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38" w:rsidRPr="004D631F" w:rsidRDefault="00EF7538" w:rsidP="001B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EF7538" w:rsidRPr="004D631F" w:rsidRDefault="00EF7538" w:rsidP="001B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>о начале публичных слушаний</w:t>
      </w:r>
      <w:r w:rsidR="00E3764A">
        <w:rPr>
          <w:rFonts w:ascii="Times New Roman" w:hAnsi="Times New Roman" w:cs="Times New Roman"/>
          <w:b/>
          <w:sz w:val="26"/>
          <w:szCs w:val="26"/>
        </w:rPr>
        <w:t xml:space="preserve"> №10</w:t>
      </w:r>
    </w:p>
    <w:p w:rsidR="00EF7538" w:rsidRPr="00AE47A1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2A1" w:rsidRPr="00D1487F" w:rsidRDefault="00EF7538" w:rsidP="00FA58DC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Анивского городского округа </w:t>
      </w:r>
      <w:r w:rsidR="00CB12A1" w:rsidRPr="00D1487F">
        <w:rPr>
          <w:rFonts w:ascii="Times New Roman" w:hAnsi="Times New Roman" w:cs="Times New Roman"/>
          <w:sz w:val="26"/>
          <w:szCs w:val="26"/>
        </w:rPr>
        <w:t xml:space="preserve">от </w:t>
      </w:r>
      <w:r w:rsidR="00D1487F" w:rsidRPr="00D1487F">
        <w:rPr>
          <w:rFonts w:ascii="Times New Roman" w:hAnsi="Times New Roman" w:cs="Times New Roman"/>
          <w:sz w:val="26"/>
          <w:szCs w:val="26"/>
        </w:rPr>
        <w:t>26.05.2025 № 1563</w:t>
      </w:r>
      <w:r w:rsidR="00AC2D27" w:rsidRPr="00D1487F">
        <w:rPr>
          <w:rFonts w:ascii="Times New Roman" w:hAnsi="Times New Roman" w:cs="Times New Roman"/>
          <w:sz w:val="26"/>
          <w:szCs w:val="26"/>
        </w:rPr>
        <w:t xml:space="preserve">-па </w:t>
      </w:r>
      <w:r w:rsidR="00FA58DC" w:rsidRPr="00A85862">
        <w:rPr>
          <w:rFonts w:ascii="Times New Roman" w:hAnsi="Times New Roman" w:cs="Times New Roman"/>
          <w:sz w:val="26"/>
          <w:szCs w:val="26"/>
        </w:rPr>
        <w:t xml:space="preserve">Комиссия по подготовке </w:t>
      </w:r>
      <w:r w:rsidR="00FA58DC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на территории </w:t>
      </w:r>
      <w:r w:rsidR="00FA58DC" w:rsidRPr="00A85862">
        <w:rPr>
          <w:rFonts w:ascii="Times New Roman" w:hAnsi="Times New Roman" w:cs="Times New Roman"/>
          <w:sz w:val="26"/>
          <w:szCs w:val="26"/>
        </w:rPr>
        <w:t>муниципального образов</w:t>
      </w:r>
      <w:r w:rsidR="00FA58DC">
        <w:rPr>
          <w:rFonts w:ascii="Times New Roman" w:hAnsi="Times New Roman" w:cs="Times New Roman"/>
          <w:sz w:val="26"/>
          <w:szCs w:val="26"/>
        </w:rPr>
        <w:t xml:space="preserve">ания «Анивский городской округ» </w:t>
      </w:r>
      <w:r w:rsidR="001810BB" w:rsidRPr="00D1487F">
        <w:rPr>
          <w:rFonts w:ascii="Times New Roman" w:hAnsi="Times New Roman" w:cs="Times New Roman"/>
          <w:sz w:val="26"/>
          <w:szCs w:val="26"/>
        </w:rPr>
        <w:t xml:space="preserve">оповещает </w:t>
      </w:r>
      <w:r w:rsidRPr="00D1487F">
        <w:rPr>
          <w:rFonts w:ascii="Times New Roman" w:hAnsi="Times New Roman" w:cs="Times New Roman"/>
          <w:sz w:val="26"/>
          <w:szCs w:val="26"/>
        </w:rPr>
        <w:t xml:space="preserve">о </w:t>
      </w:r>
      <w:r w:rsidR="001810BB" w:rsidRPr="00D1487F">
        <w:rPr>
          <w:rFonts w:ascii="Times New Roman" w:hAnsi="Times New Roman" w:cs="Times New Roman"/>
          <w:sz w:val="26"/>
          <w:szCs w:val="26"/>
        </w:rPr>
        <w:t>начале</w:t>
      </w:r>
      <w:r w:rsidRPr="00D1487F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</w:t>
      </w:r>
      <w:r w:rsidR="00CB12A1" w:rsidRPr="00D1487F">
        <w:rPr>
          <w:rFonts w:ascii="Times New Roman" w:hAnsi="Times New Roman" w:cs="Times New Roman"/>
          <w:sz w:val="26"/>
          <w:szCs w:val="26"/>
        </w:rPr>
        <w:t xml:space="preserve"> </w:t>
      </w:r>
      <w:r w:rsidR="000A2CC5" w:rsidRPr="00D1487F">
        <w:rPr>
          <w:rFonts w:ascii="Times New Roman" w:hAnsi="Times New Roman" w:cs="Times New Roman"/>
          <w:sz w:val="26"/>
          <w:szCs w:val="26"/>
        </w:rPr>
        <w:t xml:space="preserve">«О внесении изменений в Правила землепользования и застройки муниципального образования «Анивский городской округ», утвержденные решением Собрания </w:t>
      </w:r>
      <w:r w:rsidR="00D1487F">
        <w:rPr>
          <w:rFonts w:ascii="Times New Roman" w:hAnsi="Times New Roman" w:cs="Times New Roman"/>
          <w:sz w:val="26"/>
          <w:szCs w:val="26"/>
        </w:rPr>
        <w:t xml:space="preserve">МО </w:t>
      </w:r>
      <w:r w:rsidR="000A2CC5" w:rsidRPr="00D1487F">
        <w:rPr>
          <w:rFonts w:ascii="Times New Roman" w:hAnsi="Times New Roman" w:cs="Times New Roman"/>
          <w:sz w:val="26"/>
          <w:szCs w:val="26"/>
        </w:rPr>
        <w:t>«Анивский городской округ» от 24.06.2021 № 268».</w:t>
      </w:r>
    </w:p>
    <w:p w:rsidR="00A20E3A" w:rsidRPr="00D1487F" w:rsidRDefault="00A20E3A" w:rsidP="00EF75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538" w:rsidRPr="00D1487F" w:rsidRDefault="00A20E3A" w:rsidP="001B33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87F">
        <w:rPr>
          <w:rFonts w:ascii="Times New Roman" w:hAnsi="Times New Roman" w:cs="Times New Roman"/>
          <w:b/>
          <w:sz w:val="26"/>
          <w:szCs w:val="26"/>
        </w:rPr>
        <w:t>П</w:t>
      </w:r>
      <w:r w:rsidR="00EF7538" w:rsidRPr="00D1487F">
        <w:rPr>
          <w:rFonts w:ascii="Times New Roman" w:hAnsi="Times New Roman" w:cs="Times New Roman"/>
          <w:b/>
          <w:sz w:val="26"/>
          <w:szCs w:val="26"/>
        </w:rPr>
        <w:t>еречень информационных материалов к проекту</w:t>
      </w:r>
      <w:r w:rsidRPr="00D1487F">
        <w:rPr>
          <w:rFonts w:ascii="Times New Roman" w:hAnsi="Times New Roman" w:cs="Times New Roman"/>
          <w:b/>
          <w:sz w:val="26"/>
          <w:szCs w:val="26"/>
        </w:rPr>
        <w:t>:</w:t>
      </w:r>
    </w:p>
    <w:p w:rsidR="000A2CC5" w:rsidRPr="00D1487F" w:rsidRDefault="000A2CC5" w:rsidP="000A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 1. Порядок применения Правил землепользования и застройки и внесения в них изменений;</w:t>
      </w:r>
    </w:p>
    <w:p w:rsidR="000A2CC5" w:rsidRPr="00D1487F" w:rsidRDefault="000A2CC5" w:rsidP="000A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2. Градостроительные регламенты;</w:t>
      </w:r>
    </w:p>
    <w:p w:rsidR="000A2CC5" w:rsidRPr="00D1487F" w:rsidRDefault="000A2CC5" w:rsidP="000A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3. Карта градостроительного зонирования муниципального образования; </w:t>
      </w:r>
    </w:p>
    <w:p w:rsidR="000A2CC5" w:rsidRPr="00D1487F" w:rsidRDefault="000A2CC5" w:rsidP="00CF6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4. Карта </w:t>
      </w:r>
      <w:r w:rsidR="00CF64B3" w:rsidRPr="00D1487F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Pr="00D1487F">
        <w:rPr>
          <w:rFonts w:ascii="Times New Roman" w:hAnsi="Times New Roman" w:cs="Times New Roman"/>
          <w:sz w:val="26"/>
          <w:szCs w:val="26"/>
        </w:rPr>
        <w:t xml:space="preserve"> зонирования г.</w:t>
      </w:r>
      <w:r w:rsidR="00CF64B3" w:rsidRPr="00D1487F">
        <w:rPr>
          <w:rFonts w:ascii="Times New Roman" w:hAnsi="Times New Roman" w:cs="Times New Roman"/>
          <w:sz w:val="26"/>
          <w:szCs w:val="26"/>
        </w:rPr>
        <w:t xml:space="preserve"> Анива с. Воскресенское, с. Благовещенское, с. Петропавловское, с. Зеленодольск, с. </w:t>
      </w:r>
      <w:proofErr w:type="spellStart"/>
      <w:r w:rsidR="00CF64B3" w:rsidRPr="00D1487F">
        <w:rPr>
          <w:rFonts w:ascii="Times New Roman" w:hAnsi="Times New Roman" w:cs="Times New Roman"/>
          <w:sz w:val="26"/>
          <w:szCs w:val="26"/>
        </w:rPr>
        <w:t>Пе</w:t>
      </w:r>
      <w:r w:rsidR="005831AF" w:rsidRPr="00D1487F">
        <w:rPr>
          <w:rFonts w:ascii="Times New Roman" w:hAnsi="Times New Roman" w:cs="Times New Roman"/>
          <w:sz w:val="26"/>
          <w:szCs w:val="26"/>
        </w:rPr>
        <w:t>счанкое</w:t>
      </w:r>
      <w:proofErr w:type="spellEnd"/>
      <w:r w:rsidR="005831AF" w:rsidRPr="00D1487F">
        <w:rPr>
          <w:rFonts w:ascii="Times New Roman" w:hAnsi="Times New Roman" w:cs="Times New Roman"/>
          <w:sz w:val="26"/>
          <w:szCs w:val="26"/>
        </w:rPr>
        <w:t>, с Рыбацкое, с. Огоньки;</w:t>
      </w:r>
    </w:p>
    <w:p w:rsidR="00CF64B3" w:rsidRPr="00D1487F" w:rsidRDefault="00CF64B3" w:rsidP="00CF6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5. Карта градостроительного зонирования с. Троицкое, с. Новотроицкое;</w:t>
      </w:r>
    </w:p>
    <w:p w:rsidR="00CF64B3" w:rsidRPr="00D1487F" w:rsidRDefault="00CF64B3" w:rsidP="00CF6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6. Карта градостроительного зонирования с. Таранай, с. Мицулевка, с. Высокое, с. Успенское;</w:t>
      </w:r>
    </w:p>
    <w:p w:rsidR="00CF64B3" w:rsidRPr="00D1487F" w:rsidRDefault="00CF64B3" w:rsidP="00CF6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7. Карта градостроительных ограничений муниципального образования;</w:t>
      </w:r>
    </w:p>
    <w:p w:rsidR="00CF64B3" w:rsidRPr="00D1487F" w:rsidRDefault="00CF64B3" w:rsidP="00CF6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8.  Карта градостроительных ограничений г. Анива с. Воскресенское, с. Благовещенское, с. Петропавловское, с. Зеленодольск, с. </w:t>
      </w:r>
      <w:proofErr w:type="spellStart"/>
      <w:r w:rsidRPr="00D1487F">
        <w:rPr>
          <w:rFonts w:ascii="Times New Roman" w:hAnsi="Times New Roman" w:cs="Times New Roman"/>
          <w:sz w:val="26"/>
          <w:szCs w:val="26"/>
        </w:rPr>
        <w:t>Пе</w:t>
      </w:r>
      <w:r w:rsidR="005831AF" w:rsidRPr="00D1487F">
        <w:rPr>
          <w:rFonts w:ascii="Times New Roman" w:hAnsi="Times New Roman" w:cs="Times New Roman"/>
          <w:sz w:val="26"/>
          <w:szCs w:val="26"/>
        </w:rPr>
        <w:t>счанкое</w:t>
      </w:r>
      <w:proofErr w:type="spellEnd"/>
      <w:r w:rsidR="005831AF" w:rsidRPr="00D1487F">
        <w:rPr>
          <w:rFonts w:ascii="Times New Roman" w:hAnsi="Times New Roman" w:cs="Times New Roman"/>
          <w:sz w:val="26"/>
          <w:szCs w:val="26"/>
        </w:rPr>
        <w:t>, с Рыбацкое, с. Огоньки;</w:t>
      </w:r>
    </w:p>
    <w:p w:rsidR="00CF64B3" w:rsidRPr="00D1487F" w:rsidRDefault="00CF64B3" w:rsidP="00CF6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9. </w:t>
      </w:r>
      <w:r w:rsidR="005831AF" w:rsidRPr="00D1487F">
        <w:rPr>
          <w:rFonts w:ascii="Times New Roman" w:hAnsi="Times New Roman" w:cs="Times New Roman"/>
          <w:sz w:val="26"/>
          <w:szCs w:val="26"/>
        </w:rPr>
        <w:t xml:space="preserve">Карта градостроительных ограничений </w:t>
      </w:r>
      <w:r w:rsidRPr="00D1487F">
        <w:rPr>
          <w:rFonts w:ascii="Times New Roman" w:hAnsi="Times New Roman" w:cs="Times New Roman"/>
          <w:sz w:val="26"/>
          <w:szCs w:val="26"/>
        </w:rPr>
        <w:t>с. Троицкое, с. Новотроицкое;</w:t>
      </w:r>
    </w:p>
    <w:p w:rsidR="005831AF" w:rsidRPr="00D1487F" w:rsidRDefault="00CF64B3" w:rsidP="00583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10. </w:t>
      </w:r>
      <w:r w:rsidR="005831AF" w:rsidRPr="00D1487F">
        <w:rPr>
          <w:rFonts w:ascii="Times New Roman" w:hAnsi="Times New Roman" w:cs="Times New Roman"/>
          <w:sz w:val="26"/>
          <w:szCs w:val="26"/>
        </w:rPr>
        <w:t>Карта градостроительных ограничений с. Таранай, с. Мицулевка, с. Высокое, с. Успенское.</w:t>
      </w:r>
    </w:p>
    <w:p w:rsidR="00CF64B3" w:rsidRPr="00D1487F" w:rsidRDefault="00CF64B3" w:rsidP="005831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66BD" w:rsidRPr="00D1487F" w:rsidRDefault="00DC66BD" w:rsidP="00D1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D1487F" w:rsidRPr="00D1487F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муниципального образования «Анивский городской округ», утвержденные решением Собрания </w:t>
      </w:r>
      <w:r w:rsidR="00D1487F">
        <w:rPr>
          <w:rFonts w:ascii="Times New Roman" w:hAnsi="Times New Roman" w:cs="Times New Roman"/>
          <w:sz w:val="26"/>
          <w:szCs w:val="26"/>
        </w:rPr>
        <w:t xml:space="preserve">МО </w:t>
      </w:r>
      <w:r w:rsidR="00D1487F" w:rsidRPr="00D1487F">
        <w:rPr>
          <w:rFonts w:ascii="Times New Roman" w:hAnsi="Times New Roman" w:cs="Times New Roman"/>
          <w:sz w:val="26"/>
          <w:szCs w:val="26"/>
        </w:rPr>
        <w:t>«Анивский городс</w:t>
      </w:r>
      <w:r w:rsidR="00D1487F">
        <w:rPr>
          <w:rFonts w:ascii="Times New Roman" w:hAnsi="Times New Roman" w:cs="Times New Roman"/>
          <w:sz w:val="26"/>
          <w:szCs w:val="26"/>
        </w:rPr>
        <w:t>кой округ» от 24.06.2021 № 268»</w:t>
      </w:r>
      <w:r w:rsidRPr="00D1487F">
        <w:rPr>
          <w:rFonts w:ascii="Times New Roman" w:hAnsi="Times New Roman" w:cs="Times New Roman"/>
          <w:sz w:val="26"/>
          <w:szCs w:val="26"/>
        </w:rPr>
        <w:t xml:space="preserve"> предусматривает принятие</w:t>
      </w:r>
      <w:r w:rsidRPr="00D1487F">
        <w:rPr>
          <w:rFonts w:ascii="Times New Roman" w:hAnsi="Times New Roman" w:cs="Times New Roman"/>
          <w:color w:val="242424"/>
          <w:sz w:val="26"/>
          <w:szCs w:val="26"/>
        </w:rPr>
        <w:t xml:space="preserve"> </w:t>
      </w:r>
      <w:r w:rsidR="005831AF" w:rsidRPr="00D1487F">
        <w:rPr>
          <w:rFonts w:ascii="Times New Roman" w:hAnsi="Times New Roman" w:cs="Times New Roman"/>
          <w:sz w:val="26"/>
          <w:szCs w:val="26"/>
        </w:rPr>
        <w:t xml:space="preserve">Порядок применения Правил землепользования и застройки и внесения в них изменений; Градостроительные регламенты; Карта градостроительного зонирования муниципального образования; Карта градостроительного зонирования г. Анива с. Воскресенское, с. Благовещенское, с. Петропавловское, с. Зеленодольск, с. </w:t>
      </w:r>
      <w:proofErr w:type="spellStart"/>
      <w:r w:rsidR="005831AF" w:rsidRPr="00D1487F">
        <w:rPr>
          <w:rFonts w:ascii="Times New Roman" w:hAnsi="Times New Roman" w:cs="Times New Roman"/>
          <w:sz w:val="26"/>
          <w:szCs w:val="26"/>
        </w:rPr>
        <w:t>Песчанкое</w:t>
      </w:r>
      <w:proofErr w:type="spellEnd"/>
      <w:r w:rsidR="005831AF" w:rsidRPr="00D1487F">
        <w:rPr>
          <w:rFonts w:ascii="Times New Roman" w:hAnsi="Times New Roman" w:cs="Times New Roman"/>
          <w:sz w:val="26"/>
          <w:szCs w:val="26"/>
        </w:rPr>
        <w:t xml:space="preserve">, с Рыбацкое, с. Огоньки; Карта градостроительного зонирования с. Троицкое, с. Новотроицкое; Карта градостроительного зонирования с. Таранай, с. Мицулевка, с. Высокое, с. Успенское; Карта градостроительных ограничений муниципального образования; Карта градостроительных ограничений г. Анива с. Воскресенское, с. Благовещенское, с. Петропавловское, с. Зеленодольск, с. </w:t>
      </w:r>
      <w:proofErr w:type="spellStart"/>
      <w:r w:rsidR="005831AF" w:rsidRPr="00D1487F">
        <w:rPr>
          <w:rFonts w:ascii="Times New Roman" w:hAnsi="Times New Roman" w:cs="Times New Roman"/>
          <w:sz w:val="26"/>
          <w:szCs w:val="26"/>
        </w:rPr>
        <w:t>Песчанкое</w:t>
      </w:r>
      <w:proofErr w:type="spellEnd"/>
      <w:r w:rsidR="005831AF" w:rsidRPr="00D1487F">
        <w:rPr>
          <w:rFonts w:ascii="Times New Roman" w:hAnsi="Times New Roman" w:cs="Times New Roman"/>
          <w:sz w:val="26"/>
          <w:szCs w:val="26"/>
        </w:rPr>
        <w:t>, с Рыбацкое, с. Огоньки; Карта градостроительных ограничений с. Троицкое, с. Новотроицкое; Карта градостроительных ограничений с. Таранай, с. Мицулевка, с. Высокое, с. Успенское в</w:t>
      </w:r>
      <w:r w:rsidRPr="00D1487F">
        <w:rPr>
          <w:rFonts w:ascii="Times New Roman" w:hAnsi="Times New Roman" w:cs="Times New Roman"/>
          <w:sz w:val="26"/>
          <w:szCs w:val="26"/>
        </w:rPr>
        <w:t xml:space="preserve"> новой редакции.</w:t>
      </w:r>
    </w:p>
    <w:p w:rsidR="00A20E3A" w:rsidRPr="00D1487F" w:rsidRDefault="00A20E3A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249A" w:rsidRPr="00D1487F" w:rsidRDefault="00A20E3A" w:rsidP="00FA58DC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b/>
          <w:sz w:val="26"/>
          <w:szCs w:val="26"/>
        </w:rPr>
        <w:lastRenderedPageBreak/>
        <w:t>Организатор публичных слушаний:</w:t>
      </w:r>
      <w:r w:rsidRPr="00D1487F">
        <w:rPr>
          <w:rFonts w:ascii="Times New Roman" w:hAnsi="Times New Roman" w:cs="Times New Roman"/>
          <w:sz w:val="26"/>
          <w:szCs w:val="26"/>
        </w:rPr>
        <w:t xml:space="preserve"> </w:t>
      </w:r>
      <w:r w:rsidR="00FA58DC" w:rsidRPr="00A85862">
        <w:rPr>
          <w:rFonts w:ascii="Times New Roman" w:hAnsi="Times New Roman" w:cs="Times New Roman"/>
          <w:sz w:val="26"/>
          <w:szCs w:val="26"/>
        </w:rPr>
        <w:t xml:space="preserve">Комиссия по подготовке </w:t>
      </w:r>
      <w:r w:rsidR="00FA58DC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на территории </w:t>
      </w:r>
      <w:r w:rsidR="00FA58DC" w:rsidRPr="00A85862">
        <w:rPr>
          <w:rFonts w:ascii="Times New Roman" w:hAnsi="Times New Roman" w:cs="Times New Roman"/>
          <w:sz w:val="26"/>
          <w:szCs w:val="26"/>
        </w:rPr>
        <w:t>муниципального образов</w:t>
      </w:r>
      <w:r w:rsidR="00FA58DC">
        <w:rPr>
          <w:rFonts w:ascii="Times New Roman" w:hAnsi="Times New Roman" w:cs="Times New Roman"/>
          <w:sz w:val="26"/>
          <w:szCs w:val="26"/>
        </w:rPr>
        <w:t>ания «Анивский городской округ».</w:t>
      </w:r>
    </w:p>
    <w:p w:rsidR="00A20E3A" w:rsidRPr="00D1487F" w:rsidRDefault="00A20E3A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87F">
        <w:rPr>
          <w:rFonts w:ascii="Times New Roman" w:hAnsi="Times New Roman" w:cs="Times New Roman"/>
          <w:b/>
          <w:sz w:val="26"/>
          <w:szCs w:val="26"/>
        </w:rPr>
        <w:t xml:space="preserve">Назначены публичные слушания </w:t>
      </w:r>
      <w:r w:rsidR="00F258FD">
        <w:rPr>
          <w:rFonts w:ascii="Times New Roman" w:hAnsi="Times New Roman" w:cs="Times New Roman"/>
          <w:b/>
          <w:sz w:val="26"/>
          <w:szCs w:val="26"/>
        </w:rPr>
        <w:t>с 09 июня 2025 по 09</w:t>
      </w:r>
      <w:r w:rsidR="004D631F" w:rsidRPr="00D1487F">
        <w:rPr>
          <w:rFonts w:ascii="Times New Roman" w:hAnsi="Times New Roman" w:cs="Times New Roman"/>
          <w:b/>
          <w:sz w:val="26"/>
          <w:szCs w:val="26"/>
        </w:rPr>
        <w:t xml:space="preserve"> июля 2025.</w:t>
      </w: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С документацией по подготовке и проведению публичных слушаний можно ознакомиться на экспозиции </w:t>
      </w:r>
      <w:r w:rsidR="0057677A" w:rsidRPr="00D1487F">
        <w:rPr>
          <w:rFonts w:ascii="Times New Roman" w:hAnsi="Times New Roman" w:cs="Times New Roman"/>
          <w:sz w:val="26"/>
          <w:szCs w:val="26"/>
        </w:rPr>
        <w:t xml:space="preserve">в здании администрации Анивского </w:t>
      </w:r>
      <w:r w:rsidR="00D1487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7677A" w:rsidRPr="00D1487F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D1487F">
        <w:rPr>
          <w:rFonts w:ascii="Times New Roman" w:hAnsi="Times New Roman" w:cs="Times New Roman"/>
          <w:sz w:val="26"/>
          <w:szCs w:val="26"/>
        </w:rPr>
        <w:t xml:space="preserve">по следующему адресу: </w:t>
      </w:r>
      <w:r w:rsidR="0057677A" w:rsidRPr="00D1487F">
        <w:rPr>
          <w:rFonts w:ascii="Times New Roman" w:hAnsi="Times New Roman" w:cs="Times New Roman"/>
          <w:sz w:val="26"/>
          <w:szCs w:val="26"/>
        </w:rPr>
        <w:t>г. Анива, ул. Калинина, д. 57, кабинет 105</w:t>
      </w:r>
      <w:r w:rsidR="0009387F" w:rsidRPr="00D1487F">
        <w:rPr>
          <w:rFonts w:ascii="Times New Roman" w:hAnsi="Times New Roman" w:cs="Times New Roman"/>
          <w:sz w:val="26"/>
          <w:szCs w:val="26"/>
        </w:rPr>
        <w:t>, а также в здании Сельского клуба с. Мицулевка (с. Мицулевка, ул. Рабочая, д. 11), в здании</w:t>
      </w:r>
      <w:r w:rsidR="00090A3A" w:rsidRPr="00D1487F">
        <w:rPr>
          <w:rFonts w:ascii="Times New Roman" w:hAnsi="Times New Roman" w:cs="Times New Roman"/>
          <w:sz w:val="26"/>
          <w:szCs w:val="26"/>
        </w:rPr>
        <w:t xml:space="preserve"> Сельского Д</w:t>
      </w:r>
      <w:r w:rsidR="00985604" w:rsidRPr="00D1487F">
        <w:rPr>
          <w:rFonts w:ascii="Times New Roman" w:hAnsi="Times New Roman" w:cs="Times New Roman"/>
          <w:sz w:val="26"/>
          <w:szCs w:val="26"/>
        </w:rPr>
        <w:t xml:space="preserve">ома </w:t>
      </w:r>
      <w:r w:rsidR="00090A3A" w:rsidRPr="00D1487F">
        <w:rPr>
          <w:rFonts w:ascii="Times New Roman" w:hAnsi="Times New Roman" w:cs="Times New Roman"/>
          <w:sz w:val="26"/>
          <w:szCs w:val="26"/>
        </w:rPr>
        <w:t>к</w:t>
      </w:r>
      <w:r w:rsidR="00985604" w:rsidRPr="00D1487F">
        <w:rPr>
          <w:rFonts w:ascii="Times New Roman" w:hAnsi="Times New Roman" w:cs="Times New Roman"/>
          <w:sz w:val="26"/>
          <w:szCs w:val="26"/>
        </w:rPr>
        <w:t xml:space="preserve">ультуры с. Троицкое (с. Троицкое, ул. </w:t>
      </w:r>
      <w:r w:rsidR="00090A3A" w:rsidRPr="00D1487F">
        <w:rPr>
          <w:rFonts w:ascii="Times New Roman" w:hAnsi="Times New Roman" w:cs="Times New Roman"/>
          <w:sz w:val="26"/>
          <w:szCs w:val="26"/>
        </w:rPr>
        <w:t xml:space="preserve"> Советская, д. 15), в здании Сельского Дома культуры</w:t>
      </w:r>
      <w:r w:rsidR="0009387F" w:rsidRPr="00D1487F">
        <w:rPr>
          <w:rFonts w:ascii="Times New Roman" w:hAnsi="Times New Roman" w:cs="Times New Roman"/>
          <w:sz w:val="26"/>
          <w:szCs w:val="26"/>
        </w:rPr>
        <w:t xml:space="preserve"> </w:t>
      </w:r>
      <w:r w:rsidR="00090A3A" w:rsidRPr="00D1487F">
        <w:rPr>
          <w:rFonts w:ascii="Times New Roman" w:hAnsi="Times New Roman" w:cs="Times New Roman"/>
          <w:sz w:val="26"/>
          <w:szCs w:val="26"/>
        </w:rPr>
        <w:t>с. Новотроицкое (с. Новотроицкое, ул. Новая, д. 25, кв. 17)</w:t>
      </w:r>
      <w:r w:rsidR="001D3A8E" w:rsidRPr="00D1487F">
        <w:rPr>
          <w:rFonts w:ascii="Times New Roman" w:hAnsi="Times New Roman" w:cs="Times New Roman"/>
          <w:sz w:val="26"/>
          <w:szCs w:val="26"/>
        </w:rPr>
        <w:t>,</w:t>
      </w:r>
      <w:r w:rsidR="00090A3A" w:rsidRPr="00D1487F">
        <w:rPr>
          <w:rFonts w:ascii="Times New Roman" w:hAnsi="Times New Roman" w:cs="Times New Roman"/>
          <w:sz w:val="26"/>
          <w:szCs w:val="26"/>
        </w:rPr>
        <w:t xml:space="preserve"> в здании Сельского дома Культуры с. Петропавловское (с. Петропавловское, ул. Клубная, д. 15), </w:t>
      </w:r>
      <w:r w:rsidR="00CD1B89" w:rsidRPr="00D1487F">
        <w:rPr>
          <w:rFonts w:ascii="Times New Roman" w:hAnsi="Times New Roman" w:cs="Times New Roman"/>
          <w:sz w:val="26"/>
          <w:szCs w:val="26"/>
        </w:rPr>
        <w:t xml:space="preserve">в здании Сельского клуба с. Воскресенское (с. Воскресенское, ул. Новая, д. 1а), </w:t>
      </w:r>
      <w:r w:rsidR="00192346" w:rsidRPr="00D1487F">
        <w:rPr>
          <w:rFonts w:ascii="Times New Roman" w:hAnsi="Times New Roman" w:cs="Times New Roman"/>
          <w:sz w:val="26"/>
          <w:szCs w:val="26"/>
        </w:rPr>
        <w:t xml:space="preserve">в здании </w:t>
      </w:r>
      <w:r w:rsidR="001D3A8E" w:rsidRPr="00D1487F">
        <w:rPr>
          <w:rFonts w:ascii="Times New Roman" w:hAnsi="Times New Roman" w:cs="Times New Roman"/>
          <w:sz w:val="26"/>
          <w:szCs w:val="26"/>
        </w:rPr>
        <w:t>С</w:t>
      </w:r>
      <w:r w:rsidR="00192346" w:rsidRPr="00D1487F">
        <w:rPr>
          <w:rFonts w:ascii="Times New Roman" w:hAnsi="Times New Roman" w:cs="Times New Roman"/>
          <w:sz w:val="26"/>
          <w:szCs w:val="26"/>
        </w:rPr>
        <w:t xml:space="preserve">ельского клуба с. Рыбацкое (с. Рыбацкое, ул. </w:t>
      </w:r>
      <w:r w:rsidR="00693929" w:rsidRPr="00D1487F">
        <w:rPr>
          <w:rFonts w:ascii="Times New Roman" w:hAnsi="Times New Roman" w:cs="Times New Roman"/>
          <w:sz w:val="26"/>
          <w:szCs w:val="26"/>
        </w:rPr>
        <w:t xml:space="preserve">Береговая, д. 5), в здании Сельского клуба с. Песчанское (с. Песчанское, ул. Центральная, д. 15), в здании Сельского Дома культуры с. Огоньки (с. Огоньки, ул. Советская, д. 10), в здании Сельского Дома культуры с. Таранай (с. Таранай, ул. Совхозная, д. 7), в здании Сельского клуба с. Высокое (с. Высокое, ул. Луговая, д. 9), в здании Сельского Дома культуры с. Успенское (с. Успенское, ул. Центральная, д. 19), в здании Районного Дома культуры г. Анива (г. Анива, ул. Калинина, д. 61) </w:t>
      </w:r>
      <w:r w:rsidR="00F258FD">
        <w:rPr>
          <w:rFonts w:ascii="Times New Roman" w:hAnsi="Times New Roman" w:cs="Times New Roman"/>
          <w:b/>
          <w:sz w:val="26"/>
          <w:szCs w:val="26"/>
        </w:rPr>
        <w:t>с 09</w:t>
      </w:r>
      <w:r w:rsidR="004D631F" w:rsidRPr="00D1487F">
        <w:rPr>
          <w:rFonts w:ascii="Times New Roman" w:hAnsi="Times New Roman" w:cs="Times New Roman"/>
          <w:b/>
          <w:sz w:val="26"/>
          <w:szCs w:val="26"/>
        </w:rPr>
        <w:t>.06.2025.</w:t>
      </w:r>
    </w:p>
    <w:p w:rsidR="004D631F" w:rsidRDefault="004D631F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87F">
        <w:rPr>
          <w:rFonts w:ascii="Times New Roman" w:hAnsi="Times New Roman" w:cs="Times New Roman"/>
          <w:b/>
          <w:sz w:val="26"/>
          <w:szCs w:val="26"/>
        </w:rPr>
        <w:t>Срок проведения экспозиции и консультирование посетителей экспозиции:</w:t>
      </w:r>
      <w:r w:rsidRPr="00D1487F">
        <w:rPr>
          <w:rFonts w:ascii="Times New Roman" w:hAnsi="Times New Roman" w:cs="Times New Roman"/>
          <w:sz w:val="26"/>
          <w:szCs w:val="26"/>
        </w:rPr>
        <w:t xml:space="preserve"> </w:t>
      </w:r>
      <w:r w:rsidR="00F258FD">
        <w:rPr>
          <w:rFonts w:ascii="Times New Roman" w:hAnsi="Times New Roman" w:cs="Times New Roman"/>
          <w:b/>
          <w:sz w:val="26"/>
          <w:szCs w:val="26"/>
        </w:rPr>
        <w:t>с 09.06.2025 по 09</w:t>
      </w:r>
      <w:r w:rsidRPr="00D1487F">
        <w:rPr>
          <w:rFonts w:ascii="Times New Roman" w:hAnsi="Times New Roman" w:cs="Times New Roman"/>
          <w:b/>
          <w:sz w:val="26"/>
          <w:szCs w:val="26"/>
        </w:rPr>
        <w:t xml:space="preserve">.07.2025 ежедневно с 09.00 часов до 13.00 часов и с 14.00 часов до 16.30 часов (кроме субботы, воскресенья и праздничных дней) </w:t>
      </w:r>
      <w:r w:rsidRPr="00D1487F">
        <w:rPr>
          <w:rFonts w:ascii="Times New Roman" w:hAnsi="Times New Roman" w:cs="Times New Roman"/>
          <w:sz w:val="26"/>
          <w:szCs w:val="26"/>
        </w:rPr>
        <w:t>в</w:t>
      </w:r>
      <w:r w:rsidRPr="00D148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487F">
        <w:rPr>
          <w:rFonts w:ascii="Times New Roman" w:hAnsi="Times New Roman" w:cs="Times New Roman"/>
          <w:sz w:val="26"/>
          <w:szCs w:val="26"/>
        </w:rPr>
        <w:t>здании администрации Анивского муниципального округа по следующему адресу: г. Анива, ул. Калинина, д. 57, кабинет 105</w:t>
      </w:r>
      <w:r w:rsidRPr="00D1487F">
        <w:rPr>
          <w:rFonts w:ascii="Times New Roman" w:hAnsi="Times New Roman" w:cs="Times New Roman"/>
          <w:b/>
          <w:sz w:val="26"/>
          <w:szCs w:val="26"/>
        </w:rPr>
        <w:t>.</w:t>
      </w:r>
    </w:p>
    <w:p w:rsidR="00F258FD" w:rsidRPr="00D1487F" w:rsidRDefault="00F258FD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58FD" w:rsidRDefault="00F258FD" w:rsidP="00F25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631F">
        <w:rPr>
          <w:rFonts w:ascii="Times New Roman" w:hAnsi="Times New Roman" w:cs="Times New Roman"/>
          <w:b/>
          <w:sz w:val="26"/>
          <w:szCs w:val="26"/>
        </w:rPr>
        <w:t>Собрание участников публичных слушаний проводится:</w:t>
      </w:r>
      <w:r w:rsidRPr="004D631F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2051"/>
        <w:gridCol w:w="2337"/>
      </w:tblGrid>
      <w:tr w:rsidR="00F258FD" w:rsidTr="00D366FF">
        <w:tc>
          <w:tcPr>
            <w:tcW w:w="988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051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337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</w:tr>
      <w:tr w:rsidR="00F258FD" w:rsidTr="00D366FF">
        <w:tc>
          <w:tcPr>
            <w:tcW w:w="988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 xml:space="preserve">с. Высокое, ул. Центральная, д.1б 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.06.2025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F258FD" w:rsidTr="00D366FF">
        <w:tc>
          <w:tcPr>
            <w:tcW w:w="988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Огоньки, ул.  Советская, д. 15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258FD" w:rsidTr="00D366FF">
        <w:tc>
          <w:tcPr>
            <w:tcW w:w="988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Рыбацкое, ул.  Береговая, д.5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F258FD" w:rsidTr="00D366FF">
        <w:tc>
          <w:tcPr>
            <w:tcW w:w="988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Песчанское</w:t>
            </w:r>
            <w:proofErr w:type="spellEnd"/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, ул. Центральная, д.15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258FD" w:rsidTr="00D366FF">
        <w:tc>
          <w:tcPr>
            <w:tcW w:w="988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 xml:space="preserve">. Петропавловское, ул.  Клубная, д 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F258FD" w:rsidTr="00D366FF">
        <w:tc>
          <w:tcPr>
            <w:tcW w:w="988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Воскресенское, ул.  Новая, д.1а. 13а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258FD" w:rsidTr="00D366FF">
        <w:tc>
          <w:tcPr>
            <w:tcW w:w="988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Таранай, ул.  Совхозная, д. 7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.06.2025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F258FD" w:rsidTr="00D366FF">
        <w:tc>
          <w:tcPr>
            <w:tcW w:w="988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Успенское, ул. Центральная, д. 19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F258FD" w:rsidTr="00D366FF">
        <w:tc>
          <w:tcPr>
            <w:tcW w:w="988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Новотроицкое, 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ул.Янтарная,2</w:t>
            </w:r>
          </w:p>
        </w:tc>
        <w:tc>
          <w:tcPr>
            <w:tcW w:w="2051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F258FD" w:rsidTr="00D366FF">
        <w:tc>
          <w:tcPr>
            <w:tcW w:w="988" w:type="dxa"/>
          </w:tcPr>
          <w:p w:rsidR="00F258FD" w:rsidRDefault="00B720A0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Троицкое, ул.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 xml:space="preserve"> Советская, д. 15</w:t>
            </w:r>
          </w:p>
        </w:tc>
        <w:tc>
          <w:tcPr>
            <w:tcW w:w="2051" w:type="dxa"/>
          </w:tcPr>
          <w:p w:rsidR="00F258FD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</w:tr>
      <w:tr w:rsidR="00F258FD" w:rsidTr="00D366FF">
        <w:tc>
          <w:tcPr>
            <w:tcW w:w="988" w:type="dxa"/>
          </w:tcPr>
          <w:p w:rsidR="00F258FD" w:rsidRDefault="00B720A0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с. Мицулевка, ул.  Рабочая, д.1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2337" w:type="dxa"/>
          </w:tcPr>
          <w:p w:rsidR="00F258FD" w:rsidRPr="003471B7" w:rsidRDefault="007948E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258FD" w:rsidRPr="003471B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F258FD" w:rsidTr="00D366FF">
        <w:trPr>
          <w:trHeight w:val="85"/>
        </w:trPr>
        <w:tc>
          <w:tcPr>
            <w:tcW w:w="988" w:type="dxa"/>
          </w:tcPr>
          <w:p w:rsidR="00F258FD" w:rsidRDefault="00B720A0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F258FD" w:rsidRPr="003471B7" w:rsidRDefault="00441208" w:rsidP="00D366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Анива, ул. ул. Калинина, 61</w:t>
            </w:r>
            <w:bookmarkStart w:id="0" w:name="_GoBack"/>
            <w:bookmarkEnd w:id="0"/>
            <w:r w:rsidR="00F258FD" w:rsidRPr="003471B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51" w:type="dxa"/>
          </w:tcPr>
          <w:p w:rsidR="00F258FD" w:rsidRPr="003471B7" w:rsidRDefault="00F258F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3471B7">
              <w:rPr>
                <w:rFonts w:ascii="Times New Roman" w:hAnsi="Times New Roman" w:cs="Times New Roman"/>
                <w:sz w:val="26"/>
                <w:szCs w:val="26"/>
              </w:rPr>
              <w:t>.07.2025</w:t>
            </w:r>
          </w:p>
        </w:tc>
        <w:tc>
          <w:tcPr>
            <w:tcW w:w="2337" w:type="dxa"/>
          </w:tcPr>
          <w:p w:rsidR="00F258FD" w:rsidRPr="003471B7" w:rsidRDefault="007948ED" w:rsidP="00D366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258FD" w:rsidRPr="003471B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</w:tbl>
    <w:p w:rsidR="00F258FD" w:rsidRPr="003471B7" w:rsidRDefault="00F258FD" w:rsidP="00F2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2DA" w:rsidRPr="00D1487F" w:rsidRDefault="00FC62DA" w:rsidP="00F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lastRenderedPageBreak/>
        <w:t>Регистрация участников публичных слушаний проводится за 15 минут до начала Собрания.</w:t>
      </w:r>
    </w:p>
    <w:p w:rsidR="00FC62DA" w:rsidRPr="00D1487F" w:rsidRDefault="00FC62DA" w:rsidP="00F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62DA" w:rsidRPr="00D1487F" w:rsidRDefault="00FC62DA" w:rsidP="00F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Собрание участников публичных слушаний проводятся в помещениях, оборудованных для демонстрации обсуждаемого проекта, а также отвечающих требованиям доступности для всех групп инвалидов и маломобильных групп населения.</w:t>
      </w:r>
    </w:p>
    <w:p w:rsidR="00FC62DA" w:rsidRPr="00D1487F" w:rsidRDefault="00FC62DA" w:rsidP="00F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Ввиду отсутствия такого помещения в населенном пункте с. Зеленодольск Анивского района, граждане, постоянно проживающие на территории населенного пункта, в отношении которой, в том числе подготовлен проект, правообладатели находящихся в границах указанной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строительства, желающие участвовать в собрании участников публичных слушаний, могут присутствовать по любому из вышеуказанных адресов.  </w:t>
      </w:r>
    </w:p>
    <w:p w:rsidR="00FC62DA" w:rsidRPr="00D1487F" w:rsidRDefault="00FC62DA" w:rsidP="00FC6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Предложения и замечания, касающиеся проекта, участники публичных слушаний вправе подавать</w:t>
      </w:r>
      <w:r w:rsidR="0067016B" w:rsidRPr="0067016B">
        <w:rPr>
          <w:rFonts w:ascii="Times New Roman" w:hAnsi="Times New Roman" w:cs="Times New Roman"/>
          <w:sz w:val="26"/>
          <w:szCs w:val="26"/>
        </w:rPr>
        <w:t xml:space="preserve"> </w:t>
      </w:r>
      <w:r w:rsidR="0067016B" w:rsidRPr="00D1487F">
        <w:rPr>
          <w:rFonts w:ascii="Times New Roman" w:hAnsi="Times New Roman" w:cs="Times New Roman"/>
          <w:sz w:val="26"/>
          <w:szCs w:val="26"/>
        </w:rPr>
        <w:t>посредством</w:t>
      </w:r>
      <w:r w:rsidRPr="00D1487F">
        <w:rPr>
          <w:rFonts w:ascii="Times New Roman" w:hAnsi="Times New Roman" w:cs="Times New Roman"/>
          <w:sz w:val="26"/>
          <w:szCs w:val="26"/>
        </w:rPr>
        <w:t>:</w:t>
      </w: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4D631F" w:rsidRPr="00D1487F" w:rsidRDefault="004D631F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2) в письменной форме или в форме электронного документа в адрес орга</w:t>
      </w:r>
      <w:r w:rsidR="00F258FD">
        <w:rPr>
          <w:rFonts w:ascii="Times New Roman" w:hAnsi="Times New Roman" w:cs="Times New Roman"/>
          <w:sz w:val="26"/>
          <w:szCs w:val="26"/>
        </w:rPr>
        <w:t>низатора публичных слушаний с 09.06.2025 по 09</w:t>
      </w:r>
      <w:r w:rsidRPr="00D1487F">
        <w:rPr>
          <w:rFonts w:ascii="Times New Roman" w:hAnsi="Times New Roman" w:cs="Times New Roman"/>
          <w:sz w:val="26"/>
          <w:szCs w:val="26"/>
        </w:rPr>
        <w:t xml:space="preserve">.07.2025, в рабочие дни с 09.00 часов до 13.00 часов и с 14.00 часов по 16.30 часов, в здании администрации Анивского муниципального округа по адресу: г. Анива ул. Калинина, 57; </w:t>
      </w:r>
    </w:p>
    <w:p w:rsidR="004D631F" w:rsidRPr="00D1487F" w:rsidRDefault="004D631F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3) записи в книге (журнале) учета посетителей экспозиции проекта, подлежащего рассмотрению на публичных слушаниях, в течение срока про</w:t>
      </w:r>
      <w:r w:rsidR="00F258FD">
        <w:rPr>
          <w:rFonts w:ascii="Times New Roman" w:hAnsi="Times New Roman" w:cs="Times New Roman"/>
          <w:sz w:val="26"/>
          <w:szCs w:val="26"/>
        </w:rPr>
        <w:t>ведения экспозиции проекта, с 09.06.2025 по 09</w:t>
      </w:r>
      <w:r w:rsidRPr="00D1487F">
        <w:rPr>
          <w:rFonts w:ascii="Times New Roman" w:hAnsi="Times New Roman" w:cs="Times New Roman"/>
          <w:sz w:val="26"/>
          <w:szCs w:val="26"/>
        </w:rPr>
        <w:t>.07.2025.</w:t>
      </w:r>
    </w:p>
    <w:p w:rsidR="00FC62DA" w:rsidRPr="00D1487F" w:rsidRDefault="00FC62DA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строительства,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F3480" w:rsidRPr="00D1487F" w:rsidRDefault="00FF3480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В случае выявления факта предоставления участником публичных слушаний недостоверных сведений, предложения и замечания организатором публичных слушаний не рассматриваются.</w:t>
      </w:r>
    </w:p>
    <w:p w:rsidR="004D631F" w:rsidRPr="00D1487F" w:rsidRDefault="004D631F" w:rsidP="004D6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lastRenderedPageBreak/>
        <w:t>Порядок проведения публичных слушаний определен в решении Собрания муниципаль</w:t>
      </w:r>
      <w:r w:rsidR="0015249A" w:rsidRPr="00D1487F">
        <w:rPr>
          <w:rFonts w:ascii="Times New Roman" w:hAnsi="Times New Roman" w:cs="Times New Roman"/>
          <w:sz w:val="26"/>
          <w:szCs w:val="26"/>
        </w:rPr>
        <w:t>ного округа от 17.07.2023 № 497</w:t>
      </w:r>
      <w:r w:rsidRPr="00D1487F"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организации и проведении публичных слушаний по вопросам градостроительной деятельности на территории муниципального образования «Анивский городской округ» и включает в себя следующие этапы:</w:t>
      </w: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1) оповещение о начале публичных слушаний;</w:t>
      </w: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администрации Анивского </w:t>
      </w:r>
      <w:r w:rsidR="00C65E0B" w:rsidRPr="00D1487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1487F">
        <w:rPr>
          <w:rFonts w:ascii="Times New Roman" w:hAnsi="Times New Roman" w:cs="Times New Roman"/>
          <w:sz w:val="26"/>
          <w:szCs w:val="26"/>
        </w:rPr>
        <w:t>округа в информационно-телекоммуникационной сети «Интернет» и открытие экспозиции или экспозиций такого проекта;</w:t>
      </w: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EF7538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>5) подготовка и оформление протокола публичных слушаний;</w:t>
      </w:r>
    </w:p>
    <w:p w:rsidR="0057677A" w:rsidRPr="00D1487F" w:rsidRDefault="00EF7538" w:rsidP="00EF7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7F">
        <w:rPr>
          <w:rFonts w:ascii="Times New Roman" w:hAnsi="Times New Roman" w:cs="Times New Roman"/>
          <w:sz w:val="26"/>
          <w:szCs w:val="26"/>
        </w:rPr>
        <w:t xml:space="preserve">6) подготовка и опубликование заключения о результатах публичных слушаний. </w:t>
      </w:r>
    </w:p>
    <w:p w:rsidR="006300B4" w:rsidRPr="00D1487F" w:rsidRDefault="00EF7538" w:rsidP="00181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487F">
        <w:rPr>
          <w:rFonts w:ascii="Times New Roman" w:hAnsi="Times New Roman" w:cs="Times New Roman"/>
          <w:b/>
          <w:sz w:val="26"/>
          <w:szCs w:val="26"/>
        </w:rPr>
        <w:t>Проект, подлежащий рассмотрению на публичных слушаниях, и информационные материалы к нему размещены на официальном сайте по следующему адресу</w:t>
      </w:r>
      <w:r w:rsidR="001810BB" w:rsidRPr="00D1487F">
        <w:rPr>
          <w:rFonts w:ascii="Times New Roman" w:hAnsi="Times New Roman" w:cs="Times New Roman"/>
          <w:b/>
          <w:sz w:val="26"/>
          <w:szCs w:val="26"/>
        </w:rPr>
        <w:t xml:space="preserve">: </w:t>
      </w:r>
      <w:hyperlink r:id="rId5" w:history="1">
        <w:r w:rsidR="001810BB" w:rsidRPr="00D1487F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https://aniva.sakhalin.gov.ru</w:t>
        </w:r>
      </w:hyperlink>
      <w:r w:rsidR="001810BB" w:rsidRPr="00D1487F">
        <w:rPr>
          <w:rFonts w:ascii="Times New Roman" w:hAnsi="Times New Roman" w:cs="Times New Roman"/>
          <w:b/>
          <w:sz w:val="26"/>
          <w:szCs w:val="26"/>
        </w:rPr>
        <w:t xml:space="preserve"> в разделе «Развитие инфраструктуры» - «Архитектуры и градостроительство» - «</w:t>
      </w:r>
      <w:r w:rsidR="00B720A0">
        <w:rPr>
          <w:rFonts w:ascii="Times New Roman" w:hAnsi="Times New Roman" w:cs="Times New Roman"/>
          <w:b/>
          <w:sz w:val="26"/>
          <w:szCs w:val="26"/>
        </w:rPr>
        <w:t>Правила землепользования и застройки</w:t>
      </w:r>
      <w:r w:rsidR="001810BB" w:rsidRPr="00D1487F">
        <w:rPr>
          <w:rFonts w:ascii="Times New Roman" w:hAnsi="Times New Roman" w:cs="Times New Roman"/>
          <w:b/>
          <w:sz w:val="26"/>
          <w:szCs w:val="26"/>
        </w:rPr>
        <w:t xml:space="preserve">» - «Подлежащая рассмотрению на публичных слушаниях» </w:t>
      </w:r>
      <w:r w:rsidR="007238D4" w:rsidRPr="00830ED0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(</w:t>
      </w:r>
      <w:r w:rsidR="00830ED0" w:rsidRPr="00830ED0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https://aniva.sakhalin.gov.ru/razvinfr/arh/pzz/podl/</w:t>
      </w:r>
      <w:r w:rsidR="007238D4" w:rsidRPr="00830ED0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)</w:t>
      </w:r>
      <w:r w:rsidR="007238D4" w:rsidRPr="00D148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58FD">
        <w:rPr>
          <w:rFonts w:ascii="Times New Roman" w:hAnsi="Times New Roman" w:cs="Times New Roman"/>
          <w:b/>
          <w:sz w:val="26"/>
          <w:szCs w:val="26"/>
        </w:rPr>
        <w:t>с 09</w:t>
      </w:r>
      <w:r w:rsidR="004D631F" w:rsidRPr="00D1487F">
        <w:rPr>
          <w:rFonts w:ascii="Times New Roman" w:hAnsi="Times New Roman" w:cs="Times New Roman"/>
          <w:b/>
          <w:sz w:val="26"/>
          <w:szCs w:val="26"/>
        </w:rPr>
        <w:t>.06.2025.</w:t>
      </w:r>
    </w:p>
    <w:sectPr w:rsidR="006300B4" w:rsidRPr="00D1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D2B30"/>
    <w:multiLevelType w:val="hybridMultilevel"/>
    <w:tmpl w:val="42D0B784"/>
    <w:lvl w:ilvl="0" w:tplc="DFDCB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51"/>
    <w:rsid w:val="00090A3A"/>
    <w:rsid w:val="0009387F"/>
    <w:rsid w:val="000A2CC5"/>
    <w:rsid w:val="000E1C17"/>
    <w:rsid w:val="0015249A"/>
    <w:rsid w:val="001647F7"/>
    <w:rsid w:val="001810BB"/>
    <w:rsid w:val="00192346"/>
    <w:rsid w:val="001B339C"/>
    <w:rsid w:val="001D3A8E"/>
    <w:rsid w:val="00275E5D"/>
    <w:rsid w:val="002A315C"/>
    <w:rsid w:val="002F3A8E"/>
    <w:rsid w:val="0035520D"/>
    <w:rsid w:val="0039467F"/>
    <w:rsid w:val="003E2616"/>
    <w:rsid w:val="00441208"/>
    <w:rsid w:val="004D631F"/>
    <w:rsid w:val="005076DB"/>
    <w:rsid w:val="0057677A"/>
    <w:rsid w:val="005831AF"/>
    <w:rsid w:val="006300B4"/>
    <w:rsid w:val="00631A39"/>
    <w:rsid w:val="0067016B"/>
    <w:rsid w:val="00693929"/>
    <w:rsid w:val="006E402E"/>
    <w:rsid w:val="007238D4"/>
    <w:rsid w:val="007948ED"/>
    <w:rsid w:val="007F4A99"/>
    <w:rsid w:val="00830ED0"/>
    <w:rsid w:val="00837468"/>
    <w:rsid w:val="00962436"/>
    <w:rsid w:val="00985604"/>
    <w:rsid w:val="009F341B"/>
    <w:rsid w:val="00A20E3A"/>
    <w:rsid w:val="00A5640A"/>
    <w:rsid w:val="00A91D79"/>
    <w:rsid w:val="00AC2D27"/>
    <w:rsid w:val="00AE47A1"/>
    <w:rsid w:val="00B720A0"/>
    <w:rsid w:val="00C65E0B"/>
    <w:rsid w:val="00CB12A1"/>
    <w:rsid w:val="00CD1B89"/>
    <w:rsid w:val="00CF64B3"/>
    <w:rsid w:val="00D1487F"/>
    <w:rsid w:val="00DA4FA8"/>
    <w:rsid w:val="00DC66BD"/>
    <w:rsid w:val="00E3764A"/>
    <w:rsid w:val="00EE3751"/>
    <w:rsid w:val="00EF7538"/>
    <w:rsid w:val="00F258FD"/>
    <w:rsid w:val="00F458CB"/>
    <w:rsid w:val="00F532C1"/>
    <w:rsid w:val="00FA58DC"/>
    <w:rsid w:val="00FC62DA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16D8F-0D12-49CD-A932-86DBFEF7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0BB"/>
    <w:rPr>
      <w:color w:val="0563C1" w:themeColor="hyperlink"/>
      <w:u w:val="single"/>
    </w:rPr>
  </w:style>
  <w:style w:type="paragraph" w:customStyle="1" w:styleId="a4">
    <w:name w:val="Знак"/>
    <w:basedOn w:val="a"/>
    <w:rsid w:val="001B339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5">
    <w:name w:val="Table Grid"/>
    <w:basedOn w:val="a1"/>
    <w:uiPriority w:val="39"/>
    <w:rsid w:val="0069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348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C2D27"/>
    <w:pPr>
      <w:ind w:left="720"/>
      <w:contextualSpacing/>
    </w:pPr>
  </w:style>
  <w:style w:type="paragraph" w:styleId="a9">
    <w:name w:val="No Spacing"/>
    <w:uiPriority w:val="1"/>
    <w:qFormat/>
    <w:rsid w:val="00FA58D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iva.sakhali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872</Words>
  <Characters>8462</Characters>
  <Application>Microsoft Office Word</Application>
  <DocSecurity>0</DocSecurity>
  <Lines>470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Николаевич Балушкин</cp:lastModifiedBy>
  <cp:revision>28</cp:revision>
  <cp:lastPrinted>2025-06-03T22:08:00Z</cp:lastPrinted>
  <dcterms:created xsi:type="dcterms:W3CDTF">2022-10-18T05:22:00Z</dcterms:created>
  <dcterms:modified xsi:type="dcterms:W3CDTF">2025-06-26T23:26:00Z</dcterms:modified>
</cp:coreProperties>
</file>