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7B" w:rsidRPr="00E8207B" w:rsidRDefault="00E8207B" w:rsidP="00E8207B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207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066122" wp14:editId="03C90695">
            <wp:extent cx="874395" cy="1057275"/>
            <wp:effectExtent l="0" t="0" r="1905" b="9525"/>
            <wp:docPr id="15" name="Рисунок 15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07B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textWrapping" w:clear="all"/>
      </w:r>
      <w:r w:rsidRPr="00E820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E8207B" w:rsidRPr="00E8207B" w:rsidRDefault="00E8207B" w:rsidP="00E8207B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207B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АДМИНИСТРАЦИИ</w:t>
      </w:r>
    </w:p>
    <w:p w:rsidR="00E8207B" w:rsidRPr="00E8207B" w:rsidRDefault="00E8207B" w:rsidP="00E8207B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20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АНИВСКОГО МУНИЦИПАЛЬНОГО ОКРУГА </w:t>
      </w:r>
    </w:p>
    <w:p w:rsidR="00E8207B" w:rsidRPr="00E8207B" w:rsidRDefault="00E8207B" w:rsidP="00E8207B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207B">
        <w:rPr>
          <w:rFonts w:ascii="Times New Roman" w:eastAsia="Times New Roman" w:hAnsi="Times New Roman" w:cs="Times New Roman"/>
          <w:sz w:val="32"/>
          <w:szCs w:val="32"/>
          <w:lang w:eastAsia="ru-RU"/>
        </w:rPr>
        <w:t>САХАЛИНСКОЙ ОБЛАСТИ</w:t>
      </w: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7"/>
        <w:gridCol w:w="2569"/>
        <w:gridCol w:w="180"/>
        <w:gridCol w:w="360"/>
        <w:gridCol w:w="2111"/>
      </w:tblGrid>
      <w:tr w:rsidR="00E8207B" w:rsidRPr="00E8207B" w:rsidTr="00473B1B">
        <w:trPr>
          <w:jc w:val="center"/>
        </w:trPr>
        <w:tc>
          <w:tcPr>
            <w:tcW w:w="447" w:type="dxa"/>
          </w:tcPr>
          <w:p w:rsidR="00E8207B" w:rsidRPr="00E8207B" w:rsidRDefault="00E8207B" w:rsidP="00E82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2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07B" w:rsidRPr="00E8207B" w:rsidRDefault="00476236" w:rsidP="00E8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 июля 2025г.</w:t>
            </w:r>
          </w:p>
        </w:tc>
        <w:tc>
          <w:tcPr>
            <w:tcW w:w="180" w:type="dxa"/>
          </w:tcPr>
          <w:p w:rsidR="00E8207B" w:rsidRPr="00E8207B" w:rsidRDefault="00E8207B" w:rsidP="00E82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</w:tcPr>
          <w:p w:rsidR="00E8207B" w:rsidRPr="00E8207B" w:rsidRDefault="00E8207B" w:rsidP="00E82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20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07B" w:rsidRPr="00E8207B" w:rsidRDefault="00AE01A5" w:rsidP="00AE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2141</w:t>
            </w:r>
            <w:r w:rsidR="004762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-па</w:t>
            </w:r>
          </w:p>
        </w:tc>
      </w:tr>
    </w:tbl>
    <w:p w:rsidR="00E8207B" w:rsidRPr="00E8207B" w:rsidRDefault="00E8207B" w:rsidP="00E8207B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D2EF0" w:rsidRPr="008A29F9" w:rsidRDefault="00E8207B" w:rsidP="00AE01A5">
      <w:pPr>
        <w:spacing w:after="0" w:line="360" w:lineRule="auto"/>
        <w:jc w:val="center"/>
        <w:rPr>
          <w:sz w:val="26"/>
          <w:szCs w:val="26"/>
        </w:rPr>
      </w:pPr>
      <w:r w:rsidRPr="00E8207B">
        <w:rPr>
          <w:rFonts w:ascii="Times New Roman" w:eastAsia="Times New Roman" w:hAnsi="Times New Roman" w:cs="Times New Roman"/>
          <w:lang w:eastAsia="ru-RU"/>
        </w:rPr>
        <w:t>г. Анива</w:t>
      </w:r>
    </w:p>
    <w:p w:rsidR="0000636D" w:rsidRPr="00A00542" w:rsidRDefault="0000636D" w:rsidP="0000636D">
      <w:pPr>
        <w:pStyle w:val="ConsPlusTitle"/>
        <w:widowControl/>
        <w:tabs>
          <w:tab w:val="left" w:pos="9360"/>
        </w:tabs>
        <w:ind w:right="-70"/>
        <w:jc w:val="both"/>
        <w:rPr>
          <w:rFonts w:ascii="Times New Roman" w:hAnsi="Times New Roman" w:cs="Times New Roman"/>
          <w:sz w:val="26"/>
          <w:szCs w:val="26"/>
        </w:rPr>
      </w:pPr>
      <w:r w:rsidRPr="00A00542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Анивского городского округа от 12 июля 2024г. №2073-па «Об утверждении муниципальной Программы «Снижение рисков от чрезвычайных ситуаций и профилактика терроризма и экстремизма в муниципальном образовании «Анивский городской округ»</w:t>
      </w:r>
    </w:p>
    <w:p w:rsidR="0092559D" w:rsidRPr="008A29F9" w:rsidRDefault="0092559D" w:rsidP="00A00542">
      <w:pPr>
        <w:pStyle w:val="a6"/>
        <w:ind w:firstLine="0"/>
        <w:rPr>
          <w:b/>
          <w:sz w:val="26"/>
          <w:szCs w:val="26"/>
        </w:rPr>
      </w:pPr>
    </w:p>
    <w:p w:rsidR="00BD2EF0" w:rsidRPr="00A00542" w:rsidRDefault="0000636D" w:rsidP="00CC7637">
      <w:pPr>
        <w:pStyle w:val="a6"/>
        <w:tabs>
          <w:tab w:val="left" w:pos="709"/>
          <w:tab w:val="left" w:pos="1134"/>
        </w:tabs>
        <w:spacing w:line="240" w:lineRule="auto"/>
        <w:ind w:firstLine="709"/>
        <w:rPr>
          <w:sz w:val="26"/>
          <w:szCs w:val="26"/>
        </w:rPr>
      </w:pPr>
      <w:r w:rsidRPr="00A00542">
        <w:rPr>
          <w:sz w:val="26"/>
          <w:szCs w:val="26"/>
        </w:rPr>
        <w:t>В связи с изменением статуса муниципального образования,</w:t>
      </w:r>
      <w:r w:rsidR="00A00542">
        <w:rPr>
          <w:sz w:val="26"/>
          <w:szCs w:val="26"/>
        </w:rPr>
        <w:t xml:space="preserve"> </w:t>
      </w:r>
      <w:r w:rsidRPr="00A00542">
        <w:rPr>
          <w:sz w:val="26"/>
          <w:szCs w:val="26"/>
        </w:rPr>
        <w:t>в</w:t>
      </w:r>
      <w:r w:rsidR="00BD2EF0" w:rsidRPr="00A00542">
        <w:rPr>
          <w:sz w:val="26"/>
          <w:szCs w:val="26"/>
        </w:rPr>
        <w:t xml:space="preserve"> соответствии с Федеральным законом Российской Федерации «Об общих принципах организации местного самоуправления в Российской Федерации» от 06.10.2003 г. № 1</w:t>
      </w:r>
      <w:r w:rsidR="00942328" w:rsidRPr="00A00542">
        <w:rPr>
          <w:sz w:val="26"/>
          <w:szCs w:val="26"/>
        </w:rPr>
        <w:t>31-ФЗ</w:t>
      </w:r>
      <w:r w:rsidR="00AC4380" w:rsidRPr="00A00542">
        <w:rPr>
          <w:sz w:val="26"/>
          <w:szCs w:val="26"/>
        </w:rPr>
        <w:t>,</w:t>
      </w:r>
      <w:r w:rsidR="00942328" w:rsidRPr="00A00542">
        <w:rPr>
          <w:sz w:val="26"/>
          <w:szCs w:val="26"/>
        </w:rPr>
        <w:t xml:space="preserve"> </w:t>
      </w:r>
      <w:r w:rsidR="004E1D83" w:rsidRPr="00A00542">
        <w:rPr>
          <w:sz w:val="26"/>
          <w:szCs w:val="26"/>
        </w:rPr>
        <w:t xml:space="preserve">Федеральным законом </w:t>
      </w:r>
      <w:r w:rsidR="00AC4380" w:rsidRPr="00A00542">
        <w:rPr>
          <w:sz w:val="26"/>
          <w:szCs w:val="26"/>
        </w:rPr>
        <w:t xml:space="preserve">от 20.03.2025г. №33-ФЗ «Об общих принципах организации местного самоуправления в единой системе публичной власти», </w:t>
      </w:r>
      <w:r w:rsidR="00942328" w:rsidRPr="00A00542">
        <w:rPr>
          <w:sz w:val="26"/>
          <w:szCs w:val="26"/>
        </w:rPr>
        <w:t>руководствуясь статьей 39</w:t>
      </w:r>
      <w:r w:rsidR="00BD2EF0" w:rsidRPr="00A00542">
        <w:rPr>
          <w:sz w:val="26"/>
          <w:szCs w:val="26"/>
        </w:rPr>
        <w:t xml:space="preserve"> Устава </w:t>
      </w:r>
      <w:r w:rsidR="00864835" w:rsidRPr="00A00542">
        <w:rPr>
          <w:sz w:val="26"/>
          <w:szCs w:val="26"/>
        </w:rPr>
        <w:t>Анивского</w:t>
      </w:r>
      <w:r w:rsidR="00BD2EF0" w:rsidRPr="00A00542">
        <w:rPr>
          <w:sz w:val="26"/>
          <w:szCs w:val="26"/>
        </w:rPr>
        <w:t xml:space="preserve"> </w:t>
      </w:r>
      <w:r w:rsidR="00942328" w:rsidRPr="00A00542">
        <w:rPr>
          <w:sz w:val="26"/>
          <w:szCs w:val="26"/>
        </w:rPr>
        <w:t xml:space="preserve">муниципального </w:t>
      </w:r>
      <w:r w:rsidR="00BD2EF0" w:rsidRPr="00A00542">
        <w:rPr>
          <w:sz w:val="26"/>
          <w:szCs w:val="26"/>
        </w:rPr>
        <w:t>округ</w:t>
      </w:r>
      <w:r w:rsidR="00942328" w:rsidRPr="00A00542">
        <w:rPr>
          <w:sz w:val="26"/>
          <w:szCs w:val="26"/>
        </w:rPr>
        <w:t>а</w:t>
      </w:r>
      <w:r w:rsidR="00BD2EF0" w:rsidRPr="00A00542">
        <w:rPr>
          <w:sz w:val="26"/>
          <w:szCs w:val="26"/>
        </w:rPr>
        <w:t>, администрация Анивского</w:t>
      </w:r>
      <w:r w:rsidR="00864835" w:rsidRPr="00A00542">
        <w:rPr>
          <w:sz w:val="26"/>
          <w:szCs w:val="26"/>
        </w:rPr>
        <w:t xml:space="preserve"> муниципального</w:t>
      </w:r>
      <w:r w:rsidR="00BD2EF0" w:rsidRPr="00A00542">
        <w:rPr>
          <w:sz w:val="26"/>
          <w:szCs w:val="26"/>
        </w:rPr>
        <w:t xml:space="preserve"> округа</w:t>
      </w:r>
      <w:r w:rsidR="00DE4493" w:rsidRPr="00A00542">
        <w:rPr>
          <w:sz w:val="26"/>
          <w:szCs w:val="26"/>
        </w:rPr>
        <w:t xml:space="preserve"> Сахалинской области </w:t>
      </w:r>
      <w:r w:rsidR="00BD2EF0" w:rsidRPr="00A00542">
        <w:rPr>
          <w:b/>
          <w:sz w:val="26"/>
          <w:szCs w:val="26"/>
        </w:rPr>
        <w:t>п о с т а н о в л я е т</w:t>
      </w:r>
      <w:r w:rsidR="00BD2EF0" w:rsidRPr="00A00542">
        <w:rPr>
          <w:sz w:val="26"/>
          <w:szCs w:val="26"/>
        </w:rPr>
        <w:t>:</w:t>
      </w:r>
    </w:p>
    <w:p w:rsidR="00BD2EF0" w:rsidRPr="00A00542" w:rsidRDefault="00AC4380" w:rsidP="0000636D">
      <w:pPr>
        <w:pStyle w:val="ConsPlusTitle"/>
        <w:widowControl/>
        <w:tabs>
          <w:tab w:val="left" w:pos="709"/>
          <w:tab w:val="left" w:pos="9360"/>
        </w:tabs>
        <w:ind w:right="-7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00542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BD2EF0" w:rsidRPr="00A00542">
        <w:rPr>
          <w:rFonts w:ascii="Times New Roman" w:hAnsi="Times New Roman" w:cs="Times New Roman"/>
          <w:b w:val="0"/>
          <w:sz w:val="26"/>
          <w:szCs w:val="26"/>
        </w:rPr>
        <w:t>1. Внести</w:t>
      </w:r>
      <w:r w:rsidR="00F30768" w:rsidRPr="00A0054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0636D" w:rsidRPr="00A00542">
        <w:rPr>
          <w:rFonts w:ascii="Times New Roman" w:hAnsi="Times New Roman" w:cs="Times New Roman"/>
          <w:b w:val="0"/>
          <w:sz w:val="26"/>
          <w:szCs w:val="26"/>
        </w:rPr>
        <w:t xml:space="preserve">следующие изменения </w:t>
      </w:r>
      <w:r w:rsidR="00F30768" w:rsidRPr="00A00542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Pr="00A00542"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 Анивского городского округа от 12 июля 2024г. №2073-па «Об утверждении муниципальной Программы</w:t>
      </w:r>
      <w:r w:rsidR="0000636D" w:rsidRPr="00A0054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00542">
        <w:rPr>
          <w:rFonts w:ascii="Times New Roman" w:hAnsi="Times New Roman" w:cs="Times New Roman"/>
          <w:b w:val="0"/>
          <w:sz w:val="26"/>
          <w:szCs w:val="26"/>
        </w:rPr>
        <w:t>«Снижение рисков от чрезвычайных ситуаций и профилактика терроризма и экстремизма в муниципальном образовании «Анивский городской округ»</w:t>
      </w:r>
      <w:r w:rsidR="00BD2EF0" w:rsidRPr="00A00542">
        <w:rPr>
          <w:rFonts w:ascii="Times New Roman" w:hAnsi="Times New Roman" w:cs="Times New Roman"/>
          <w:b w:val="0"/>
          <w:sz w:val="26"/>
          <w:szCs w:val="26"/>
        </w:rPr>
        <w:t xml:space="preserve"> (дале</w:t>
      </w:r>
      <w:r w:rsidRPr="00A00542">
        <w:rPr>
          <w:rFonts w:ascii="Times New Roman" w:hAnsi="Times New Roman" w:cs="Times New Roman"/>
          <w:b w:val="0"/>
          <w:sz w:val="26"/>
          <w:szCs w:val="26"/>
        </w:rPr>
        <w:t>е - Постановление</w:t>
      </w:r>
      <w:r w:rsidR="0000636D" w:rsidRPr="00A00542">
        <w:rPr>
          <w:rFonts w:ascii="Times New Roman" w:hAnsi="Times New Roman" w:cs="Times New Roman"/>
          <w:b w:val="0"/>
          <w:sz w:val="26"/>
          <w:szCs w:val="26"/>
        </w:rPr>
        <w:t>)</w:t>
      </w:r>
      <w:r w:rsidR="00BD2EF0" w:rsidRPr="00A00542">
        <w:rPr>
          <w:rFonts w:ascii="Times New Roman" w:hAnsi="Times New Roman" w:cs="Times New Roman"/>
          <w:b w:val="0"/>
          <w:sz w:val="26"/>
          <w:szCs w:val="26"/>
        </w:rPr>
        <w:t>:</w:t>
      </w:r>
      <w:r w:rsidR="0000636D" w:rsidRPr="00A0054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00636D" w:rsidRPr="00A00542" w:rsidRDefault="00A00542" w:rsidP="00A0054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0636D" w:rsidRPr="00A00542">
        <w:rPr>
          <w:rFonts w:ascii="Times New Roman" w:hAnsi="Times New Roman" w:cs="Times New Roman"/>
          <w:sz w:val="26"/>
          <w:szCs w:val="26"/>
        </w:rPr>
        <w:t xml:space="preserve">- в наименовании и в п. 1 постановления слова «в муниципальном образовании «Анивский городской округ» заменить словами «в Анивском муниципальном округе Сахалинской области». </w:t>
      </w:r>
    </w:p>
    <w:p w:rsidR="00A00542" w:rsidRPr="00A00542" w:rsidRDefault="00A00542" w:rsidP="00A0054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542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Приложение к постановлению изложить в новой редакции (прилагается).</w:t>
      </w:r>
    </w:p>
    <w:p w:rsidR="008A29F9" w:rsidRPr="00A00542" w:rsidRDefault="00A00542" w:rsidP="00A0054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0054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A29F9" w:rsidRPr="00A00542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</w:t>
      </w:r>
      <w:r w:rsidR="00AB327D" w:rsidRPr="00A00542">
        <w:rPr>
          <w:rFonts w:ascii="Times New Roman" w:hAnsi="Times New Roman" w:cs="Times New Roman"/>
          <w:sz w:val="26"/>
          <w:szCs w:val="26"/>
        </w:rPr>
        <w:t>сетевом издании</w:t>
      </w:r>
      <w:r w:rsidR="008A29F9" w:rsidRPr="00A00542">
        <w:rPr>
          <w:rFonts w:ascii="Times New Roman" w:hAnsi="Times New Roman" w:cs="Times New Roman"/>
          <w:sz w:val="26"/>
          <w:szCs w:val="26"/>
        </w:rPr>
        <w:t xml:space="preserve"> «Утро Родины» и разместить на официальном сайте</w:t>
      </w:r>
      <w:r w:rsidR="0098024E" w:rsidRPr="00A00542">
        <w:rPr>
          <w:rFonts w:ascii="Times New Roman" w:hAnsi="Times New Roman" w:cs="Times New Roman"/>
          <w:sz w:val="26"/>
          <w:szCs w:val="26"/>
        </w:rPr>
        <w:t xml:space="preserve"> администрации Анивского муниципальн</w:t>
      </w:r>
      <w:r w:rsidR="008A29F9" w:rsidRPr="00A00542">
        <w:rPr>
          <w:rFonts w:ascii="Times New Roman" w:hAnsi="Times New Roman" w:cs="Times New Roman"/>
          <w:sz w:val="26"/>
          <w:szCs w:val="26"/>
        </w:rPr>
        <w:t>ого округа.</w:t>
      </w:r>
    </w:p>
    <w:p w:rsidR="00AB327D" w:rsidRPr="00A00542" w:rsidRDefault="00A00542" w:rsidP="00AB327D">
      <w:pPr>
        <w:pStyle w:val="a6"/>
        <w:tabs>
          <w:tab w:val="left" w:pos="1134"/>
        </w:tabs>
        <w:spacing w:line="240" w:lineRule="auto"/>
        <w:ind w:firstLine="709"/>
        <w:rPr>
          <w:sz w:val="26"/>
          <w:szCs w:val="26"/>
        </w:rPr>
      </w:pPr>
      <w:r w:rsidRPr="00A00542">
        <w:rPr>
          <w:sz w:val="26"/>
          <w:szCs w:val="26"/>
        </w:rPr>
        <w:t>4</w:t>
      </w:r>
      <w:r w:rsidR="008A29F9" w:rsidRPr="00A00542">
        <w:rPr>
          <w:sz w:val="26"/>
          <w:szCs w:val="26"/>
        </w:rPr>
        <w:t>. Контроль исполнения настоящего распоряжения возложить на вице-мэра, начальника общего отдела</w:t>
      </w:r>
      <w:r w:rsidR="00AB327D" w:rsidRPr="00A00542">
        <w:rPr>
          <w:sz w:val="26"/>
          <w:szCs w:val="26"/>
        </w:rPr>
        <w:t xml:space="preserve"> В.Н.</w:t>
      </w:r>
      <w:r w:rsidR="008A29F9" w:rsidRPr="00A00542">
        <w:rPr>
          <w:sz w:val="26"/>
          <w:szCs w:val="26"/>
        </w:rPr>
        <w:t xml:space="preserve"> Ларина</w:t>
      </w:r>
      <w:r w:rsidR="00AB327D" w:rsidRPr="00A00542">
        <w:rPr>
          <w:sz w:val="26"/>
          <w:szCs w:val="26"/>
        </w:rPr>
        <w:t>.</w:t>
      </w:r>
    </w:p>
    <w:p w:rsidR="0098024E" w:rsidRPr="00A00542" w:rsidRDefault="008A29F9" w:rsidP="00AB327D">
      <w:pPr>
        <w:pStyle w:val="a6"/>
        <w:tabs>
          <w:tab w:val="left" w:pos="1134"/>
        </w:tabs>
        <w:spacing w:line="240" w:lineRule="auto"/>
        <w:ind w:firstLine="709"/>
        <w:rPr>
          <w:sz w:val="26"/>
          <w:szCs w:val="26"/>
        </w:rPr>
      </w:pPr>
      <w:r w:rsidRPr="00A00542">
        <w:rPr>
          <w:sz w:val="26"/>
          <w:szCs w:val="26"/>
        </w:rPr>
        <w:t xml:space="preserve"> </w:t>
      </w:r>
    </w:p>
    <w:p w:rsidR="00362832" w:rsidRPr="00A00542" w:rsidRDefault="00362832" w:rsidP="008A29F9">
      <w:pPr>
        <w:pStyle w:val="a6"/>
        <w:tabs>
          <w:tab w:val="left" w:pos="1134"/>
        </w:tabs>
        <w:spacing w:line="240" w:lineRule="auto"/>
        <w:ind w:firstLine="709"/>
        <w:rPr>
          <w:sz w:val="26"/>
          <w:szCs w:val="26"/>
        </w:rPr>
      </w:pPr>
    </w:p>
    <w:p w:rsidR="00476236" w:rsidRDefault="00476236" w:rsidP="00AB327D">
      <w:pPr>
        <w:pStyle w:val="a6"/>
        <w:tabs>
          <w:tab w:val="left" w:pos="1134"/>
        </w:tabs>
        <w:spacing w:line="240" w:lineRule="auto"/>
        <w:ind w:firstLine="0"/>
        <w:rPr>
          <w:sz w:val="26"/>
          <w:szCs w:val="26"/>
        </w:rPr>
      </w:pPr>
    </w:p>
    <w:p w:rsidR="00BD2EF0" w:rsidRDefault="0092559D" w:rsidP="00AB327D">
      <w:pPr>
        <w:pStyle w:val="a6"/>
        <w:tabs>
          <w:tab w:val="left" w:pos="1134"/>
        </w:tabs>
        <w:spacing w:line="240" w:lineRule="auto"/>
        <w:ind w:firstLine="0"/>
        <w:rPr>
          <w:sz w:val="26"/>
          <w:szCs w:val="26"/>
        </w:rPr>
      </w:pPr>
      <w:r w:rsidRPr="00A00542">
        <w:rPr>
          <w:sz w:val="26"/>
          <w:szCs w:val="26"/>
        </w:rPr>
        <w:t>Мэр Анивского муниципального округа                                                          С.М. Швец</w:t>
      </w:r>
    </w:p>
    <w:p w:rsidR="00CB5C7E" w:rsidRDefault="00CB5C7E" w:rsidP="00AB327D">
      <w:pPr>
        <w:pStyle w:val="a6"/>
        <w:tabs>
          <w:tab w:val="left" w:pos="1134"/>
        </w:tabs>
        <w:spacing w:line="240" w:lineRule="auto"/>
        <w:ind w:firstLine="0"/>
        <w:rPr>
          <w:sz w:val="26"/>
          <w:szCs w:val="26"/>
        </w:rPr>
      </w:pPr>
    </w:p>
    <w:p w:rsidR="00CB5C7E" w:rsidRDefault="00CB5C7E" w:rsidP="00AB327D">
      <w:pPr>
        <w:pStyle w:val="a6"/>
        <w:tabs>
          <w:tab w:val="left" w:pos="1134"/>
        </w:tabs>
        <w:spacing w:line="240" w:lineRule="auto"/>
        <w:ind w:firstLine="0"/>
        <w:rPr>
          <w:sz w:val="26"/>
          <w:szCs w:val="26"/>
        </w:rPr>
      </w:pPr>
    </w:p>
    <w:p w:rsidR="00CB5C7E" w:rsidRDefault="00CB5C7E" w:rsidP="00CB5C7E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</w:p>
    <w:p w:rsidR="00CB5C7E" w:rsidRPr="00CB5C7E" w:rsidRDefault="00CB5C7E" w:rsidP="00CB5C7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B5C7E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CB5C7E" w:rsidRPr="00CB5C7E" w:rsidRDefault="00CB5C7E" w:rsidP="00CB5C7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B5C7E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CB5C7E" w:rsidRDefault="00CB5C7E" w:rsidP="00CB5C7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B5C7E">
        <w:rPr>
          <w:rFonts w:ascii="Times New Roman" w:hAnsi="Times New Roman" w:cs="Times New Roman"/>
          <w:bCs/>
          <w:sz w:val="26"/>
          <w:szCs w:val="26"/>
        </w:rPr>
        <w:t xml:space="preserve">Анивского муниципального округа </w:t>
      </w:r>
    </w:p>
    <w:p w:rsidR="00CB5C7E" w:rsidRPr="00CB5C7E" w:rsidRDefault="00CB5C7E" w:rsidP="00CB5C7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Сахалинской области</w:t>
      </w:r>
    </w:p>
    <w:p w:rsidR="00CB5C7E" w:rsidRPr="00CB5C7E" w:rsidRDefault="00CB5C7E" w:rsidP="00CB5C7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r w:rsidRPr="00CB5C7E">
        <w:rPr>
          <w:rFonts w:ascii="Times New Roman" w:hAnsi="Times New Roman" w:cs="Times New Roman"/>
          <w:bCs/>
          <w:sz w:val="26"/>
          <w:szCs w:val="26"/>
        </w:rPr>
        <w:t>от 0</w:t>
      </w:r>
      <w:r w:rsidR="00AE01A5">
        <w:rPr>
          <w:rFonts w:ascii="Times New Roman" w:hAnsi="Times New Roman" w:cs="Times New Roman"/>
          <w:bCs/>
          <w:sz w:val="26"/>
          <w:szCs w:val="26"/>
        </w:rPr>
        <w:t>3 июля 2025 г. № 2141</w:t>
      </w:r>
      <w:r w:rsidRPr="00CB5C7E">
        <w:rPr>
          <w:rFonts w:ascii="Times New Roman" w:hAnsi="Times New Roman" w:cs="Times New Roman"/>
          <w:bCs/>
          <w:sz w:val="26"/>
          <w:szCs w:val="26"/>
        </w:rPr>
        <w:t>-па</w:t>
      </w:r>
    </w:p>
    <w:bookmarkEnd w:id="0"/>
    <w:p w:rsidR="00CB5C7E" w:rsidRPr="00CB5C7E" w:rsidRDefault="00CB5C7E" w:rsidP="00CB5C7E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5C7E" w:rsidRPr="00CB5C7E" w:rsidRDefault="00CB5C7E" w:rsidP="00CB5C7E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5C7E">
        <w:rPr>
          <w:rFonts w:ascii="Times New Roman" w:hAnsi="Times New Roman" w:cs="Times New Roman"/>
          <w:b/>
          <w:bCs/>
          <w:sz w:val="26"/>
          <w:szCs w:val="26"/>
        </w:rPr>
        <w:t>МУНИЦИПАЛЬНАЯ ПРОГРАММА</w:t>
      </w:r>
    </w:p>
    <w:p w:rsidR="00CB5C7E" w:rsidRPr="00CB5C7E" w:rsidRDefault="00CB5C7E" w:rsidP="00CB5C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 xml:space="preserve">«Снижение рисков от чрезвычайных ситуаций и профилактика терроризма </w:t>
      </w:r>
    </w:p>
    <w:p w:rsidR="00CB5C7E" w:rsidRPr="00CB5C7E" w:rsidRDefault="00CB5C7E" w:rsidP="00CB5C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 xml:space="preserve">и экстремизма в Анивском муниципальном округе </w:t>
      </w:r>
    </w:p>
    <w:p w:rsidR="00CB5C7E" w:rsidRPr="00CB5C7E" w:rsidRDefault="00CB5C7E" w:rsidP="00CB5C7E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B5C7E" w:rsidRPr="00CB5C7E" w:rsidRDefault="00CB5C7E" w:rsidP="00CB5C7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5C7E">
        <w:rPr>
          <w:rFonts w:ascii="Times New Roman" w:hAnsi="Times New Roman" w:cs="Times New Roman"/>
          <w:b/>
          <w:bCs/>
          <w:sz w:val="26"/>
          <w:szCs w:val="26"/>
        </w:rPr>
        <w:t>1. Раздел «Приоритеты и цели муниципальной политики»</w:t>
      </w:r>
    </w:p>
    <w:p w:rsidR="00CB5C7E" w:rsidRPr="00CB5C7E" w:rsidRDefault="00CB5C7E" w:rsidP="00CB5C7E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5C7E" w:rsidRPr="00CB5C7E" w:rsidRDefault="00CB5C7E" w:rsidP="00CB5C7E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 xml:space="preserve">1. Оценка текущего состояния соответствующей сферы </w:t>
      </w:r>
    </w:p>
    <w:p w:rsidR="00CB5C7E" w:rsidRPr="00CB5C7E" w:rsidRDefault="00CB5C7E" w:rsidP="00CB5C7E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>социально-экономического развития</w:t>
      </w:r>
    </w:p>
    <w:p w:rsidR="00CB5C7E" w:rsidRPr="00CB5C7E" w:rsidRDefault="00CB5C7E" w:rsidP="00CB5C7E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204EDC" w:rsidP="00CB5C7E">
      <w:pPr>
        <w:pStyle w:val="af2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hyperlink r:id="rId8" w:history="1">
        <w:r w:rsidR="00CB5C7E" w:rsidRPr="00CB5C7E">
          <w:rPr>
            <w:bCs/>
            <w:sz w:val="26"/>
            <w:szCs w:val="26"/>
          </w:rPr>
          <w:t>Стратегией</w:t>
        </w:r>
      </w:hyperlink>
      <w:r w:rsidR="00CB5C7E" w:rsidRPr="00CB5C7E">
        <w:rPr>
          <w:bCs/>
          <w:sz w:val="26"/>
          <w:szCs w:val="26"/>
        </w:rPr>
        <w:t xml:space="preserve"> социально-экономического развития Сахалинской области на период до 2035 года, утвержденной постановлением Правительства Сахалинской области от 24 декабря 2019 года № 618, определена главная стратегическая цель развития Сахалинской области - </w:t>
      </w:r>
      <w:r w:rsidR="00CB5C7E" w:rsidRPr="00CB5C7E">
        <w:rPr>
          <w:sz w:val="26"/>
          <w:szCs w:val="26"/>
        </w:rPr>
        <w:t>рост показателей социального развития региона до уровня выше среднероссийского и достижение показателей экономического развития не ниже среднероссийского уровня.</w:t>
      </w:r>
    </w:p>
    <w:p w:rsidR="00CB5C7E" w:rsidRPr="00CB5C7E" w:rsidRDefault="00CB5C7E" w:rsidP="00CB5C7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5C7E">
        <w:rPr>
          <w:rFonts w:ascii="Times New Roman" w:hAnsi="Times New Roman" w:cs="Times New Roman"/>
          <w:bCs/>
          <w:sz w:val="26"/>
          <w:szCs w:val="26"/>
        </w:rPr>
        <w:t>Для достижения этой цели одной из первоочередных задач является создание условий для безопасной жизнедеятельности населения Анивского муниципального округа, обеспечение надежной защиты личности, общества и государства от преступных посягательств.</w:t>
      </w:r>
    </w:p>
    <w:p w:rsidR="00CB5C7E" w:rsidRPr="00CB5C7E" w:rsidRDefault="00CB5C7E" w:rsidP="00CB5C7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5C7E">
        <w:rPr>
          <w:rFonts w:ascii="Times New Roman" w:hAnsi="Times New Roman" w:cs="Times New Roman"/>
          <w:bCs/>
          <w:sz w:val="26"/>
          <w:szCs w:val="26"/>
        </w:rPr>
        <w:t>Практика и накопленный за последние годы опыт реализации задач по обеспечению безопасности жизнедеятельности населения неизбежно приводят к выводу о необходимости внедрения комплексного подхода в этой работе.</w:t>
      </w:r>
    </w:p>
    <w:p w:rsidR="00CB5C7E" w:rsidRPr="00CB5C7E" w:rsidRDefault="00CB5C7E" w:rsidP="00CB5C7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CB5C7E">
        <w:rPr>
          <w:rFonts w:ascii="Times New Roman" w:hAnsi="Times New Roman" w:cs="Times New Roman"/>
          <w:bCs/>
          <w:sz w:val="26"/>
          <w:szCs w:val="26"/>
        </w:rPr>
        <w:t>Анивского муниципального округа</w:t>
      </w:r>
      <w:r w:rsidRPr="00CB5C7E">
        <w:rPr>
          <w:rFonts w:ascii="Times New Roman" w:hAnsi="Times New Roman" w:cs="Times New Roman"/>
          <w:sz w:val="26"/>
          <w:szCs w:val="26"/>
        </w:rPr>
        <w:t xml:space="preserve"> существуют 54 риска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явлений: весеннего половодья, паводков, природных пожаров, сильных ветров, снежных циклонов, снежных лавин, аварий на потенциально опасных, опасных и пожаровзрывоопасных объектах экономики.</w:t>
      </w:r>
    </w:p>
    <w:p w:rsidR="00CB5C7E" w:rsidRPr="00CB5C7E" w:rsidRDefault="00CB5C7E" w:rsidP="00CB5C7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lastRenderedPageBreak/>
        <w:t xml:space="preserve">Наибольшую угрозу для населения </w:t>
      </w:r>
      <w:r w:rsidRPr="00CB5C7E">
        <w:rPr>
          <w:rFonts w:ascii="Times New Roman" w:hAnsi="Times New Roman" w:cs="Times New Roman"/>
          <w:bCs/>
          <w:sz w:val="26"/>
          <w:szCs w:val="26"/>
        </w:rPr>
        <w:t>Анивского муниципального округа</w:t>
      </w:r>
      <w:r w:rsidRPr="00CB5C7E">
        <w:rPr>
          <w:rFonts w:ascii="Times New Roman" w:hAnsi="Times New Roman" w:cs="Times New Roman"/>
          <w:sz w:val="26"/>
          <w:szCs w:val="26"/>
        </w:rPr>
        <w:t xml:space="preserve"> представляют природные чрезвычайные ситуации: весеннее половодье, паводки, сильные ветры, снежные циклоны и лавины, природные пожары.</w:t>
      </w:r>
    </w:p>
    <w:p w:rsidR="00CB5C7E" w:rsidRPr="00CB5C7E" w:rsidRDefault="00CB5C7E" w:rsidP="00CB5C7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5C7E">
        <w:rPr>
          <w:rFonts w:ascii="Times New Roman" w:hAnsi="Times New Roman" w:cs="Times New Roman"/>
          <w:bCs/>
          <w:sz w:val="26"/>
          <w:szCs w:val="26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Анивского звена Сахалинской территориальной подсистемы РСЧС области и населения. В этих целях создана и функционирует региональная система оповещения населения (3 населенных пункта) и муниципальная система оповещения населения (9 населенных пунктов). В настоящее время общий охват населения оповещением техническими средствами составляет около 60 %.</w:t>
      </w:r>
    </w:p>
    <w:p w:rsidR="00CB5C7E" w:rsidRPr="00CB5C7E" w:rsidRDefault="00CB5C7E" w:rsidP="00CB5C7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B5C7E">
        <w:rPr>
          <w:rFonts w:ascii="Times New Roman" w:hAnsi="Times New Roman" w:cs="Times New Roman"/>
          <w:bCs/>
          <w:sz w:val="26"/>
          <w:szCs w:val="26"/>
        </w:rPr>
        <w:t>На территории Анивского муниципального округа в настоящее время сохраняется в целом благоприятный климат межнациональных отношений. Вместе с тем эти отношения, являясь важной частью общественных отношений, в развивающемся, модернизирующемся государстве находятся в постоянной динамике и требуют внимания и системного регулирования.</w:t>
      </w:r>
    </w:p>
    <w:p w:rsidR="00CB5C7E" w:rsidRPr="00CB5C7E" w:rsidRDefault="00CB5C7E" w:rsidP="00CB5C7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5C7E">
        <w:rPr>
          <w:rFonts w:ascii="Times New Roman" w:hAnsi="Times New Roman" w:cs="Times New Roman"/>
          <w:bCs/>
          <w:sz w:val="26"/>
          <w:szCs w:val="26"/>
        </w:rPr>
        <w:t>Осложняет обстановку расположение в районе критически важных объектов регионального уровня (газовые магистральные трубопроводы) и объектов ЖКХ района (котельные, водозаборы) совершение актов терроризма на которых может привести к тяжким последствиям</w:t>
      </w:r>
      <w:r w:rsidRPr="00CB5C7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CB5C7E" w:rsidRPr="00CB5C7E" w:rsidRDefault="00CB5C7E" w:rsidP="00CB5C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CB5C7E" w:rsidP="00CB5C7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 xml:space="preserve">2. Описание стратегических приоритетов и целей </w:t>
      </w:r>
    </w:p>
    <w:p w:rsidR="00CB5C7E" w:rsidRPr="00CB5C7E" w:rsidRDefault="00CB5C7E" w:rsidP="00CB5C7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>муниципальной политики в сфере реализации Программы</w:t>
      </w:r>
    </w:p>
    <w:p w:rsidR="00CB5C7E" w:rsidRPr="00CB5C7E" w:rsidRDefault="00CB5C7E" w:rsidP="00CB5C7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B5C7E" w:rsidRPr="00CB5C7E" w:rsidRDefault="00CB5C7E" w:rsidP="00CB5C7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t>Приоритетом муниципальной политики в сфере реализации Программы является, обеспечение надежной защиты личности, общества и государства от террористических посягательств.</w:t>
      </w:r>
    </w:p>
    <w:p w:rsidR="00CB5C7E" w:rsidRPr="00CB5C7E" w:rsidRDefault="00CB5C7E" w:rsidP="00CB5C7E">
      <w:pPr>
        <w:widowControl w:val="0"/>
        <w:tabs>
          <w:tab w:val="left" w:pos="433"/>
          <w:tab w:val="left" w:pos="575"/>
        </w:tabs>
        <w:autoSpaceDE w:val="0"/>
        <w:autoSpaceDN w:val="0"/>
        <w:adjustRightInd w:val="0"/>
        <w:spacing w:line="360" w:lineRule="auto"/>
        <w:ind w:firstLine="317"/>
        <w:jc w:val="both"/>
        <w:rPr>
          <w:rFonts w:ascii="Times New Roman" w:hAnsi="Times New Roman" w:cs="Times New Roman"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t>Основными целями программы являются:</w:t>
      </w:r>
    </w:p>
    <w:p w:rsidR="00CB5C7E" w:rsidRPr="00CB5C7E" w:rsidRDefault="00CB5C7E" w:rsidP="00CB5C7E">
      <w:pPr>
        <w:autoSpaceDE w:val="0"/>
        <w:autoSpaceDN w:val="0"/>
        <w:adjustRightInd w:val="0"/>
        <w:spacing w:line="360" w:lineRule="auto"/>
        <w:ind w:left="34" w:firstLine="317"/>
        <w:jc w:val="both"/>
        <w:rPr>
          <w:rFonts w:ascii="Times New Roman" w:hAnsi="Times New Roman" w:cs="Times New Roman"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t>- предупреждение и ликвидация чрезвычайных ситуаций, гражданская оборона, пожарная безопасность, обеспечение безопасности граждан на водных объектах;</w:t>
      </w:r>
    </w:p>
    <w:p w:rsidR="00CB5C7E" w:rsidRPr="00CB5C7E" w:rsidRDefault="00CB5C7E" w:rsidP="00CB5C7E">
      <w:pPr>
        <w:spacing w:line="360" w:lineRule="auto"/>
        <w:ind w:firstLine="284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t>- профилактика терроризма и экстремизма</w:t>
      </w:r>
      <w:r w:rsidRPr="00CB5C7E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CB5C7E" w:rsidRPr="00CB5C7E" w:rsidRDefault="00CB5C7E" w:rsidP="00CB5C7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317"/>
        <w:jc w:val="both"/>
        <w:rPr>
          <w:rFonts w:ascii="Times New Roman" w:hAnsi="Times New Roman" w:cs="Times New Roman"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lastRenderedPageBreak/>
        <w:t>Для достижения целей Программы требуется решение следующих задач:</w:t>
      </w:r>
    </w:p>
    <w:p w:rsidR="00CB5C7E" w:rsidRPr="00CB5C7E" w:rsidRDefault="00CB5C7E" w:rsidP="00CB5C7E">
      <w:pPr>
        <w:spacing w:line="360" w:lineRule="auto"/>
        <w:ind w:firstLine="28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t>- предупреждение чрезвычайных ситуаций и ликвидация их последствий, которые могут привести к нарушению функционирования систем жизнеобеспечения населения, поддержание высокого уровня готовности по гражданской обороне;</w:t>
      </w:r>
    </w:p>
    <w:p w:rsidR="00CB5C7E" w:rsidRPr="00CB5C7E" w:rsidRDefault="00CB5C7E" w:rsidP="00CB5C7E">
      <w:pPr>
        <w:shd w:val="clear" w:color="auto" w:fill="FFFFFF"/>
        <w:spacing w:line="360" w:lineRule="auto"/>
        <w:ind w:firstLine="284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CB5C7E">
        <w:rPr>
          <w:rFonts w:ascii="Times New Roman" w:hAnsi="Times New Roman" w:cs="Times New Roman"/>
          <w:spacing w:val="2"/>
          <w:sz w:val="26"/>
          <w:szCs w:val="26"/>
        </w:rPr>
        <w:t>- реализация государственной политики в области профилактики терроризма и экстремизма.</w:t>
      </w:r>
    </w:p>
    <w:p w:rsidR="00CB5C7E" w:rsidRPr="00CB5C7E" w:rsidRDefault="00CB5C7E" w:rsidP="00CB5C7E">
      <w:pPr>
        <w:shd w:val="clear" w:color="auto" w:fill="FFFFFF"/>
        <w:spacing w:line="315" w:lineRule="atLeast"/>
        <w:ind w:firstLine="284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CB5C7E" w:rsidRPr="00CB5C7E" w:rsidRDefault="00CB5C7E" w:rsidP="00CB5C7E">
      <w:pPr>
        <w:shd w:val="clear" w:color="auto" w:fill="FFFFFF"/>
        <w:spacing w:line="315" w:lineRule="atLeast"/>
        <w:ind w:firstLine="284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CB5C7E">
        <w:rPr>
          <w:rFonts w:ascii="Times New Roman" w:hAnsi="Times New Roman" w:cs="Times New Roman"/>
          <w:b/>
          <w:spacing w:val="2"/>
          <w:sz w:val="26"/>
          <w:szCs w:val="26"/>
        </w:rPr>
        <w:t>3. Задачи программы</w:t>
      </w:r>
    </w:p>
    <w:p w:rsidR="00CB5C7E" w:rsidRPr="00CB5C7E" w:rsidRDefault="00CB5C7E" w:rsidP="00CB5C7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B5C7E" w:rsidRPr="00CB5C7E" w:rsidRDefault="00CB5C7E" w:rsidP="00CB5C7E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t>Ключевым задачами в сфере снижения рисков от чрезвычайных ситуаций и профилактики терроризма и экстремизма при реализации Программы определены:</w:t>
      </w:r>
    </w:p>
    <w:p w:rsidR="00CB5C7E" w:rsidRPr="00CB5C7E" w:rsidRDefault="00CB5C7E" w:rsidP="00CB5C7E">
      <w:pPr>
        <w:spacing w:line="360" w:lineRule="auto"/>
        <w:ind w:firstLine="28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t>- предупреждение чрезвычайных ситуаций и ликвидация их последствий, которые могут привести к нарушению функционирования систем жизнеобеспечения населения, гражданская борона;</w:t>
      </w:r>
    </w:p>
    <w:p w:rsidR="00CB5C7E" w:rsidRPr="00CB5C7E" w:rsidRDefault="00CB5C7E" w:rsidP="00CB5C7E">
      <w:pPr>
        <w:shd w:val="clear" w:color="auto" w:fill="FFFFFF"/>
        <w:spacing w:line="360" w:lineRule="auto"/>
        <w:ind w:firstLine="284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CB5C7E">
        <w:rPr>
          <w:rFonts w:ascii="Times New Roman" w:hAnsi="Times New Roman" w:cs="Times New Roman"/>
          <w:spacing w:val="2"/>
          <w:sz w:val="26"/>
          <w:szCs w:val="26"/>
        </w:rPr>
        <w:t>- реализация государственной политики в области профилактики терроризма и экстремизма.</w:t>
      </w:r>
    </w:p>
    <w:p w:rsidR="00CB5C7E" w:rsidRPr="00CB5C7E" w:rsidRDefault="00CB5C7E" w:rsidP="00CB5C7E">
      <w:pPr>
        <w:shd w:val="clear" w:color="auto" w:fill="FFFFFF"/>
        <w:spacing w:line="315" w:lineRule="atLeast"/>
        <w:ind w:firstLine="284"/>
        <w:jc w:val="center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CB5C7E">
        <w:rPr>
          <w:rFonts w:ascii="Times New Roman" w:hAnsi="Times New Roman" w:cs="Times New Roman"/>
          <w:spacing w:val="2"/>
          <w:sz w:val="26"/>
          <w:szCs w:val="26"/>
        </w:rPr>
        <w:t>____________________</w:t>
      </w:r>
    </w:p>
    <w:p w:rsidR="00CB5C7E" w:rsidRPr="00CB5C7E" w:rsidRDefault="00CB5C7E" w:rsidP="00CB5C7E">
      <w:pPr>
        <w:rPr>
          <w:rFonts w:ascii="Times New Roman" w:hAnsi="Times New Roman" w:cs="Times New Roman"/>
          <w:bCs/>
          <w:sz w:val="26"/>
          <w:szCs w:val="26"/>
        </w:rPr>
      </w:pPr>
    </w:p>
    <w:p w:rsidR="00CB5C7E" w:rsidRPr="00CB5C7E" w:rsidRDefault="00CB5C7E" w:rsidP="00CB5C7E">
      <w:pPr>
        <w:rPr>
          <w:rFonts w:ascii="Times New Roman" w:hAnsi="Times New Roman" w:cs="Times New Roman"/>
          <w:bCs/>
          <w:sz w:val="26"/>
          <w:szCs w:val="26"/>
        </w:rPr>
        <w:sectPr w:rsidR="00CB5C7E" w:rsidRPr="00CB5C7E" w:rsidSect="00473B1B">
          <w:pgSz w:w="11906" w:h="16838"/>
          <w:pgMar w:top="993" w:right="851" w:bottom="1134" w:left="1418" w:header="709" w:footer="709" w:gutter="0"/>
          <w:cols w:space="708"/>
          <w:titlePg/>
          <w:docGrid w:linePitch="360"/>
        </w:sectPr>
      </w:pPr>
    </w:p>
    <w:p w:rsidR="00CB5C7E" w:rsidRPr="00CB5C7E" w:rsidRDefault="00CB5C7E" w:rsidP="00CB5C7E">
      <w:pPr>
        <w:autoSpaceDE w:val="0"/>
        <w:autoSpaceDN w:val="0"/>
        <w:adjustRightInd w:val="0"/>
        <w:spacing w:after="0"/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CB5C7E" w:rsidRPr="00CB5C7E" w:rsidRDefault="00CB5C7E" w:rsidP="00CB5C7E">
      <w:pPr>
        <w:autoSpaceDE w:val="0"/>
        <w:autoSpaceDN w:val="0"/>
        <w:adjustRightInd w:val="0"/>
        <w:spacing w:after="0"/>
        <w:ind w:left="496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t>к муниципальной Программе «Снижение рисков от чрезвычайных ситуаций и профилактика терроризма и экстремизма в</w:t>
      </w:r>
      <w:r w:rsidRPr="00CB5C7E">
        <w:rPr>
          <w:rFonts w:ascii="Times New Roman" w:hAnsi="Times New Roman" w:cs="Times New Roman"/>
          <w:bCs/>
          <w:sz w:val="26"/>
          <w:szCs w:val="26"/>
        </w:rPr>
        <w:t xml:space="preserve"> Анивском муниципальном округе</w:t>
      </w:r>
      <w:r>
        <w:rPr>
          <w:rFonts w:ascii="Times New Roman" w:hAnsi="Times New Roman" w:cs="Times New Roman"/>
          <w:bCs/>
          <w:sz w:val="26"/>
          <w:szCs w:val="26"/>
        </w:rPr>
        <w:t xml:space="preserve"> Сахалинской области</w:t>
      </w:r>
    </w:p>
    <w:p w:rsidR="00CB5C7E" w:rsidRPr="00CB5C7E" w:rsidRDefault="00CB5C7E" w:rsidP="00CB5C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5C7E" w:rsidRPr="00CB5C7E" w:rsidRDefault="00CB5C7E" w:rsidP="00CB5C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CB5C7E" w:rsidRPr="00CB5C7E" w:rsidRDefault="00CB5C7E" w:rsidP="00CB5C7E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CB5C7E" w:rsidRPr="00CB5C7E" w:rsidRDefault="00CB5C7E" w:rsidP="00CB5C7E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 xml:space="preserve">«Снижение рисков от чрезвычайных ситуаций и профилактика терроризма и экстремизма в </w:t>
      </w:r>
      <w:r w:rsidRPr="00CB5C7E">
        <w:rPr>
          <w:rFonts w:ascii="Times New Roman" w:hAnsi="Times New Roman" w:cs="Times New Roman"/>
          <w:b/>
          <w:bCs/>
          <w:sz w:val="26"/>
          <w:szCs w:val="26"/>
        </w:rPr>
        <w:t>Анивском муниципальном округе</w:t>
      </w:r>
      <w:r w:rsidRPr="00CB5C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B5C7E">
        <w:rPr>
          <w:rFonts w:ascii="Times New Roman" w:hAnsi="Times New Roman" w:cs="Times New Roman"/>
          <w:b/>
          <w:bCs/>
          <w:sz w:val="26"/>
          <w:szCs w:val="26"/>
        </w:rPr>
        <w:t>Сахалинской области</w:t>
      </w:r>
    </w:p>
    <w:p w:rsidR="00CB5C7E" w:rsidRPr="00CB5C7E" w:rsidRDefault="00CB5C7E" w:rsidP="00CB5C7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5C7E">
        <w:rPr>
          <w:rFonts w:ascii="Times New Roman" w:hAnsi="Times New Roman" w:cs="Times New Roman"/>
          <w:b/>
          <w:bCs/>
          <w:sz w:val="26"/>
          <w:szCs w:val="26"/>
        </w:rPr>
        <w:t>Раздел 1. Основные положения</w:t>
      </w:r>
    </w:p>
    <w:tbl>
      <w:tblPr>
        <w:tblW w:w="97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350"/>
      </w:tblGrid>
      <w:tr w:rsidR="00CB5C7E" w:rsidRPr="00CB5C7E" w:rsidTr="00473B1B">
        <w:trPr>
          <w:trHeight w:val="1046"/>
        </w:trPr>
        <w:tc>
          <w:tcPr>
            <w:tcW w:w="3403" w:type="dxa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</w:t>
            </w:r>
          </w:p>
        </w:tc>
        <w:tc>
          <w:tcPr>
            <w:tcW w:w="6350" w:type="dxa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>Анивского муниципального округа</w:t>
            </w:r>
          </w:p>
        </w:tc>
      </w:tr>
      <w:tr w:rsidR="00CB5C7E" w:rsidRPr="00CB5C7E" w:rsidTr="00473B1B">
        <w:trPr>
          <w:trHeight w:val="1744"/>
        </w:trPr>
        <w:tc>
          <w:tcPr>
            <w:tcW w:w="3403" w:type="dxa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</w:p>
        </w:tc>
        <w:tc>
          <w:tcPr>
            <w:tcW w:w="6350" w:type="dxa"/>
          </w:tcPr>
          <w:p w:rsidR="00CB5C7E" w:rsidRPr="00CB5C7E" w:rsidRDefault="00CB5C7E" w:rsidP="00473B1B">
            <w:pPr>
              <w:pStyle w:val="ac"/>
              <w:tabs>
                <w:tab w:val="left" w:pos="354"/>
                <w:tab w:val="left" w:pos="4500"/>
              </w:tabs>
              <w:ind w:left="-6" w:firstLine="6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Отдел по делам гражданской обороны и чрезвычайным ситуациям МКУ «Производственно-техническое управление по обеспечению деятельности органов местного самоуправления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5C7E" w:rsidRPr="00CB5C7E" w:rsidTr="00473B1B">
        <w:trPr>
          <w:trHeight w:val="3467"/>
        </w:trPr>
        <w:tc>
          <w:tcPr>
            <w:tcW w:w="3403" w:type="dxa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6350" w:type="dxa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Департамент жилищно-коммунального и дорожного хозяйства, департамент социального развития, финансовый департамент, управление экономики и прогнозирования,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МКУ «Централизованная бухгалтерия муниципальных учреждений Анивского городского округа» (далее – Анивская бухгалтерия), МБУ Анивское «Благоустройство», ГБУЗ "Анивская ЦРБ имени В.А. Сибиркина", отдел МВД России по Анивскому городскому округу, МБУ Отдел капитального строительства» Анивского городского округа (далее – ОКС).</w:t>
            </w:r>
          </w:p>
        </w:tc>
      </w:tr>
      <w:tr w:rsidR="00CB5C7E" w:rsidRPr="00CB5C7E" w:rsidTr="00473B1B">
        <w:trPr>
          <w:trHeight w:val="637"/>
        </w:trPr>
        <w:tc>
          <w:tcPr>
            <w:tcW w:w="3403" w:type="dxa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Период реализации</w:t>
            </w:r>
          </w:p>
        </w:tc>
        <w:tc>
          <w:tcPr>
            <w:tcW w:w="6350" w:type="dxa"/>
          </w:tcPr>
          <w:p w:rsidR="00CB5C7E" w:rsidRPr="00CB5C7E" w:rsidRDefault="00CB5C7E" w:rsidP="00473B1B">
            <w:pPr>
              <w:ind w:firstLine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2025- 2030 годы</w:t>
            </w:r>
          </w:p>
        </w:tc>
      </w:tr>
      <w:tr w:rsidR="00CB5C7E" w:rsidRPr="00CB5C7E" w:rsidTr="00473B1B">
        <w:tc>
          <w:tcPr>
            <w:tcW w:w="3403" w:type="dxa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350" w:type="dxa"/>
          </w:tcPr>
          <w:p w:rsidR="00CB5C7E" w:rsidRPr="00CB5C7E" w:rsidRDefault="00CB5C7E" w:rsidP="00473B1B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Цель 1. Предупреждение и ликвидация чрезвычайных ситуаций, гражданская оборона, пожарная безопасность, обеспечение безопасности граждан на водных объектах</w:t>
            </w:r>
          </w:p>
          <w:p w:rsidR="00CB5C7E" w:rsidRPr="00CB5C7E" w:rsidRDefault="00CB5C7E" w:rsidP="00473B1B">
            <w:pPr>
              <w:widowControl w:val="0"/>
              <w:tabs>
                <w:tab w:val="left" w:pos="433"/>
                <w:tab w:val="left" w:pos="575"/>
              </w:tabs>
              <w:autoSpaceDE w:val="0"/>
              <w:autoSpaceDN w:val="0"/>
              <w:adjustRightInd w:val="0"/>
              <w:spacing w:line="276" w:lineRule="auto"/>
              <w:ind w:firstLine="6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Цель 2. Профилактика терроризма и экстремизма</w:t>
            </w:r>
          </w:p>
        </w:tc>
      </w:tr>
      <w:tr w:rsidR="00CB5C7E" w:rsidRPr="00CB5C7E" w:rsidTr="00473B1B">
        <w:tc>
          <w:tcPr>
            <w:tcW w:w="3403" w:type="dxa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Направления (подпрограммы)</w:t>
            </w:r>
          </w:p>
        </w:tc>
        <w:tc>
          <w:tcPr>
            <w:tcW w:w="6350" w:type="dxa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CB5C7E" w:rsidRPr="00CB5C7E" w:rsidTr="00473B1B">
        <w:tc>
          <w:tcPr>
            <w:tcW w:w="3403" w:type="dxa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6350" w:type="dxa"/>
          </w:tcPr>
          <w:p w:rsidR="00CB5C7E" w:rsidRPr="00CB5C7E" w:rsidRDefault="00CB5C7E" w:rsidP="00473B1B">
            <w:pPr>
              <w:ind w:firstLine="6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5902,0 тыс. руб. </w:t>
            </w:r>
          </w:p>
        </w:tc>
      </w:tr>
      <w:tr w:rsidR="00CB5C7E" w:rsidRPr="00CB5C7E" w:rsidTr="00473B1B">
        <w:tc>
          <w:tcPr>
            <w:tcW w:w="3403" w:type="dxa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Влияние на достижение национальных целей/Государственная программа Сахалинской области</w:t>
            </w:r>
          </w:p>
        </w:tc>
        <w:tc>
          <w:tcPr>
            <w:tcW w:w="6350" w:type="dxa"/>
          </w:tcPr>
          <w:p w:rsidR="00CB5C7E" w:rsidRPr="00CB5C7E" w:rsidRDefault="00CB5C7E" w:rsidP="00473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"Защита населения и территории Сахалинской области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  <w:p w:rsidR="00CB5C7E" w:rsidRPr="00CB5C7E" w:rsidRDefault="00CB5C7E" w:rsidP="00473B1B">
            <w:pPr>
              <w:pStyle w:val="af2"/>
              <w:tabs>
                <w:tab w:val="left" w:pos="34"/>
                <w:tab w:val="left" w:pos="2602"/>
              </w:tabs>
              <w:spacing w:before="0" w:beforeAutospacing="0" w:after="0" w:afterAutospacing="0"/>
              <w:ind w:left="34" w:firstLine="6"/>
              <w:jc w:val="both"/>
              <w:rPr>
                <w:sz w:val="26"/>
                <w:szCs w:val="26"/>
              </w:rPr>
            </w:pPr>
          </w:p>
        </w:tc>
      </w:tr>
    </w:tbl>
    <w:p w:rsidR="00CB5C7E" w:rsidRPr="00CB5C7E" w:rsidRDefault="00CB5C7E" w:rsidP="00CB5C7E">
      <w:pPr>
        <w:jc w:val="center"/>
        <w:rPr>
          <w:rFonts w:ascii="Times New Roman" w:hAnsi="Times New Roman" w:cs="Times New Roman"/>
          <w:bCs/>
          <w:sz w:val="26"/>
          <w:szCs w:val="26"/>
        </w:rPr>
        <w:sectPr w:rsidR="00CB5C7E" w:rsidRPr="00CB5C7E" w:rsidSect="00473B1B">
          <w:pgSz w:w="11906" w:h="16838"/>
          <w:pgMar w:top="993" w:right="851" w:bottom="1134" w:left="1418" w:header="709" w:footer="709" w:gutter="0"/>
          <w:cols w:space="708"/>
          <w:titlePg/>
          <w:docGrid w:linePitch="360"/>
        </w:sectPr>
      </w:pPr>
      <w:r w:rsidRPr="00CB5C7E">
        <w:rPr>
          <w:rFonts w:ascii="Times New Roman" w:hAnsi="Times New Roman" w:cs="Times New Roman"/>
          <w:bCs/>
          <w:sz w:val="26"/>
          <w:szCs w:val="26"/>
        </w:rPr>
        <w:t>____________________</w:t>
      </w:r>
    </w:p>
    <w:p w:rsidR="00CB5C7E" w:rsidRPr="00CB5C7E" w:rsidRDefault="00CB5C7E" w:rsidP="00CB5C7E">
      <w:pPr>
        <w:widowControl w:val="0"/>
        <w:autoSpaceDE w:val="0"/>
        <w:autoSpaceDN w:val="0"/>
        <w:spacing w:after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lastRenderedPageBreak/>
        <w:t>Раздел 2. Показатели муниципальной программы</w:t>
      </w:r>
    </w:p>
    <w:p w:rsidR="00CB5C7E" w:rsidRPr="00CB5C7E" w:rsidRDefault="00CB5C7E" w:rsidP="00CB5C7E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 xml:space="preserve">«Снижение рисков от чрезвычайных ситуаций и профилактика терроризма и </w:t>
      </w:r>
    </w:p>
    <w:p w:rsidR="00CB5C7E" w:rsidRPr="00CB5C7E" w:rsidRDefault="00CB5C7E" w:rsidP="00CB5C7E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 xml:space="preserve">экстремизма в </w:t>
      </w:r>
      <w:r w:rsidRPr="00CB5C7E">
        <w:rPr>
          <w:rFonts w:ascii="Times New Roman" w:hAnsi="Times New Roman" w:cs="Times New Roman"/>
          <w:b/>
          <w:bCs/>
          <w:sz w:val="26"/>
          <w:szCs w:val="26"/>
        </w:rPr>
        <w:t>Анивском муниципальном округе»</w:t>
      </w:r>
    </w:p>
    <w:p w:rsidR="00CB5C7E" w:rsidRPr="00CB5C7E" w:rsidRDefault="00CB5C7E" w:rsidP="00CB5C7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992"/>
        <w:gridCol w:w="1276"/>
        <w:gridCol w:w="851"/>
        <w:gridCol w:w="850"/>
        <w:gridCol w:w="851"/>
        <w:gridCol w:w="850"/>
        <w:gridCol w:w="851"/>
        <w:gridCol w:w="850"/>
        <w:gridCol w:w="1418"/>
        <w:gridCol w:w="1275"/>
      </w:tblGrid>
      <w:tr w:rsidR="00CB5C7E" w:rsidRPr="00CB5C7E" w:rsidTr="00473B1B">
        <w:trPr>
          <w:trHeight w:val="342"/>
          <w:tblHeader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Базовое значение 2024 год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Связь с показателями национальных целей</w:t>
            </w:r>
          </w:p>
        </w:tc>
      </w:tr>
      <w:tr w:rsidR="00CB5C7E" w:rsidRPr="00CB5C7E" w:rsidTr="00473B1B">
        <w:trPr>
          <w:tblHeader/>
        </w:trPr>
        <w:tc>
          <w:tcPr>
            <w:tcW w:w="568" w:type="dxa"/>
            <w:vMerge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418" w:type="dxa"/>
            <w:vMerge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C7E" w:rsidRPr="00CB5C7E" w:rsidTr="00473B1B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B5C7E" w:rsidRPr="00CB5C7E" w:rsidTr="00473B1B">
        <w:trPr>
          <w:trHeight w:val="505"/>
        </w:trPr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67" w:type="dxa"/>
            <w:gridSpan w:val="11"/>
            <w:shd w:val="clear" w:color="auto" w:fill="auto"/>
          </w:tcPr>
          <w:p w:rsidR="00CB5C7E" w:rsidRPr="00CB5C7E" w:rsidRDefault="00CB5C7E" w:rsidP="00473B1B">
            <w:pPr>
              <w:widowControl w:val="0"/>
              <w:tabs>
                <w:tab w:val="left" w:pos="433"/>
                <w:tab w:val="left" w:pos="575"/>
              </w:tabs>
              <w:autoSpaceDE w:val="0"/>
              <w:autoSpaceDN w:val="0"/>
              <w:adjustRightInd w:val="0"/>
              <w:ind w:firstLine="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 1. П</w:t>
            </w: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редупреждение и ликвидация чрезвычайных ситуаций, гражданская оборона, пожарная безопасность, обеспечение безопасности граждан на водных объектах</w:t>
            </w:r>
          </w:p>
        </w:tc>
      </w:tr>
      <w:tr w:rsidR="00CB5C7E" w:rsidRPr="00CB5C7E" w:rsidTr="00473B1B"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Численность обученного населения способам защиты от чрезвычайных ситуаций природного и техногенного характера, гражданской обороне.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14 000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14000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14000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14000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14000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14000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14000</w:t>
            </w:r>
          </w:p>
        </w:tc>
        <w:tc>
          <w:tcPr>
            <w:tcW w:w="141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ОГОиЧС</w:t>
            </w:r>
          </w:p>
        </w:tc>
        <w:tc>
          <w:tcPr>
            <w:tcW w:w="1275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5C7E" w:rsidRPr="00CB5C7E" w:rsidTr="00473B1B"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Численность обученного руководящего состава Анивского звена Сахалинской территориальной подсистемы РСЧС области.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ОГОиЧС</w:t>
            </w:r>
          </w:p>
        </w:tc>
        <w:tc>
          <w:tcPr>
            <w:tcW w:w="1275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5C7E" w:rsidRPr="00CB5C7E" w:rsidTr="00473B1B"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командно-штабных тренировок по действиям сил и средств Анивского звена Сахалинской ТП РСЧС области при ликвидации ЧС.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КЧСиОПБ</w:t>
            </w:r>
          </w:p>
        </w:tc>
        <w:tc>
          <w:tcPr>
            <w:tcW w:w="1275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5C7E" w:rsidRPr="00CB5C7E" w:rsidTr="00473B1B"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CB5C7E" w:rsidRPr="00CB5C7E" w:rsidRDefault="00CB5C7E" w:rsidP="00473B1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Объем доведенного муниципального резерва материальных ресурсов для 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предупреждения и ликвидации последствий чрезвычайных ситуаций и в целях гражданской обороны до 100 % от запланированного объема.</w:t>
            </w:r>
          </w:p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ОГОиЧС</w:t>
            </w:r>
          </w:p>
        </w:tc>
        <w:tc>
          <w:tcPr>
            <w:tcW w:w="1275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5C7E" w:rsidRPr="00CB5C7E" w:rsidTr="00473B1B">
        <w:trPr>
          <w:trHeight w:val="711"/>
        </w:trPr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auto"/>
          </w:tcPr>
          <w:p w:rsidR="00CB5C7E" w:rsidRPr="00CB5C7E" w:rsidRDefault="00CB5C7E" w:rsidP="00473B1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Объем финансовых средств, выделенных для стимулирования деятельности старост сельских населенных пунктов.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</w:p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</w:p>
        </w:tc>
        <w:tc>
          <w:tcPr>
            <w:tcW w:w="1276" w:type="dxa"/>
            <w:shd w:val="clear" w:color="auto" w:fill="auto"/>
          </w:tcPr>
          <w:p w:rsidR="00CB5C7E" w:rsidRPr="00E961C9" w:rsidRDefault="00CB5C7E" w:rsidP="00473B1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CB5C7E" w:rsidRPr="00E961C9" w:rsidRDefault="00E961C9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  <w:r w:rsidR="00CB5C7E"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B5C7E" w:rsidRPr="00E961C9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360,0</w:t>
            </w:r>
          </w:p>
        </w:tc>
        <w:tc>
          <w:tcPr>
            <w:tcW w:w="851" w:type="dxa"/>
            <w:shd w:val="clear" w:color="auto" w:fill="auto"/>
          </w:tcPr>
          <w:p w:rsidR="00CB5C7E" w:rsidRPr="00E961C9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360,0</w:t>
            </w:r>
          </w:p>
        </w:tc>
        <w:tc>
          <w:tcPr>
            <w:tcW w:w="850" w:type="dxa"/>
            <w:shd w:val="clear" w:color="auto" w:fill="auto"/>
          </w:tcPr>
          <w:p w:rsidR="00CB5C7E" w:rsidRPr="00E961C9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360,0</w:t>
            </w:r>
          </w:p>
        </w:tc>
        <w:tc>
          <w:tcPr>
            <w:tcW w:w="851" w:type="dxa"/>
            <w:shd w:val="clear" w:color="auto" w:fill="auto"/>
          </w:tcPr>
          <w:p w:rsidR="00CB5C7E" w:rsidRPr="00E961C9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360,0</w:t>
            </w:r>
          </w:p>
        </w:tc>
        <w:tc>
          <w:tcPr>
            <w:tcW w:w="850" w:type="dxa"/>
            <w:shd w:val="clear" w:color="auto" w:fill="auto"/>
          </w:tcPr>
          <w:p w:rsidR="00CB5C7E" w:rsidRPr="00E961C9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360,0</w:t>
            </w:r>
          </w:p>
        </w:tc>
        <w:tc>
          <w:tcPr>
            <w:tcW w:w="141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ОГОиЧС, ДЖКиДХ, ОМК</w:t>
            </w:r>
          </w:p>
        </w:tc>
        <w:tc>
          <w:tcPr>
            <w:tcW w:w="1275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5C7E" w:rsidRPr="00CB5C7E" w:rsidTr="00473B1B">
        <w:trPr>
          <w:trHeight w:val="995"/>
        </w:trPr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Численность обученного населения требованиям пожарной безопасности в ходе проведения сельских сходов.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Администрация МО, ТОНД по Анивскому району</w:t>
            </w:r>
          </w:p>
        </w:tc>
        <w:tc>
          <w:tcPr>
            <w:tcW w:w="1275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5C7E" w:rsidRPr="00CB5C7E" w:rsidTr="00473B1B"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опубликованных статей на противопожарную тематику в СМИ, на официальном сайте администрации Анивского муниципального округа.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ОГОиЧС,</w:t>
            </w:r>
          </w:p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ТОНД по Анивскому району</w:t>
            </w:r>
          </w:p>
        </w:tc>
        <w:tc>
          <w:tcPr>
            <w:tcW w:w="1275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5C7E" w:rsidRPr="00CB5C7E" w:rsidTr="00473B1B"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103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добровольных пожарных дружин, оснащенных пожарно-техническим вооружением.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ОГОиЧС</w:t>
            </w:r>
          </w:p>
        </w:tc>
        <w:tc>
          <w:tcPr>
            <w:tcW w:w="1275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5C7E" w:rsidRPr="00CB5C7E" w:rsidTr="00473B1B"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Объем обеспечения пожарных мотопомп горюче-смазочными материалами:</w:t>
            </w:r>
          </w:p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- бензин АИ-92/масло авотомобильное.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ОГОиЧС</w:t>
            </w:r>
          </w:p>
        </w:tc>
        <w:tc>
          <w:tcPr>
            <w:tcW w:w="1275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5C7E" w:rsidRPr="00CB5C7E" w:rsidTr="00473B1B"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исправных пожарных гидрантов, обустроенных пирсов для забора воды из естественных источников водоснабжения.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ДЖКиДХ, АО «АКоС», МБУ Анивское благоустройство</w:t>
            </w:r>
          </w:p>
        </w:tc>
        <w:tc>
          <w:tcPr>
            <w:tcW w:w="1275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5C7E" w:rsidRPr="00CB5C7E" w:rsidTr="00473B1B"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Содержание минерализованной полосы в с. Огоньки в соответствии с Правилами противопожарного режима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ОГОиЧС</w:t>
            </w:r>
          </w:p>
        </w:tc>
        <w:tc>
          <w:tcPr>
            <w:tcW w:w="1275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5C7E" w:rsidRPr="00CB5C7E" w:rsidTr="00473B1B"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установленных автономных пожарных извещателей в жилых помещениях льготной категории граждан.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41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социального 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развития</w:t>
            </w:r>
          </w:p>
        </w:tc>
        <w:tc>
          <w:tcPr>
            <w:tcW w:w="1275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</w:tr>
      <w:tr w:rsidR="00CB5C7E" w:rsidRPr="00CB5C7E" w:rsidTr="00473B1B"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510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Объем финансовых средств, израсходованных на стимулирование деятельности добровольных пожарных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</w:p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ОГО и ЧС</w:t>
            </w:r>
          </w:p>
        </w:tc>
        <w:tc>
          <w:tcPr>
            <w:tcW w:w="1275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5C7E" w:rsidRPr="00CB5C7E" w:rsidTr="00473B1B"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среди населения мероприятий по доведению правил поведения на водных объектах.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ОГО иЧС,</w:t>
            </w:r>
          </w:p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Центр ГИМС МЧС России в Анивском району</w:t>
            </w:r>
          </w:p>
        </w:tc>
        <w:tc>
          <w:tcPr>
            <w:tcW w:w="1275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5C7E" w:rsidRPr="00CB5C7E" w:rsidTr="00473B1B">
        <w:trPr>
          <w:trHeight w:val="590"/>
        </w:trPr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спасателей, привлеченных для дежурства на спасательном посту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ОГОиЧС</w:t>
            </w:r>
          </w:p>
        </w:tc>
        <w:tc>
          <w:tcPr>
            <w:tcW w:w="1275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5C7E" w:rsidRPr="00CB5C7E" w:rsidTr="00473B1B"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оборудованных спасательных постов на побережье Анивского залива 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ОГОиЧС</w:t>
            </w:r>
          </w:p>
        </w:tc>
        <w:tc>
          <w:tcPr>
            <w:tcW w:w="1275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5C7E" w:rsidRPr="00CB5C7E" w:rsidTr="00473B1B"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изготовленных и установленных запрещающих знаков, и информационных аншлагов на водных объектах в местах, не оборудованных для 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купания людей.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ОГОиЧС</w:t>
            </w:r>
          </w:p>
        </w:tc>
        <w:tc>
          <w:tcPr>
            <w:tcW w:w="1275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5C7E" w:rsidRPr="00CB5C7E" w:rsidTr="00473B1B"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510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Объем обеспечения материально-техническим имуществом и ГСМ деятельности спасательных постов. 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ОГОиЧС</w:t>
            </w:r>
          </w:p>
        </w:tc>
        <w:tc>
          <w:tcPr>
            <w:tcW w:w="1275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5C7E" w:rsidRPr="00CB5C7E" w:rsidTr="00473B1B"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Уровень оснащенности ЕДДС системой оповещения посредством автономных уличных звукоизвещателей.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МКУ «ПТУ»</w:t>
            </w:r>
          </w:p>
        </w:tc>
        <w:tc>
          <w:tcPr>
            <w:tcW w:w="1275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5C7E" w:rsidRPr="00CB5C7E" w:rsidTr="00473B1B"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населенных пунктов, оснащенных автономными уличными звукоизвещателями.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ОГОиЧС</w:t>
            </w:r>
          </w:p>
        </w:tc>
        <w:tc>
          <w:tcPr>
            <w:tcW w:w="1275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5C7E" w:rsidRPr="00CB5C7E" w:rsidTr="00473B1B">
        <w:trPr>
          <w:trHeight w:val="360"/>
        </w:trPr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5167" w:type="dxa"/>
            <w:gridSpan w:val="11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ar-SA"/>
              </w:rPr>
              <w:t xml:space="preserve">Цель 2. </w:t>
            </w:r>
            <w:r w:rsidRPr="00CB5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Профилактика терроризма и экстремизма</w:t>
            </w:r>
          </w:p>
        </w:tc>
      </w:tr>
      <w:tr w:rsidR="00CB5C7E" w:rsidRPr="00CB5C7E" w:rsidTr="00473B1B"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проведеных профилактических мероприятий по противодействию терроризму и экстремизму в Анивском городском округе.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Председатель АТК, департамент соц.  развития</w:t>
            </w:r>
          </w:p>
        </w:tc>
        <w:tc>
          <w:tcPr>
            <w:tcW w:w="1275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5C7E" w:rsidRPr="00CB5C7E" w:rsidTr="00473B1B"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изготовленных и распространенных памяток и методических рекомендаций по противодействию 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терроризму и экстремизму в учреждениях образования. 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соц.  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развития</w:t>
            </w:r>
          </w:p>
        </w:tc>
        <w:tc>
          <w:tcPr>
            <w:tcW w:w="1275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</w:tr>
      <w:tr w:rsidR="00CB5C7E" w:rsidRPr="00CB5C7E" w:rsidTr="00473B1B"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10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мест массового отдыха людей, оснащенных системами видеонаблюдения 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ОГОиЧС</w:t>
            </w:r>
          </w:p>
        </w:tc>
        <w:tc>
          <w:tcPr>
            <w:tcW w:w="1275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B5C7E" w:rsidRPr="00CB5C7E" w:rsidRDefault="00CB5C7E" w:rsidP="00CB5C7E">
      <w:pPr>
        <w:jc w:val="center"/>
        <w:rPr>
          <w:rFonts w:ascii="Times New Roman" w:hAnsi="Times New Roman" w:cs="Times New Roman"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t>_____________________</w:t>
      </w:r>
    </w:p>
    <w:p w:rsidR="00CB5C7E" w:rsidRPr="00CB5C7E" w:rsidRDefault="00CB5C7E" w:rsidP="00CB5C7E">
      <w:pPr>
        <w:rPr>
          <w:rFonts w:ascii="Times New Roman" w:hAnsi="Times New Roman" w:cs="Times New Roman"/>
          <w:bCs/>
          <w:sz w:val="26"/>
          <w:szCs w:val="26"/>
        </w:rPr>
        <w:sectPr w:rsidR="00CB5C7E" w:rsidRPr="00CB5C7E" w:rsidSect="00473B1B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CB5C7E" w:rsidRPr="00CB5C7E" w:rsidRDefault="00CB5C7E" w:rsidP="00CB5C7E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B5C7E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Раздел 3. СТРУКТУРА </w:t>
      </w:r>
    </w:p>
    <w:p w:rsidR="00CB5C7E" w:rsidRPr="00CB5C7E" w:rsidRDefault="00CB5C7E" w:rsidP="00CB5C7E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B5C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муниципальной программы «Снижение рисков от чрезвычайных ситуаций и профилактика терроризма и экстремизма в </w:t>
      </w:r>
      <w:r w:rsidRPr="00CB5C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Анивском муниципальном округе»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99"/>
        <w:gridCol w:w="2444"/>
        <w:gridCol w:w="1100"/>
        <w:gridCol w:w="2863"/>
      </w:tblGrid>
      <w:tr w:rsidR="00CB5C7E" w:rsidRPr="00CB5C7E" w:rsidTr="00473B1B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ind w:firstLine="5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Задачи структурного элемента/отдельного мероприятия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Показатель муниципальной программы, с которым связана задача структурного элемента</w:t>
            </w:r>
          </w:p>
        </w:tc>
      </w:tr>
      <w:tr w:rsidR="00CB5C7E" w:rsidRPr="00CB5C7E" w:rsidTr="00473B1B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B5C7E" w:rsidRPr="00CB5C7E" w:rsidTr="00473B1B">
        <w:trPr>
          <w:trHeight w:val="40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процессных мероприятий по предупреждению и ликвидации чрезвычайных ситуаций, гражданской обороне, пожарной безопасности, обеспечению безопасности граждан на водных объектах</w:t>
            </w:r>
          </w:p>
        </w:tc>
      </w:tr>
      <w:tr w:rsidR="00CB5C7E" w:rsidRPr="00CB5C7E" w:rsidTr="00473B1B">
        <w:trPr>
          <w:trHeight w:val="389"/>
        </w:trPr>
        <w:tc>
          <w:tcPr>
            <w:tcW w:w="791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ind w:left="60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Ответственный за реализацию структурного элемента:</w:t>
            </w:r>
          </w:p>
          <w:p w:rsidR="00CB5C7E" w:rsidRPr="00CB5C7E" w:rsidRDefault="00CB5C7E" w:rsidP="00473B1B">
            <w:pPr>
              <w:widowControl w:val="0"/>
              <w:autoSpaceDE w:val="0"/>
              <w:autoSpaceDN w:val="0"/>
              <w:ind w:left="60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Отдел по делам ГО и ЧС</w:t>
            </w:r>
          </w:p>
        </w:tc>
        <w:tc>
          <w:tcPr>
            <w:tcW w:w="28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Срок реализации:2025-2030</w:t>
            </w:r>
          </w:p>
        </w:tc>
      </w:tr>
      <w:tr w:rsidR="00CB5C7E" w:rsidRPr="00CB5C7E" w:rsidTr="00473B1B">
        <w:tc>
          <w:tcPr>
            <w:tcW w:w="56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Обучение населения способам защиты от чрезвычайных ситуаций природного и техногенного характера, гражданской обороне.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Повышения качества и уровня</w:t>
            </w:r>
          </w:p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подготовки населения</w:t>
            </w:r>
          </w:p>
        </w:tc>
        <w:tc>
          <w:tcPr>
            <w:tcW w:w="28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Численность обученного населения способам защиты от чрезвычайных ситуаций природного и техногенного характера.</w:t>
            </w:r>
          </w:p>
        </w:tc>
      </w:tr>
      <w:tr w:rsidR="00CB5C7E" w:rsidRPr="00CB5C7E" w:rsidTr="00473B1B">
        <w:tc>
          <w:tcPr>
            <w:tcW w:w="56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Обучение руководящего состава Анивского звена Сахалинской территориальной подсистемы РСЧС области.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Повышение качества и уровня подготовки руководящего состава</w:t>
            </w:r>
          </w:p>
        </w:tc>
        <w:tc>
          <w:tcPr>
            <w:tcW w:w="28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Численность обученного руководящего состава Анивского звена Сахалинской территориальной подсистемы РСЧС области.</w:t>
            </w:r>
          </w:p>
        </w:tc>
      </w:tr>
      <w:tr w:rsidR="00CB5C7E" w:rsidRPr="00CB5C7E" w:rsidTr="00473B1B">
        <w:tc>
          <w:tcPr>
            <w:tcW w:w="56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Проведение командно-штабных тренировок по действиям сил и средств Анивского звена Сахалинской ТП РСЧС области при ликвидации ЧС.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B5C7E" w:rsidRPr="00CB5C7E" w:rsidRDefault="00CB5C7E" w:rsidP="00473B1B">
            <w:pPr>
              <w:ind w:right="-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Повышение готовности сил и средств Анивского звена к реагированию на угрозу чрезвычайных ситуаций и ликвидации их последствий.</w:t>
            </w:r>
          </w:p>
        </w:tc>
        <w:tc>
          <w:tcPr>
            <w:tcW w:w="2863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командно-штабных тренировок по действиям сил и средств Анивского звена Сахалинской ТП РСЧС области при ликвидации ЧС.</w:t>
            </w:r>
          </w:p>
        </w:tc>
      </w:tr>
      <w:tr w:rsidR="00CB5C7E" w:rsidRPr="00CB5C7E" w:rsidTr="00473B1B">
        <w:tc>
          <w:tcPr>
            <w:tcW w:w="56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:rsidR="00CB5C7E" w:rsidRPr="00CB5C7E" w:rsidRDefault="00CB5C7E" w:rsidP="00473B1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Доведение муниципального резерва материальных ресурсов 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предупреждения и ликвидации последствий чрезвычайных ситуаций и в целях гражданской обороны до 100 % от запланированного объема.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B5C7E" w:rsidRPr="00CB5C7E" w:rsidRDefault="00CB5C7E" w:rsidP="00473B1B">
            <w:pPr>
              <w:ind w:right="-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Повышение материальной обеспеченности при 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проведении аварийно-спасательных и других неотложных работ.</w:t>
            </w:r>
          </w:p>
        </w:tc>
        <w:tc>
          <w:tcPr>
            <w:tcW w:w="2863" w:type="dxa"/>
            <w:shd w:val="clear" w:color="auto" w:fill="auto"/>
          </w:tcPr>
          <w:p w:rsidR="00CB5C7E" w:rsidRPr="00CB5C7E" w:rsidRDefault="00CB5C7E" w:rsidP="00473B1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Объем доведенного муниципального 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резерва материальных ресурсов для предупреждения и ликвидации последствий чрезвычайных ситуаций и в целях гражданской обороны до 100 % от запланированного объема.</w:t>
            </w:r>
          </w:p>
        </w:tc>
      </w:tr>
      <w:tr w:rsidR="00CB5C7E" w:rsidRPr="00CB5C7E" w:rsidTr="00473B1B">
        <w:tc>
          <w:tcPr>
            <w:tcW w:w="56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799" w:type="dxa"/>
            <w:shd w:val="clear" w:color="auto" w:fill="auto"/>
          </w:tcPr>
          <w:p w:rsidR="00CB5C7E" w:rsidRPr="00CB5C7E" w:rsidRDefault="00CB5C7E" w:rsidP="00473B1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Финансирование средств, на стимулирование деятельности старост сельских населенных пунктов.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B5C7E" w:rsidRPr="00CB5C7E" w:rsidRDefault="00CB5C7E" w:rsidP="00473B1B">
            <w:pPr>
              <w:ind w:right="-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Повышение уровня информирования населения о возникновении чрезвычайных ситуаций и принятых мерах по их ликвидации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старост сельских населенных пунктов.</w:t>
            </w:r>
          </w:p>
        </w:tc>
      </w:tr>
      <w:tr w:rsidR="00CB5C7E" w:rsidRPr="00CB5C7E" w:rsidTr="00473B1B">
        <w:tc>
          <w:tcPr>
            <w:tcW w:w="56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Обучение населения требованиям пожарной безопасности в ходе проведения сельских сходов.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пожарно-технических знаний населения. </w:t>
            </w:r>
          </w:p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Уменьшение количества пожаров, пострадавших граждан и материального ущерба.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Численность обученного населения требованиям пожарной безопасности в ходе проведения сельских сходов.</w:t>
            </w:r>
          </w:p>
        </w:tc>
      </w:tr>
      <w:tr w:rsidR="00CB5C7E" w:rsidRPr="00CB5C7E" w:rsidTr="00473B1B">
        <w:tc>
          <w:tcPr>
            <w:tcW w:w="56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Опубликование статей на противопожарную тематику в СМИ, на официальном сайте администрации Анивского муниципального округа.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пожарно-технических знаний населения. </w:t>
            </w:r>
          </w:p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Уменьшение количества пожаров, пострадавших граждан и материального ущерба.</w:t>
            </w:r>
          </w:p>
        </w:tc>
        <w:tc>
          <w:tcPr>
            <w:tcW w:w="2863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опубликованных статей на противопожарную тематику в СМИ, на официальном сайте администрации Анивского муниципального округа.</w:t>
            </w:r>
          </w:p>
        </w:tc>
      </w:tr>
      <w:tr w:rsidR="00CB5C7E" w:rsidRPr="00CB5C7E" w:rsidTr="00473B1B">
        <w:tc>
          <w:tcPr>
            <w:tcW w:w="56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Оснащение добровольных пожарных дружин, пожарно-техническим вооружением.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деятельности добровольных пожарных дружин.</w:t>
            </w:r>
          </w:p>
        </w:tc>
        <w:tc>
          <w:tcPr>
            <w:tcW w:w="2863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добровольных пожарных дружин, оснащенных пожарно-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техническим вооружением.</w:t>
            </w:r>
          </w:p>
        </w:tc>
      </w:tr>
      <w:tr w:rsidR="00CB5C7E" w:rsidRPr="00CB5C7E" w:rsidTr="00473B1B">
        <w:tc>
          <w:tcPr>
            <w:tcW w:w="56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799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Обеспечение пожарных мотопомп горюче-смазочными материалами:</w:t>
            </w:r>
          </w:p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961C9">
              <w:rPr>
                <w:rFonts w:ascii="Times New Roman" w:hAnsi="Times New Roman" w:cs="Times New Roman"/>
                <w:sz w:val="26"/>
                <w:szCs w:val="26"/>
              </w:rPr>
              <w:t>бензин АИ-92/масло ав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томобильное.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3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Объем обеспечения пожарных мотопомп горюче-смазочными материалами:</w:t>
            </w:r>
          </w:p>
          <w:p w:rsidR="00CB5C7E" w:rsidRPr="00CB5C7E" w:rsidRDefault="00E961C9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бензин АИ-92/масло ав</w:t>
            </w:r>
            <w:r w:rsidR="00CB5C7E" w:rsidRPr="00CB5C7E">
              <w:rPr>
                <w:rFonts w:ascii="Times New Roman" w:hAnsi="Times New Roman" w:cs="Times New Roman"/>
                <w:sz w:val="26"/>
                <w:szCs w:val="26"/>
              </w:rPr>
              <w:t>томобильное.</w:t>
            </w:r>
          </w:p>
        </w:tc>
      </w:tr>
      <w:tr w:rsidR="00CB5C7E" w:rsidRPr="00CB5C7E" w:rsidTr="00473B1B">
        <w:tc>
          <w:tcPr>
            <w:tcW w:w="56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9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Монтаж, содержание, текущий и капитальный ремонт пожарных гидрантов, обустроенных пирсов для забора воды из естественных источников водоснабжения.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благоприятных условий для деятельности подразделений профессиональной пожарной охраны.</w:t>
            </w:r>
          </w:p>
        </w:tc>
        <w:tc>
          <w:tcPr>
            <w:tcW w:w="28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исправных пожарных гидрантов, обустроенных пирсов для забора воды из естественных источников водоснабжения.</w:t>
            </w:r>
          </w:p>
        </w:tc>
      </w:tr>
      <w:tr w:rsidR="00CB5C7E" w:rsidRPr="00CB5C7E" w:rsidTr="00473B1B">
        <w:tc>
          <w:tcPr>
            <w:tcW w:w="56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9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Содержание минерализованной полосы в с. Огоньки в соответствии с Правилами противопожарного режима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Защищенность населенного пункта от угрозы лесного пожара.</w:t>
            </w:r>
          </w:p>
        </w:tc>
        <w:tc>
          <w:tcPr>
            <w:tcW w:w="28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Содержание минерализованной полосы в с. Огоньки в соответствии с Правилами противопожарного режима</w:t>
            </w:r>
          </w:p>
        </w:tc>
      </w:tr>
      <w:tr w:rsidR="00CB5C7E" w:rsidRPr="00CB5C7E" w:rsidTr="00473B1B">
        <w:tc>
          <w:tcPr>
            <w:tcW w:w="56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79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Установка автономных пожарных извещателей в жилых помещениях льготной категории граждан.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Повышение уровня пожарной безопасности жилого помещения.</w:t>
            </w:r>
          </w:p>
        </w:tc>
        <w:tc>
          <w:tcPr>
            <w:tcW w:w="28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установленных автономных пожарных извещателей в жилых помещениях льготной категории граждан.</w:t>
            </w:r>
          </w:p>
        </w:tc>
      </w:tr>
      <w:tr w:rsidR="00CB5C7E" w:rsidRPr="00CB5C7E" w:rsidTr="00473B1B">
        <w:tc>
          <w:tcPr>
            <w:tcW w:w="56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79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Финансирование деятельности добровольных пожарных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Повышение активности населения в участии деятельности и добровольной пожарной охраны</w:t>
            </w:r>
          </w:p>
        </w:tc>
        <w:tc>
          <w:tcPr>
            <w:tcW w:w="28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финансовых средств, израсходованных на стимулирование деятельности добровольных 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пожарных</w:t>
            </w:r>
          </w:p>
        </w:tc>
      </w:tr>
      <w:tr w:rsidR="00CB5C7E" w:rsidRPr="00CB5C7E" w:rsidTr="00473B1B">
        <w:trPr>
          <w:trHeight w:val="1679"/>
        </w:trPr>
        <w:tc>
          <w:tcPr>
            <w:tcW w:w="56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379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Проведение разъяснительной работы среди населения о правилах поведения на водных объектах.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Создание условий для обеспечения безопасного отдыха людей в местах массового отдыха населения на воде, снижение количества погибших на водных объектах. 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среди населения мероприятий по доведению правилах поведения на водных объектах</w:t>
            </w:r>
          </w:p>
        </w:tc>
      </w:tr>
      <w:tr w:rsidR="00CB5C7E" w:rsidRPr="00CB5C7E" w:rsidTr="00473B1B">
        <w:tc>
          <w:tcPr>
            <w:tcW w:w="56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79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Привлечение спасателей, для дежурства на спасательном посту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обеспечения безопасного отдыха людей в местах массового отдыха населения на воде, снижение количества погибших на водных объектах.</w:t>
            </w:r>
          </w:p>
        </w:tc>
        <w:tc>
          <w:tcPr>
            <w:tcW w:w="28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спасателей, привлеченных для дежурства на спасательном посту</w:t>
            </w:r>
          </w:p>
        </w:tc>
      </w:tr>
      <w:tr w:rsidR="00CB5C7E" w:rsidRPr="00CB5C7E" w:rsidTr="00473B1B">
        <w:tc>
          <w:tcPr>
            <w:tcW w:w="56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79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Оборудование спасательных постов на побережье Анивского залива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обеспечения безопасного отдыха людей у водных объектов, снижение количества погибших на водных объектах.</w:t>
            </w:r>
          </w:p>
        </w:tc>
        <w:tc>
          <w:tcPr>
            <w:tcW w:w="28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оборудованных спасательных постов на побережье Анивского залива </w:t>
            </w:r>
          </w:p>
        </w:tc>
      </w:tr>
      <w:tr w:rsidR="00CB5C7E" w:rsidRPr="00CB5C7E" w:rsidTr="00473B1B">
        <w:tc>
          <w:tcPr>
            <w:tcW w:w="56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79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Изготовление и установка запрещающих знаков и информационных аншлагов на водных объектах в местах, не оборудованных для купания людей.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Снижение количества погибших на водных объектах</w:t>
            </w:r>
          </w:p>
        </w:tc>
        <w:tc>
          <w:tcPr>
            <w:tcW w:w="28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изготовленных и установленных запрещающих знаков, и информационных аншлагов на водных объектах в местах, не оборудованных для купания людей.</w:t>
            </w:r>
          </w:p>
        </w:tc>
      </w:tr>
      <w:tr w:rsidR="00CB5C7E" w:rsidRPr="00CB5C7E" w:rsidTr="00473B1B">
        <w:tc>
          <w:tcPr>
            <w:tcW w:w="56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79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материально-техническим имуществом и ГСМ деятельности спасательных постов.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Предотвращение происшествий на водных объектах.</w:t>
            </w:r>
          </w:p>
        </w:tc>
        <w:tc>
          <w:tcPr>
            <w:tcW w:w="28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Объем обеспечения материально-техническим имуществом и ГСМ деятельности 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спасательных постов. </w:t>
            </w:r>
          </w:p>
        </w:tc>
      </w:tr>
      <w:tr w:rsidR="00CB5C7E" w:rsidRPr="00CB5C7E" w:rsidTr="00473B1B">
        <w:tc>
          <w:tcPr>
            <w:tcW w:w="56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379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Оснащение ЕДДС системой оповещения посредством автономных уличных звукоизвещателей.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оповещенного населения и сокращение времени оповещения.</w:t>
            </w:r>
          </w:p>
        </w:tc>
        <w:tc>
          <w:tcPr>
            <w:tcW w:w="28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Уровень оснащенности ЕДДС системой оповещения посредством автономных уличных звукоизвещателей.</w:t>
            </w:r>
          </w:p>
        </w:tc>
      </w:tr>
      <w:tr w:rsidR="00CB5C7E" w:rsidRPr="00CB5C7E" w:rsidTr="00473B1B">
        <w:tc>
          <w:tcPr>
            <w:tcW w:w="56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79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Оснащение населенных пунктов, автономными уличными звукоизвещателями.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оповещенного населения и сокращение времени оповещения.</w:t>
            </w:r>
          </w:p>
        </w:tc>
        <w:tc>
          <w:tcPr>
            <w:tcW w:w="28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населенных пунктов, оснащенных автономными уличными звукоизвещателями.</w:t>
            </w:r>
          </w:p>
        </w:tc>
      </w:tr>
      <w:tr w:rsidR="00CB5C7E" w:rsidRPr="00CB5C7E" w:rsidTr="00473B1B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206" w:type="dxa"/>
            <w:gridSpan w:val="4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Комплекс процессных мероприятий по профилактике терроризма и экстремизма</w:t>
            </w:r>
          </w:p>
        </w:tc>
      </w:tr>
      <w:tr w:rsidR="00CB5C7E" w:rsidRPr="00CB5C7E" w:rsidTr="00473B1B">
        <w:tc>
          <w:tcPr>
            <w:tcW w:w="68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ind w:left="60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Ответственный за реализацию структурного элемента: Отдел по делам ГО и ЧС</w:t>
            </w:r>
          </w:p>
        </w:tc>
        <w:tc>
          <w:tcPr>
            <w:tcW w:w="396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Срок реализации: 2025-2030</w:t>
            </w:r>
          </w:p>
        </w:tc>
      </w:tr>
      <w:tr w:rsidR="00CB5C7E" w:rsidRPr="00CB5C7E" w:rsidTr="00473B1B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мероприятий по противодействию терроризму и экстремизму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Повышение уровня профилактики терроризма и экстремизма, а также минимизации и (или) ликвидация последствий их применений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 по противодействию терроризму и экстремизму в Анивском городском округе.</w:t>
            </w:r>
          </w:p>
        </w:tc>
      </w:tr>
      <w:tr w:rsidR="00CB5C7E" w:rsidRPr="00CB5C7E" w:rsidTr="00473B1B">
        <w:tc>
          <w:tcPr>
            <w:tcW w:w="56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Информирование и обучение населения в вопросах противодействия терроризму и экстремизму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Повышение качества подготовки населения в вопросах противодействия терроризму и экстремизму</w:t>
            </w:r>
          </w:p>
        </w:tc>
        <w:tc>
          <w:tcPr>
            <w:tcW w:w="2863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изготовленных и распространенных памяток и методических рекомендаций по противодействию терроризму и экстремизму в 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учреждениях образования. </w:t>
            </w:r>
          </w:p>
        </w:tc>
      </w:tr>
      <w:tr w:rsidR="00CB5C7E" w:rsidRPr="00CB5C7E" w:rsidTr="00473B1B">
        <w:tc>
          <w:tcPr>
            <w:tcW w:w="56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799" w:type="dxa"/>
            <w:shd w:val="clear" w:color="auto" w:fill="auto"/>
          </w:tcPr>
          <w:p w:rsidR="00CB5C7E" w:rsidRPr="00CB5C7E" w:rsidRDefault="00CB5C7E" w:rsidP="00473B1B">
            <w:pPr>
              <w:ind w:right="-93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Оснащение системами видеонаблюдения в местах массового отдыха людей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B5C7E" w:rsidRPr="00CB5C7E" w:rsidRDefault="00CB5C7E" w:rsidP="00473B1B">
            <w:pPr>
              <w:ind w:right="-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Поддержание общественного порядка, пресечение террористических угроз, фактов проявления экстремизма</w:t>
            </w:r>
          </w:p>
        </w:tc>
        <w:tc>
          <w:tcPr>
            <w:tcW w:w="28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мест массового отдыха людей, оснащенных системами видеонаблюдения </w:t>
            </w:r>
          </w:p>
        </w:tc>
      </w:tr>
    </w:tbl>
    <w:p w:rsidR="00CB5C7E" w:rsidRPr="00CB5C7E" w:rsidRDefault="00CB5C7E" w:rsidP="00CB5C7E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B5C7E">
        <w:rPr>
          <w:rFonts w:ascii="Times New Roman" w:hAnsi="Times New Roman" w:cs="Times New Roman"/>
          <w:bCs/>
          <w:sz w:val="26"/>
          <w:szCs w:val="26"/>
        </w:rPr>
        <w:t>____________________</w:t>
      </w:r>
    </w:p>
    <w:p w:rsidR="00CB5C7E" w:rsidRPr="00CB5C7E" w:rsidRDefault="00CB5C7E" w:rsidP="00CB5C7E">
      <w:pPr>
        <w:rPr>
          <w:rFonts w:ascii="Times New Roman" w:hAnsi="Times New Roman" w:cs="Times New Roman"/>
          <w:bCs/>
          <w:sz w:val="26"/>
          <w:szCs w:val="26"/>
        </w:rPr>
      </w:pPr>
    </w:p>
    <w:p w:rsidR="00CB5C7E" w:rsidRPr="00CB5C7E" w:rsidRDefault="00CB5C7E" w:rsidP="00CB5C7E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B5C7E" w:rsidRPr="00CB5C7E" w:rsidRDefault="00CB5C7E" w:rsidP="00CB5C7E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>Раздел 4. Финансовое обеспечение реализации Программы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851"/>
        <w:gridCol w:w="850"/>
        <w:gridCol w:w="851"/>
        <w:gridCol w:w="850"/>
        <w:gridCol w:w="851"/>
        <w:gridCol w:w="850"/>
        <w:gridCol w:w="851"/>
      </w:tblGrid>
      <w:tr w:rsidR="00CB5C7E" w:rsidRPr="00CB5C7E" w:rsidTr="00473B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структурного элемента/источник финансового обеспечения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финансового обеспечения по годам реализации,</w:t>
            </w:r>
          </w:p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</w:t>
            </w:r>
          </w:p>
        </w:tc>
      </w:tr>
      <w:tr w:rsidR="00CB5C7E" w:rsidRPr="00CB5C7E" w:rsidTr="00473B1B">
        <w:trPr>
          <w:trHeight w:val="1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</w:tr>
      <w:tr w:rsidR="00CB5C7E" w:rsidRPr="00CB5C7E" w:rsidTr="00473B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</w:tr>
      <w:tr w:rsidR="00CB5C7E" w:rsidRPr="00CB5C7E" w:rsidTr="00473B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7E" w:rsidRPr="00CB5C7E" w:rsidRDefault="00CB5C7E" w:rsidP="00473B1B">
            <w:pPr>
              <w:autoSpaceDE w:val="0"/>
              <w:autoSpaceDN w:val="0"/>
              <w:adjustRightInd w:val="0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CB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C7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«Снижение рисков от чрезвычайных ситуаций и профилактика терроризма и </w:t>
            </w:r>
          </w:p>
          <w:p w:rsidR="00CB5C7E" w:rsidRPr="00CB5C7E" w:rsidRDefault="00CB5C7E" w:rsidP="00473B1B">
            <w:pPr>
              <w:autoSpaceDE w:val="0"/>
              <w:autoSpaceDN w:val="0"/>
              <w:adjustRightInd w:val="0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sz w:val="24"/>
                <w:szCs w:val="24"/>
              </w:rPr>
              <w:t>экстремизма в</w:t>
            </w:r>
            <w:r w:rsidRPr="00CB5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Анивском муниципальном округе»</w:t>
            </w:r>
            <w:r w:rsidRPr="00CB5C7E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B5C7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B5C7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4452,0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B5C7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5902,0</w:t>
            </w:r>
          </w:p>
        </w:tc>
      </w:tr>
      <w:tr w:rsidR="00CB5C7E" w:rsidRPr="00CB5C7E" w:rsidTr="00CB5C7E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7E" w:rsidRPr="00CB5C7E" w:rsidRDefault="00CB5C7E" w:rsidP="00473B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B5C7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B5C7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4452,0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B5C7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5902,0</w:t>
            </w:r>
          </w:p>
        </w:tc>
      </w:tr>
      <w:tr w:rsidR="00CB5C7E" w:rsidRPr="00CB5C7E" w:rsidTr="00473B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7E" w:rsidRPr="00CB5C7E" w:rsidRDefault="00CB5C7E" w:rsidP="00473B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7E" w:rsidRPr="00CB5C7E" w:rsidRDefault="00CB5C7E" w:rsidP="00473B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Комплекс процессных мероприятий по предупреждению и ликвидации чрезвычайных ситуаций, гражданской обороне, пожарной безопасности, обеспечению безопасности граждан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6C1CD3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132</w:t>
            </w:r>
            <w:r w:rsidR="00CB5C7E" w:rsidRPr="00CB5C7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B5C7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4152,0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6C1CD3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547</w:t>
            </w:r>
            <w:r w:rsidR="00CB5C7E" w:rsidRPr="00CB5C7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9,3</w:t>
            </w:r>
          </w:p>
        </w:tc>
      </w:tr>
      <w:tr w:rsidR="00CB5C7E" w:rsidRPr="00CB5C7E" w:rsidTr="00CB5C7E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7E" w:rsidRPr="00CB5C7E" w:rsidRDefault="00CB5C7E" w:rsidP="00473B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6C1CD3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132</w:t>
            </w:r>
            <w:r w:rsidR="00CB5C7E" w:rsidRPr="00CB5C7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B5C7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4152,0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6C1CD3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547</w:t>
            </w:r>
            <w:r w:rsidR="00CB5C7E" w:rsidRPr="00CB5C7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9,3</w:t>
            </w:r>
          </w:p>
        </w:tc>
      </w:tr>
      <w:tr w:rsidR="00CB5C7E" w:rsidRPr="00CB5C7E" w:rsidTr="00473B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7E" w:rsidRPr="00CB5C7E" w:rsidRDefault="00CB5C7E" w:rsidP="00473B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по профилактике терроризма и экстремизма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6C1CD3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12</w:t>
            </w:r>
            <w:r w:rsidR="00CB5C7E" w:rsidRPr="00CB5C7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B5C7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6C1CD3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42</w:t>
            </w:r>
            <w:r w:rsidR="00CB5C7E" w:rsidRPr="00CB5C7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2,7</w:t>
            </w:r>
          </w:p>
        </w:tc>
      </w:tr>
      <w:tr w:rsidR="00CB5C7E" w:rsidRPr="00CB5C7E" w:rsidTr="00473B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7E" w:rsidRPr="00CB5C7E" w:rsidRDefault="00CB5C7E" w:rsidP="00473B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5C7E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6C1CD3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12</w:t>
            </w:r>
            <w:r w:rsidR="00CB5C7E" w:rsidRPr="00CB5C7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B5C7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5C7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6C1CD3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42</w:t>
            </w:r>
            <w:r w:rsidR="00CB5C7E" w:rsidRPr="00CB5C7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2,7</w:t>
            </w:r>
          </w:p>
        </w:tc>
      </w:tr>
    </w:tbl>
    <w:p w:rsidR="00CB5C7E" w:rsidRPr="00CB5C7E" w:rsidRDefault="00CB5C7E" w:rsidP="00CB5C7E">
      <w:pPr>
        <w:widowControl w:val="0"/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CB5C7E" w:rsidP="00CB5C7E">
      <w:pPr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CB5C7E" w:rsidP="00D6450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Приложение № 2</w:t>
      </w:r>
    </w:p>
    <w:p w:rsidR="00CB5C7E" w:rsidRPr="00CB5C7E" w:rsidRDefault="00CB5C7E" w:rsidP="00D6450A">
      <w:pPr>
        <w:autoSpaceDE w:val="0"/>
        <w:autoSpaceDN w:val="0"/>
        <w:adjustRightInd w:val="0"/>
        <w:spacing w:after="0"/>
        <w:ind w:left="4962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к муниципальной Программе «Снижение рисков от чрезвычайных ситуаций и профилактика терроризма и экстремизма в</w:t>
      </w:r>
      <w:r w:rsidRPr="00CB5C7E">
        <w:rPr>
          <w:rFonts w:ascii="Times New Roman" w:hAnsi="Times New Roman" w:cs="Times New Roman"/>
          <w:bCs/>
          <w:sz w:val="26"/>
          <w:szCs w:val="26"/>
        </w:rPr>
        <w:t xml:space="preserve"> Анивском муниципальном округе</w:t>
      </w:r>
      <w:r w:rsidRPr="00CB5C7E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CB5C7E" w:rsidRPr="00CB5C7E" w:rsidRDefault="00CB5C7E" w:rsidP="00D6450A">
      <w:pPr>
        <w:widowControl w:val="0"/>
        <w:autoSpaceDE w:val="0"/>
        <w:autoSpaceDN w:val="0"/>
        <w:rPr>
          <w:rFonts w:ascii="Times New Roman" w:hAnsi="Times New Roman" w:cs="Times New Roman"/>
          <w:b/>
          <w:sz w:val="26"/>
          <w:szCs w:val="26"/>
        </w:rPr>
      </w:pP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>комплекса процессных мероприятий</w:t>
      </w: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CB5C7E">
        <w:rPr>
          <w:rFonts w:ascii="Times New Roman" w:eastAsia="Calibri" w:hAnsi="Times New Roman" w:cs="Times New Roman"/>
          <w:b/>
          <w:sz w:val="26"/>
          <w:szCs w:val="26"/>
        </w:rPr>
        <w:t>предупреждению и ликвидации чрезвычайных ситуаций, гражданской обороне, пожарной безопасности, обеспечению безопасности граждан на водных объектах</w:t>
      </w:r>
    </w:p>
    <w:p w:rsidR="00CB5C7E" w:rsidRPr="00CB5C7E" w:rsidRDefault="00CB5C7E" w:rsidP="00CB5C7E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B5C7E" w:rsidRPr="00CB5C7E" w:rsidRDefault="00CB5C7E" w:rsidP="00CB5C7E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>Раздел 1. Общие положения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946"/>
      </w:tblGrid>
      <w:tr w:rsidR="00CB5C7E" w:rsidRPr="00CB5C7E" w:rsidTr="00473B1B">
        <w:trPr>
          <w:trHeight w:val="1554"/>
        </w:trPr>
        <w:tc>
          <w:tcPr>
            <w:tcW w:w="3397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Наименование комплекса процессных мероприятий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</w:t>
            </w:r>
          </w:p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по предупреждению и ликвидации чрезвычайных ситуаций, гражданской обороне, пожарной безопасности, обеспечению безопасности граждан на водных объектах</w:t>
            </w:r>
          </w:p>
        </w:tc>
      </w:tr>
      <w:tr w:rsidR="00CB5C7E" w:rsidRPr="00CB5C7E" w:rsidTr="00473B1B">
        <w:trPr>
          <w:trHeight w:val="838"/>
        </w:trPr>
        <w:tc>
          <w:tcPr>
            <w:tcW w:w="339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946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>Анивского муниципального округа</w:t>
            </w:r>
          </w:p>
        </w:tc>
      </w:tr>
      <w:tr w:rsidR="00CB5C7E" w:rsidRPr="00CB5C7E" w:rsidTr="00473B1B">
        <w:trPr>
          <w:trHeight w:val="1688"/>
        </w:trPr>
        <w:tc>
          <w:tcPr>
            <w:tcW w:w="339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946" w:type="dxa"/>
            <w:shd w:val="clear" w:color="auto" w:fill="auto"/>
          </w:tcPr>
          <w:p w:rsidR="00CB5C7E" w:rsidRPr="00CB5C7E" w:rsidRDefault="00CB5C7E" w:rsidP="00473B1B">
            <w:pPr>
              <w:pStyle w:val="ac"/>
              <w:tabs>
                <w:tab w:val="left" w:pos="354"/>
                <w:tab w:val="left" w:pos="4500"/>
              </w:tabs>
              <w:ind w:left="-6" w:firstLine="6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Отдел по делам гражданской обороны и чрезвычайным ситуациям МКУ «Производственно-техническое управление по обеспечению деятельности органов местного самоуправления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5C7E" w:rsidRPr="00CB5C7E" w:rsidTr="00473B1B">
        <w:tc>
          <w:tcPr>
            <w:tcW w:w="339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694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Департамент жилищно-коммунального и дорожного хозяйства, департамент социального развития, финансовый департамент, управление экономики и прогнозирования,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МКУ «Централизованная бухгалтерия муниципальных учреждений Анивского городского округа» (далее – Анивская бухгалтерия), МБУ Анивское «Благоустройство», ГБУЗ "Анивская ЦРБ имени В.А. Сибиркина", отдел МВД России по Анивскому городскому округу, МБУ Отдел капитального строительства» Анивского городского округа (далее – ОКС).</w:t>
            </w:r>
          </w:p>
          <w:p w:rsidR="00CB5C7E" w:rsidRPr="00CB5C7E" w:rsidRDefault="00CB5C7E" w:rsidP="00473B1B">
            <w:pPr>
              <w:pStyle w:val="ac"/>
              <w:tabs>
                <w:tab w:val="left" w:pos="354"/>
                <w:tab w:val="left" w:pos="4500"/>
              </w:tabs>
              <w:ind w:left="-6" w:firstLine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 w:rsidRPr="00CB5C7E">
        <w:rPr>
          <w:rFonts w:ascii="Times New Roman" w:hAnsi="Times New Roman" w:cs="Times New Roman"/>
          <w:bCs/>
          <w:sz w:val="26"/>
          <w:szCs w:val="26"/>
        </w:rPr>
        <w:t>____________________</w:t>
      </w:r>
    </w:p>
    <w:p w:rsidR="00CB5C7E" w:rsidRPr="00CB5C7E" w:rsidRDefault="00CB5C7E" w:rsidP="00CB5C7E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B5C7E" w:rsidRPr="00CB5C7E" w:rsidRDefault="00CB5C7E" w:rsidP="00CB5C7E">
      <w:pPr>
        <w:rPr>
          <w:rFonts w:ascii="Times New Roman" w:hAnsi="Times New Roman" w:cs="Times New Roman"/>
          <w:bCs/>
          <w:sz w:val="26"/>
          <w:szCs w:val="26"/>
        </w:rPr>
      </w:pPr>
    </w:p>
    <w:p w:rsidR="00CB5C7E" w:rsidRPr="00CB5C7E" w:rsidRDefault="00CB5C7E" w:rsidP="00CB5C7E">
      <w:pPr>
        <w:rPr>
          <w:rFonts w:ascii="Times New Roman" w:hAnsi="Times New Roman" w:cs="Times New Roman"/>
          <w:bCs/>
          <w:sz w:val="26"/>
          <w:szCs w:val="26"/>
        </w:rPr>
        <w:sectPr w:rsidR="00CB5C7E" w:rsidRPr="00CB5C7E" w:rsidSect="00473B1B">
          <w:pgSz w:w="11906" w:h="16838"/>
          <w:pgMar w:top="1135" w:right="850" w:bottom="993" w:left="1135" w:header="708" w:footer="708" w:gutter="0"/>
          <w:cols w:space="708"/>
          <w:docGrid w:linePitch="360"/>
        </w:sectPr>
      </w:pP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lastRenderedPageBreak/>
        <w:t>Раздел 2. Показатели комплекса процессных мероприятий</w:t>
      </w: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CB5C7E">
        <w:rPr>
          <w:rFonts w:ascii="Times New Roman" w:eastAsia="Calibri" w:hAnsi="Times New Roman" w:cs="Times New Roman"/>
          <w:b/>
          <w:sz w:val="26"/>
          <w:szCs w:val="26"/>
        </w:rPr>
        <w:t>предупреждению и ликвидации чрезвычайных ситуаций, гражданской обороне, пожарной безопасности, обеспечению безопасности граждан на водных объектах</w:t>
      </w: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134"/>
        <w:gridCol w:w="1276"/>
        <w:gridCol w:w="1134"/>
        <w:gridCol w:w="1134"/>
        <w:gridCol w:w="1134"/>
        <w:gridCol w:w="1134"/>
        <w:gridCol w:w="992"/>
        <w:gridCol w:w="993"/>
      </w:tblGrid>
      <w:tr w:rsidR="00CB5C7E" w:rsidRPr="00CB5C7E" w:rsidTr="00473B1B">
        <w:trPr>
          <w:tblHeader/>
        </w:trPr>
        <w:tc>
          <w:tcPr>
            <w:tcW w:w="6663" w:type="dxa"/>
            <w:vMerge w:val="restart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Базовое значение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показателей</w:t>
            </w:r>
          </w:p>
        </w:tc>
      </w:tr>
      <w:tr w:rsidR="00CB5C7E" w:rsidRPr="00CB5C7E" w:rsidTr="00473B1B">
        <w:trPr>
          <w:tblHeader/>
        </w:trPr>
        <w:tc>
          <w:tcPr>
            <w:tcW w:w="6663" w:type="dxa"/>
            <w:vMerge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2030</w:t>
            </w:r>
          </w:p>
        </w:tc>
      </w:tr>
      <w:tr w:rsidR="00CB5C7E" w:rsidRPr="00CB5C7E" w:rsidTr="00473B1B">
        <w:trPr>
          <w:tblHeader/>
        </w:trPr>
        <w:tc>
          <w:tcPr>
            <w:tcW w:w="6663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CB5C7E" w:rsidRPr="00CB5C7E" w:rsidTr="00473B1B">
        <w:tc>
          <w:tcPr>
            <w:tcW w:w="66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Численность обученного населения способам защиты от чрезвычайных ситуаций природного и техногенного характера, гражданской обороне.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14 000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14000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14000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14000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14000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14000</w:t>
            </w:r>
          </w:p>
        </w:tc>
        <w:tc>
          <w:tcPr>
            <w:tcW w:w="993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14000</w:t>
            </w:r>
          </w:p>
        </w:tc>
      </w:tr>
      <w:tr w:rsidR="00CB5C7E" w:rsidRPr="00CB5C7E" w:rsidTr="00473B1B">
        <w:tc>
          <w:tcPr>
            <w:tcW w:w="66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Численность обученного руководящего состава Анивского звена Сахалинской территориальной подсистемы РСЧС области.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CB5C7E" w:rsidRPr="00CB5C7E" w:rsidTr="00473B1B">
        <w:tc>
          <w:tcPr>
            <w:tcW w:w="6663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командно-штабных тренировок по действиям сил и средств Анивского звена Сахалинской ТП РСЧС области при ликвидации ЧС.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B5C7E" w:rsidRPr="00CB5C7E" w:rsidTr="00473B1B">
        <w:tc>
          <w:tcPr>
            <w:tcW w:w="6663" w:type="dxa"/>
            <w:shd w:val="clear" w:color="auto" w:fill="auto"/>
          </w:tcPr>
          <w:p w:rsidR="00CB5C7E" w:rsidRPr="00CB5C7E" w:rsidRDefault="00CB5C7E" w:rsidP="00473B1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Объем доведенного муниципального резерва материальных ресурсов для предупреждения и ликвидации последствий чрезвычайных ситуаций и в целях гражданской обороны до 100 % от запланированного объема.</w:t>
            </w:r>
          </w:p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B5C7E" w:rsidRPr="00CB5C7E" w:rsidTr="00473B1B">
        <w:tc>
          <w:tcPr>
            <w:tcW w:w="6663" w:type="dxa"/>
            <w:shd w:val="clear" w:color="auto" w:fill="auto"/>
          </w:tcPr>
          <w:p w:rsidR="00CB5C7E" w:rsidRPr="00CB5C7E" w:rsidRDefault="00CB5C7E" w:rsidP="00473B1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Объем финансовых средств, выделенных для стимулирования деятельности старост сельских населенных пунктов.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</w:p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</w:p>
        </w:tc>
        <w:tc>
          <w:tcPr>
            <w:tcW w:w="1276" w:type="dxa"/>
            <w:shd w:val="clear" w:color="auto" w:fill="auto"/>
          </w:tcPr>
          <w:p w:rsidR="00CB5C7E" w:rsidRPr="00E961C9" w:rsidRDefault="00CB5C7E" w:rsidP="00473B1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CB5C7E" w:rsidRPr="00E961C9" w:rsidRDefault="00E961C9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  <w:r w:rsidR="00CB5C7E"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B5C7E" w:rsidRPr="00E961C9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B5C7E" w:rsidRPr="00E961C9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B5C7E" w:rsidRPr="00E961C9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B5C7E" w:rsidRPr="00E961C9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B5C7E" w:rsidRPr="00E961C9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CB5C7E" w:rsidRPr="00CB5C7E" w:rsidTr="00473B1B">
        <w:tc>
          <w:tcPr>
            <w:tcW w:w="6663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Численность обученного населения требованиям пожарной безопасности в ходе проведения сельских сходов.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CB5C7E" w:rsidRPr="00CB5C7E" w:rsidTr="00473B1B">
        <w:tc>
          <w:tcPr>
            <w:tcW w:w="6663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опубликованных статей на противопожарную тематику в СМИ, на официальном сайте администрации Анивского городского округа.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B5C7E" w:rsidRPr="00CB5C7E" w:rsidTr="00473B1B">
        <w:tc>
          <w:tcPr>
            <w:tcW w:w="6663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добровольных пожарных дружин, оснащенных пожарно-техническим вооружением.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B5C7E" w:rsidRPr="00CB5C7E" w:rsidTr="00473B1B">
        <w:tc>
          <w:tcPr>
            <w:tcW w:w="6663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Объем обеспечения пожарных мотопомп горюче-смазочными материалами:</w:t>
            </w:r>
          </w:p>
          <w:p w:rsidR="00CB5C7E" w:rsidRPr="00CB5C7E" w:rsidRDefault="006C1CD3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бензин АИ-92/масло ав</w:t>
            </w:r>
            <w:r w:rsidR="00CB5C7E" w:rsidRPr="00CB5C7E">
              <w:rPr>
                <w:rFonts w:ascii="Times New Roman" w:hAnsi="Times New Roman" w:cs="Times New Roman"/>
                <w:sz w:val="26"/>
                <w:szCs w:val="26"/>
              </w:rPr>
              <w:t>томобильное.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B5C7E" w:rsidRPr="00CB5C7E" w:rsidTr="00473B1B">
        <w:tc>
          <w:tcPr>
            <w:tcW w:w="66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исправных пожарных гидрантов, обустроенных пирсов для забора воды из естественных источников водоснабжения.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B5C7E" w:rsidRPr="00CB5C7E" w:rsidTr="00473B1B">
        <w:tc>
          <w:tcPr>
            <w:tcW w:w="66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Содержание минерализованной полосы в с. Огоньки в соответствии с Правилами противопожарного режима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61C9" w:rsidRPr="00E961C9" w:rsidTr="00473B1B">
        <w:tc>
          <w:tcPr>
            <w:tcW w:w="66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установленных автономных пожарных извещателей в жилых помещениях льготной категории граждан.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  <w:tc>
          <w:tcPr>
            <w:tcW w:w="1276" w:type="dxa"/>
            <w:shd w:val="clear" w:color="auto" w:fill="auto"/>
          </w:tcPr>
          <w:p w:rsidR="00CB5C7E" w:rsidRPr="00E961C9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320</w:t>
            </w:r>
          </w:p>
        </w:tc>
        <w:tc>
          <w:tcPr>
            <w:tcW w:w="1134" w:type="dxa"/>
            <w:shd w:val="clear" w:color="auto" w:fill="auto"/>
          </w:tcPr>
          <w:p w:rsidR="00CB5C7E" w:rsidRPr="00E961C9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CB5C7E" w:rsidRPr="00E961C9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CB5C7E" w:rsidRPr="00E961C9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CB5C7E" w:rsidRPr="00E961C9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350</w:t>
            </w:r>
          </w:p>
        </w:tc>
        <w:tc>
          <w:tcPr>
            <w:tcW w:w="992" w:type="dxa"/>
            <w:shd w:val="clear" w:color="auto" w:fill="auto"/>
          </w:tcPr>
          <w:p w:rsidR="00CB5C7E" w:rsidRPr="00E961C9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350</w:t>
            </w:r>
          </w:p>
        </w:tc>
        <w:tc>
          <w:tcPr>
            <w:tcW w:w="993" w:type="dxa"/>
            <w:shd w:val="clear" w:color="auto" w:fill="auto"/>
          </w:tcPr>
          <w:p w:rsidR="00CB5C7E" w:rsidRPr="00E961C9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350</w:t>
            </w:r>
          </w:p>
        </w:tc>
      </w:tr>
      <w:tr w:rsidR="00CB5C7E" w:rsidRPr="00CB5C7E" w:rsidTr="00473B1B">
        <w:tc>
          <w:tcPr>
            <w:tcW w:w="66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Объем финансовых средств, израсходованных на стимулирование деятельности добровольных пожарных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</w:p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</w:p>
        </w:tc>
        <w:tc>
          <w:tcPr>
            <w:tcW w:w="1276" w:type="dxa"/>
            <w:shd w:val="clear" w:color="auto" w:fill="auto"/>
          </w:tcPr>
          <w:p w:rsidR="00CB5C7E" w:rsidRPr="006C1CD3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1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CB5C7E" w:rsidRPr="006C1CD3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1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B5C7E" w:rsidRPr="006C1CD3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1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B5C7E" w:rsidRPr="006C1CD3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1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B5C7E" w:rsidRPr="006C1CD3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1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B5C7E" w:rsidRPr="006C1CD3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1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B5C7E" w:rsidRPr="006C1CD3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1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CB5C7E" w:rsidRPr="00CB5C7E" w:rsidTr="00473B1B">
        <w:tc>
          <w:tcPr>
            <w:tcW w:w="66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проведенных среди населения мероприятий по доведению правил поведения на водных объектах.</w:t>
            </w:r>
          </w:p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B5C7E" w:rsidRPr="00CB5C7E" w:rsidTr="00473B1B">
        <w:tc>
          <w:tcPr>
            <w:tcW w:w="66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спасателей, привлеченных для дежурства на спасательном посту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B5C7E" w:rsidRPr="00CB5C7E" w:rsidTr="00473B1B">
        <w:tc>
          <w:tcPr>
            <w:tcW w:w="66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оборудованных спасательных постов на побережье Анивского залива 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B5C7E" w:rsidRPr="00CB5C7E" w:rsidTr="00473B1B">
        <w:tc>
          <w:tcPr>
            <w:tcW w:w="66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изготовленных и установленных запрещающих знаков, и информационных аншлагов на водных объектах в местах, не оборудованных для купания людей.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B5C7E" w:rsidRPr="00CB5C7E" w:rsidTr="00473B1B">
        <w:tc>
          <w:tcPr>
            <w:tcW w:w="66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Объем обеспечения материально-техническим имуществом и ГСМ деятельности спасательных постов. 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B5C7E" w:rsidRPr="00CB5C7E" w:rsidTr="00473B1B">
        <w:tc>
          <w:tcPr>
            <w:tcW w:w="66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Уровень оснащенности ЕДДС системой оповещения посредством автономных уличных звукоизвещателей.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B5C7E" w:rsidRPr="00CB5C7E" w:rsidTr="00473B1B">
        <w:tc>
          <w:tcPr>
            <w:tcW w:w="666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населенных пунктов, оснащенных автономными уличными звукоизвещателями.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t>______________________</w:t>
      </w: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br w:type="page"/>
      </w:r>
      <w:r w:rsidRPr="00CB5C7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3. Перечень мероприятий (результатов) комплекса процессных мероприятий по </w:t>
      </w:r>
      <w:r w:rsidRPr="00CB5C7E">
        <w:rPr>
          <w:rFonts w:ascii="Times New Roman" w:eastAsia="Calibri" w:hAnsi="Times New Roman" w:cs="Times New Roman"/>
          <w:b/>
          <w:sz w:val="26"/>
          <w:szCs w:val="26"/>
        </w:rPr>
        <w:t>предупреждению и ликвидации чрезвычайных ситуаций, гражданской обороне, пожарной безопасности, обеспечению безопасности граждан на водных объектах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98"/>
        <w:gridCol w:w="2523"/>
        <w:gridCol w:w="2410"/>
        <w:gridCol w:w="879"/>
        <w:gridCol w:w="850"/>
        <w:gridCol w:w="851"/>
        <w:gridCol w:w="992"/>
        <w:gridCol w:w="964"/>
        <w:gridCol w:w="850"/>
        <w:gridCol w:w="851"/>
      </w:tblGrid>
      <w:tr w:rsidR="00CB5C7E" w:rsidRPr="00CB5C7E" w:rsidTr="00473B1B">
        <w:trPr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B5C7E" w:rsidRPr="00CB5C7E" w:rsidRDefault="00CB5C7E" w:rsidP="00473B1B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CB5C7E">
              <w:rPr>
                <w:b/>
                <w:sz w:val="26"/>
                <w:szCs w:val="26"/>
              </w:rPr>
              <w:t>N пп.</w:t>
            </w:r>
          </w:p>
        </w:tc>
        <w:tc>
          <w:tcPr>
            <w:tcW w:w="3998" w:type="dxa"/>
            <w:vMerge w:val="restart"/>
            <w:shd w:val="clear" w:color="auto" w:fill="auto"/>
            <w:vAlign w:val="center"/>
          </w:tcPr>
          <w:p w:rsidR="00CB5C7E" w:rsidRPr="00CB5C7E" w:rsidRDefault="00CB5C7E" w:rsidP="00473B1B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CB5C7E">
              <w:rPr>
                <w:b/>
                <w:sz w:val="26"/>
                <w:szCs w:val="26"/>
              </w:rPr>
              <w:t>Наименование мероприятия (результата)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</w:tcPr>
          <w:p w:rsidR="00CB5C7E" w:rsidRPr="00CB5C7E" w:rsidRDefault="00CB5C7E" w:rsidP="00473B1B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CB5C7E">
              <w:rPr>
                <w:b/>
                <w:sz w:val="26"/>
                <w:szCs w:val="26"/>
              </w:rPr>
              <w:t>Тип мероприятия (результата)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B5C7E" w:rsidRPr="00CB5C7E" w:rsidRDefault="00CB5C7E" w:rsidP="00473B1B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CB5C7E">
              <w:rPr>
                <w:b/>
                <w:sz w:val="26"/>
                <w:szCs w:val="26"/>
              </w:rPr>
              <w:t>Характеристика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CB5C7E" w:rsidRPr="00CB5C7E" w:rsidRDefault="00CB5C7E" w:rsidP="00473B1B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CB5C7E">
              <w:rPr>
                <w:b/>
                <w:sz w:val="26"/>
                <w:szCs w:val="26"/>
              </w:rPr>
              <w:t>Ед. изм.</w:t>
            </w:r>
          </w:p>
        </w:tc>
        <w:tc>
          <w:tcPr>
            <w:tcW w:w="5358" w:type="dxa"/>
            <w:gridSpan w:val="6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Значения мероприятия (результата) по годам</w:t>
            </w:r>
          </w:p>
        </w:tc>
      </w:tr>
      <w:tr w:rsidR="00CB5C7E" w:rsidRPr="00CB5C7E" w:rsidTr="00473B1B">
        <w:trPr>
          <w:tblHeader/>
        </w:trPr>
        <w:tc>
          <w:tcPr>
            <w:tcW w:w="426" w:type="dxa"/>
            <w:vMerge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98" w:type="dxa"/>
            <w:vMerge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3" w:type="dxa"/>
            <w:vMerge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2030</w:t>
            </w:r>
          </w:p>
        </w:tc>
      </w:tr>
      <w:tr w:rsidR="00CB5C7E" w:rsidRPr="00CB5C7E" w:rsidTr="00473B1B">
        <w:trPr>
          <w:trHeight w:val="101"/>
          <w:tblHeader/>
        </w:trPr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9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5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11</w:t>
            </w:r>
          </w:p>
        </w:tc>
      </w:tr>
      <w:tr w:rsidR="00CB5C7E" w:rsidRPr="00CB5C7E" w:rsidTr="00473B1B">
        <w:trPr>
          <w:trHeight w:val="378"/>
        </w:trPr>
        <w:tc>
          <w:tcPr>
            <w:tcW w:w="15594" w:type="dxa"/>
            <w:gridSpan w:val="11"/>
            <w:tcBorders>
              <w:top w:val="single" w:sz="12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1. </w:t>
            </w:r>
            <w:r w:rsidRPr="00CB5C7E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Обеспечена защита населения и территорий от чрезвычайных ситуаций природного и техногенного характера, гражданская оборона</w:t>
            </w:r>
          </w:p>
        </w:tc>
      </w:tr>
      <w:tr w:rsidR="00CB5C7E" w:rsidRPr="00CB5C7E" w:rsidTr="00473B1B">
        <w:tc>
          <w:tcPr>
            <w:tcW w:w="42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Обучение населения способам защиты от чрезвычайных ситуаций природного и техногенного характера, гражданской обороне.</w:t>
            </w:r>
          </w:p>
        </w:tc>
        <w:tc>
          <w:tcPr>
            <w:tcW w:w="252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Повышения уровня подготовки населения</w:t>
            </w:r>
          </w:p>
        </w:tc>
        <w:tc>
          <w:tcPr>
            <w:tcW w:w="241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обученного населения</w:t>
            </w:r>
          </w:p>
        </w:tc>
        <w:tc>
          <w:tcPr>
            <w:tcW w:w="87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14000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14000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14000</w:t>
            </w:r>
          </w:p>
        </w:tc>
        <w:tc>
          <w:tcPr>
            <w:tcW w:w="96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14000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14000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14000</w:t>
            </w:r>
          </w:p>
        </w:tc>
      </w:tr>
      <w:tr w:rsidR="00CB5C7E" w:rsidRPr="00CB5C7E" w:rsidTr="00473B1B">
        <w:tc>
          <w:tcPr>
            <w:tcW w:w="42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9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Обучение руководящего состава Анивского звена Сахалинской территориальной подсистемы РСЧС области.</w:t>
            </w:r>
          </w:p>
        </w:tc>
        <w:tc>
          <w:tcPr>
            <w:tcW w:w="252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Повышение готовности сил и средств Анивского звена РСЧС области</w:t>
            </w:r>
          </w:p>
        </w:tc>
        <w:tc>
          <w:tcPr>
            <w:tcW w:w="241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подготовленного руководящего состава</w:t>
            </w:r>
          </w:p>
        </w:tc>
        <w:tc>
          <w:tcPr>
            <w:tcW w:w="87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96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CB5C7E" w:rsidRPr="00CB5C7E" w:rsidTr="00473B1B">
        <w:tc>
          <w:tcPr>
            <w:tcW w:w="42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98" w:type="dxa"/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Проведение командно-штабных тренировок по действиям сил и средств Анивского звена Сахалинской ТП РСЧС области при ликвидации ЧС.</w:t>
            </w:r>
          </w:p>
        </w:tc>
        <w:tc>
          <w:tcPr>
            <w:tcW w:w="252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Проведение командно-штабных тренировок</w:t>
            </w:r>
          </w:p>
        </w:tc>
        <w:tc>
          <w:tcPr>
            <w:tcW w:w="2410" w:type="dxa"/>
            <w:shd w:val="clear" w:color="auto" w:fill="auto"/>
          </w:tcPr>
          <w:p w:rsidR="00CB5C7E" w:rsidRPr="00CB5C7E" w:rsidRDefault="00CB5C7E" w:rsidP="00473B1B">
            <w:pPr>
              <w:ind w:right="-93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</w:t>
            </w:r>
          </w:p>
          <w:p w:rsidR="00CB5C7E" w:rsidRPr="00CB5C7E" w:rsidRDefault="00CB5C7E" w:rsidP="00473B1B">
            <w:pPr>
              <w:ind w:right="-93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командно-штабных тренировок</w:t>
            </w:r>
          </w:p>
        </w:tc>
        <w:tc>
          <w:tcPr>
            <w:tcW w:w="87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B5C7E" w:rsidRPr="00CB5C7E" w:rsidTr="00473B1B">
        <w:tc>
          <w:tcPr>
            <w:tcW w:w="42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98" w:type="dxa"/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Доведение муниципального резерва материальных ресурсов для предупреждения и ликвидации последствий 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чрезвычайных ситуаций и в целях гражданской обороны до 100 % от запланированного объема.</w:t>
            </w:r>
          </w:p>
        </w:tc>
        <w:tc>
          <w:tcPr>
            <w:tcW w:w="252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Приобретение товаров</w:t>
            </w:r>
          </w:p>
        </w:tc>
        <w:tc>
          <w:tcPr>
            <w:tcW w:w="2410" w:type="dxa"/>
            <w:shd w:val="clear" w:color="auto" w:fill="auto"/>
          </w:tcPr>
          <w:p w:rsidR="00CB5C7E" w:rsidRPr="00CB5C7E" w:rsidRDefault="00CB5C7E" w:rsidP="00473B1B">
            <w:pPr>
              <w:ind w:right="-93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Объем доведения муниципального резерва</w:t>
            </w:r>
          </w:p>
        </w:tc>
        <w:tc>
          <w:tcPr>
            <w:tcW w:w="87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B5C7E" w:rsidRPr="00CB5C7E" w:rsidTr="00473B1B">
        <w:tc>
          <w:tcPr>
            <w:tcW w:w="42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998" w:type="dxa"/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Финансирование средств, выделенных на стимулирования деятельности старост сельских населенных пунктов.</w:t>
            </w:r>
          </w:p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Стимулирования деятельности старост</w:t>
            </w:r>
          </w:p>
        </w:tc>
        <w:tc>
          <w:tcPr>
            <w:tcW w:w="2410" w:type="dxa"/>
            <w:shd w:val="clear" w:color="auto" w:fill="auto"/>
          </w:tcPr>
          <w:p w:rsidR="00CB5C7E" w:rsidRPr="00CB5C7E" w:rsidRDefault="00CB5C7E" w:rsidP="00473B1B">
            <w:pPr>
              <w:ind w:right="-93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Объем денежных средств</w:t>
            </w:r>
          </w:p>
        </w:tc>
        <w:tc>
          <w:tcPr>
            <w:tcW w:w="87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</w:p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850" w:type="dxa"/>
            <w:shd w:val="clear" w:color="auto" w:fill="auto"/>
          </w:tcPr>
          <w:p w:rsidR="00CB5C7E" w:rsidRPr="00E961C9" w:rsidRDefault="00E961C9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230,0</w:t>
            </w:r>
          </w:p>
        </w:tc>
        <w:tc>
          <w:tcPr>
            <w:tcW w:w="851" w:type="dxa"/>
            <w:shd w:val="clear" w:color="auto" w:fill="auto"/>
          </w:tcPr>
          <w:p w:rsidR="00CB5C7E" w:rsidRPr="00E961C9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360,0</w:t>
            </w:r>
          </w:p>
        </w:tc>
        <w:tc>
          <w:tcPr>
            <w:tcW w:w="992" w:type="dxa"/>
            <w:shd w:val="clear" w:color="auto" w:fill="auto"/>
          </w:tcPr>
          <w:p w:rsidR="00CB5C7E" w:rsidRPr="00E961C9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360,0</w:t>
            </w:r>
          </w:p>
        </w:tc>
        <w:tc>
          <w:tcPr>
            <w:tcW w:w="964" w:type="dxa"/>
            <w:shd w:val="clear" w:color="auto" w:fill="auto"/>
          </w:tcPr>
          <w:p w:rsidR="00CB5C7E" w:rsidRPr="00E961C9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360,0</w:t>
            </w:r>
          </w:p>
        </w:tc>
        <w:tc>
          <w:tcPr>
            <w:tcW w:w="850" w:type="dxa"/>
            <w:shd w:val="clear" w:color="auto" w:fill="auto"/>
          </w:tcPr>
          <w:p w:rsidR="00CB5C7E" w:rsidRPr="00E961C9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360,0</w:t>
            </w:r>
          </w:p>
        </w:tc>
        <w:tc>
          <w:tcPr>
            <w:tcW w:w="851" w:type="dxa"/>
            <w:shd w:val="clear" w:color="auto" w:fill="auto"/>
          </w:tcPr>
          <w:p w:rsidR="00CB5C7E" w:rsidRPr="00E961C9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360,0</w:t>
            </w:r>
          </w:p>
        </w:tc>
      </w:tr>
      <w:tr w:rsidR="00CB5C7E" w:rsidRPr="00CB5C7E" w:rsidTr="00473B1B">
        <w:trPr>
          <w:trHeight w:val="319"/>
        </w:trPr>
        <w:tc>
          <w:tcPr>
            <w:tcW w:w="15594" w:type="dxa"/>
            <w:gridSpan w:val="11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 Обеспечена защита населения и территорий в области пожарной безопасности</w:t>
            </w:r>
          </w:p>
        </w:tc>
      </w:tr>
      <w:tr w:rsidR="00CB5C7E" w:rsidRPr="00CB5C7E" w:rsidTr="00473B1B">
        <w:tc>
          <w:tcPr>
            <w:tcW w:w="42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Обучение населения требованиям пожарной безопасности в ходе проведения сельских сходов.</w:t>
            </w:r>
          </w:p>
        </w:tc>
        <w:tc>
          <w:tcPr>
            <w:tcW w:w="252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Обучение населения</w:t>
            </w:r>
          </w:p>
        </w:tc>
        <w:tc>
          <w:tcPr>
            <w:tcW w:w="2410" w:type="dxa"/>
            <w:shd w:val="clear" w:color="auto" w:fill="auto"/>
          </w:tcPr>
          <w:p w:rsidR="00CB5C7E" w:rsidRPr="00CB5C7E" w:rsidRDefault="00473B1B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обученного нас</w:t>
            </w:r>
            <w:r w:rsidR="00CB5C7E" w:rsidRPr="00CB5C7E">
              <w:rPr>
                <w:rFonts w:ascii="Times New Roman" w:hAnsi="Times New Roman" w:cs="Times New Roman"/>
                <w:sz w:val="26"/>
                <w:szCs w:val="26"/>
              </w:rPr>
              <w:t>еления</w:t>
            </w:r>
          </w:p>
        </w:tc>
        <w:tc>
          <w:tcPr>
            <w:tcW w:w="87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6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CB5C7E" w:rsidRPr="00CB5C7E" w:rsidTr="00473B1B">
        <w:tc>
          <w:tcPr>
            <w:tcW w:w="42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98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Опубликование статей на противопожарную тематику в СМИ, на официальном сайте администрации Анивского городского округа.</w:t>
            </w:r>
          </w:p>
        </w:tc>
        <w:tc>
          <w:tcPr>
            <w:tcW w:w="252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Публикация статей</w:t>
            </w:r>
          </w:p>
        </w:tc>
        <w:tc>
          <w:tcPr>
            <w:tcW w:w="241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пожарно-технических знаний населения. </w:t>
            </w:r>
          </w:p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Уменьшение количества пожаров, пострадавших граждан и материального 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ущерба.</w:t>
            </w:r>
          </w:p>
        </w:tc>
        <w:tc>
          <w:tcPr>
            <w:tcW w:w="87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B5C7E" w:rsidRPr="00CB5C7E" w:rsidTr="00473B1B">
        <w:tc>
          <w:tcPr>
            <w:tcW w:w="42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998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Оснащение добровольных пожарных дружин, пожарно-техническим вооружением.</w:t>
            </w:r>
          </w:p>
        </w:tc>
        <w:tc>
          <w:tcPr>
            <w:tcW w:w="252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Приобретение товаров</w:t>
            </w:r>
          </w:p>
        </w:tc>
        <w:tc>
          <w:tcPr>
            <w:tcW w:w="241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деятельности добровольных пожарных дружин.</w:t>
            </w:r>
          </w:p>
        </w:tc>
        <w:tc>
          <w:tcPr>
            <w:tcW w:w="87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B5C7E" w:rsidRPr="00CB5C7E" w:rsidTr="00473B1B">
        <w:tc>
          <w:tcPr>
            <w:tcW w:w="42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98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Обеспечение пожарных мотопомп горюче-смазочными материалами:</w:t>
            </w:r>
          </w:p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- бензин АИ-92/масло автомобильное.</w:t>
            </w:r>
          </w:p>
        </w:tc>
        <w:tc>
          <w:tcPr>
            <w:tcW w:w="252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Приобретение ГСМ</w:t>
            </w:r>
          </w:p>
        </w:tc>
        <w:tc>
          <w:tcPr>
            <w:tcW w:w="241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B5C7E" w:rsidRPr="00CB5C7E" w:rsidTr="00473B1B">
        <w:tc>
          <w:tcPr>
            <w:tcW w:w="42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9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Монтаж, содержание, текущий и капитальный ремонт пожарных гидрантов, обустроенных пирсов для забора воды из естественных источников водоснабжения.</w:t>
            </w:r>
          </w:p>
        </w:tc>
        <w:tc>
          <w:tcPr>
            <w:tcW w:w="252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Приобретение товаров, работ, услуг</w:t>
            </w:r>
          </w:p>
        </w:tc>
        <w:tc>
          <w:tcPr>
            <w:tcW w:w="241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благоприятных условий для деятельности подразделений профессиональной пожарной охраны.</w:t>
            </w:r>
          </w:p>
        </w:tc>
        <w:tc>
          <w:tcPr>
            <w:tcW w:w="87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B5C7E" w:rsidRPr="00CB5C7E" w:rsidTr="00473B1B">
        <w:trPr>
          <w:trHeight w:val="976"/>
        </w:trPr>
        <w:tc>
          <w:tcPr>
            <w:tcW w:w="42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9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Содержание минерализованной полосы в с. Огоньки в соответствии с Правилами противопожарного режима</w:t>
            </w:r>
          </w:p>
        </w:tc>
        <w:tc>
          <w:tcPr>
            <w:tcW w:w="252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Расчистка минерализованной полосы</w:t>
            </w:r>
          </w:p>
        </w:tc>
        <w:tc>
          <w:tcPr>
            <w:tcW w:w="241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Защищенность населенного пункта от угрозы лесного пожара.</w:t>
            </w:r>
          </w:p>
        </w:tc>
        <w:tc>
          <w:tcPr>
            <w:tcW w:w="87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B5C7E" w:rsidRPr="00CB5C7E" w:rsidTr="00473B1B">
        <w:trPr>
          <w:trHeight w:val="977"/>
        </w:trPr>
        <w:tc>
          <w:tcPr>
            <w:tcW w:w="42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99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Установка автономных пожарных извещателей в жилых помещениях льготной категории граждан.</w:t>
            </w:r>
          </w:p>
        </w:tc>
        <w:tc>
          <w:tcPr>
            <w:tcW w:w="252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Приобретение товаров, работ, услуг</w:t>
            </w:r>
          </w:p>
        </w:tc>
        <w:tc>
          <w:tcPr>
            <w:tcW w:w="241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Повышение уровня пожарной безопасности жилого помещения.</w:t>
            </w:r>
          </w:p>
        </w:tc>
        <w:tc>
          <w:tcPr>
            <w:tcW w:w="87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96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CB5C7E" w:rsidRPr="00CB5C7E" w:rsidTr="00473B1B">
        <w:tc>
          <w:tcPr>
            <w:tcW w:w="42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9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Финансирование деятельности добровольных пожарных</w:t>
            </w:r>
          </w:p>
        </w:tc>
        <w:tc>
          <w:tcPr>
            <w:tcW w:w="252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Симулирование деятельности добровольных пожарных</w:t>
            </w:r>
          </w:p>
        </w:tc>
        <w:tc>
          <w:tcPr>
            <w:tcW w:w="241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Повышение активности населения в участии деятельности и добровольной пожарной охраны</w:t>
            </w:r>
          </w:p>
        </w:tc>
        <w:tc>
          <w:tcPr>
            <w:tcW w:w="87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</w:p>
        </w:tc>
        <w:tc>
          <w:tcPr>
            <w:tcW w:w="850" w:type="dxa"/>
            <w:shd w:val="clear" w:color="auto" w:fill="auto"/>
          </w:tcPr>
          <w:p w:rsidR="00CB5C7E" w:rsidRPr="00E961C9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CB5C7E" w:rsidRPr="00E961C9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CB5C7E" w:rsidRPr="00E961C9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50,0</w:t>
            </w:r>
          </w:p>
        </w:tc>
        <w:tc>
          <w:tcPr>
            <w:tcW w:w="964" w:type="dxa"/>
            <w:shd w:val="clear" w:color="auto" w:fill="auto"/>
          </w:tcPr>
          <w:p w:rsidR="00CB5C7E" w:rsidRPr="00E961C9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CB5C7E" w:rsidRPr="00E961C9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CB5C7E" w:rsidRPr="00E961C9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961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50,0</w:t>
            </w:r>
          </w:p>
        </w:tc>
      </w:tr>
      <w:tr w:rsidR="00CB5C7E" w:rsidRPr="00CB5C7E" w:rsidTr="00473B1B">
        <w:trPr>
          <w:trHeight w:val="361"/>
        </w:trPr>
        <w:tc>
          <w:tcPr>
            <w:tcW w:w="15594" w:type="dxa"/>
            <w:gridSpan w:val="11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Задача 3. Обеспечена защита населения на водных объектах</w:t>
            </w:r>
          </w:p>
        </w:tc>
      </w:tr>
      <w:tr w:rsidR="00CB5C7E" w:rsidRPr="00CB5C7E" w:rsidTr="00473B1B">
        <w:tc>
          <w:tcPr>
            <w:tcW w:w="42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Проведение разъяснительной работы среди населения о правилах поведения на водных объектах.</w:t>
            </w:r>
          </w:p>
        </w:tc>
        <w:tc>
          <w:tcPr>
            <w:tcW w:w="252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Публикации в СМИ</w:t>
            </w:r>
          </w:p>
        </w:tc>
        <w:tc>
          <w:tcPr>
            <w:tcW w:w="241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Создание условий для обеспечения безопасного отдыха людей в местах массового отдыха населения на воде, снижение количества погибших на водных объектах. </w:t>
            </w:r>
          </w:p>
        </w:tc>
        <w:tc>
          <w:tcPr>
            <w:tcW w:w="87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B5C7E" w:rsidRPr="00CB5C7E" w:rsidTr="00473B1B">
        <w:tc>
          <w:tcPr>
            <w:tcW w:w="42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9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спасателей, для 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дежурства на спасательном посту</w:t>
            </w:r>
          </w:p>
        </w:tc>
        <w:tc>
          <w:tcPr>
            <w:tcW w:w="252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Дежурство 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спасателей</w:t>
            </w:r>
          </w:p>
        </w:tc>
        <w:tc>
          <w:tcPr>
            <w:tcW w:w="241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Создание условий 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для обеспечения безопасного отдыха людей в местах массового отдыха населения на воде, снижение количества погибших на водных объектах.</w:t>
            </w:r>
          </w:p>
        </w:tc>
        <w:tc>
          <w:tcPr>
            <w:tcW w:w="87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B5C7E" w:rsidRPr="00CB5C7E" w:rsidTr="00473B1B">
        <w:trPr>
          <w:trHeight w:val="1685"/>
        </w:trPr>
        <w:tc>
          <w:tcPr>
            <w:tcW w:w="42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99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Оборудование спасательных постов на побережье Анивского залива </w:t>
            </w:r>
          </w:p>
        </w:tc>
        <w:tc>
          <w:tcPr>
            <w:tcW w:w="252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Приобретение товаров, работ, услуг</w:t>
            </w:r>
          </w:p>
        </w:tc>
        <w:tc>
          <w:tcPr>
            <w:tcW w:w="241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обеспечения безопасного отдыха людей у водных объектов, снижение количества погибших на водных объектах.</w:t>
            </w:r>
          </w:p>
        </w:tc>
        <w:tc>
          <w:tcPr>
            <w:tcW w:w="87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B5C7E" w:rsidRPr="00CB5C7E" w:rsidTr="00473B1B">
        <w:tc>
          <w:tcPr>
            <w:tcW w:w="42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9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Изготовление и установка запрещающих знаков и информационных аншлагов на водных объектах в местах, не оборудованных для купания людей.</w:t>
            </w:r>
          </w:p>
        </w:tc>
        <w:tc>
          <w:tcPr>
            <w:tcW w:w="252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Приобретение товаров, работ, услуг</w:t>
            </w:r>
          </w:p>
        </w:tc>
        <w:tc>
          <w:tcPr>
            <w:tcW w:w="241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Снижение количества погибших на водных объектах</w:t>
            </w:r>
          </w:p>
        </w:tc>
        <w:tc>
          <w:tcPr>
            <w:tcW w:w="87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B5C7E" w:rsidRPr="00CB5C7E" w:rsidTr="00473B1B">
        <w:tc>
          <w:tcPr>
            <w:tcW w:w="42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99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материально-техническим имуществом и ГСМ деятельности спасательных постов. </w:t>
            </w:r>
          </w:p>
        </w:tc>
        <w:tc>
          <w:tcPr>
            <w:tcW w:w="252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Приобретение ГСМС</w:t>
            </w:r>
          </w:p>
        </w:tc>
        <w:tc>
          <w:tcPr>
            <w:tcW w:w="241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Предотвращение происшествий на водных объектах.</w:t>
            </w:r>
          </w:p>
        </w:tc>
        <w:tc>
          <w:tcPr>
            <w:tcW w:w="87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B5C7E" w:rsidRPr="00CB5C7E" w:rsidTr="00473B1B">
        <w:trPr>
          <w:trHeight w:val="235"/>
        </w:trPr>
        <w:tc>
          <w:tcPr>
            <w:tcW w:w="15594" w:type="dxa"/>
            <w:gridSpan w:val="11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Задача 4. Обеспечено совершенствование системы оповещения и информирования населения об угрозе ЧС</w:t>
            </w:r>
          </w:p>
        </w:tc>
      </w:tr>
      <w:tr w:rsidR="00CB5C7E" w:rsidRPr="00CB5C7E" w:rsidTr="00473B1B">
        <w:tc>
          <w:tcPr>
            <w:tcW w:w="42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Оснащение ЕДДС системой оповещения посредством автономных уличных звукоизвещателей.</w:t>
            </w:r>
          </w:p>
        </w:tc>
        <w:tc>
          <w:tcPr>
            <w:tcW w:w="252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Приобретение товаров, работ, услуг</w:t>
            </w:r>
          </w:p>
        </w:tc>
        <w:tc>
          <w:tcPr>
            <w:tcW w:w="241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оповещенного населения и сокращение времени оповещения.</w:t>
            </w:r>
          </w:p>
        </w:tc>
        <w:tc>
          <w:tcPr>
            <w:tcW w:w="87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B5C7E" w:rsidRPr="00CB5C7E" w:rsidTr="00473B1B">
        <w:tc>
          <w:tcPr>
            <w:tcW w:w="42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9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Оснащение населенных пунктов, автономными уличными звукоизвещателями.</w:t>
            </w:r>
          </w:p>
        </w:tc>
        <w:tc>
          <w:tcPr>
            <w:tcW w:w="252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Приобретение товаров, работ, услуг</w:t>
            </w:r>
          </w:p>
        </w:tc>
        <w:tc>
          <w:tcPr>
            <w:tcW w:w="241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оповещенного населения и сокращение времени оповещения.</w:t>
            </w:r>
          </w:p>
        </w:tc>
        <w:tc>
          <w:tcPr>
            <w:tcW w:w="87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>___________________</w:t>
      </w: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5C7E" w:rsidRPr="00CB5C7E" w:rsidRDefault="00CB5C7E" w:rsidP="00CB5C7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 xml:space="preserve">Раздел 4. Финансовое обеспечение реализации комплекса процессных мероприятий по </w:t>
      </w:r>
      <w:r w:rsidRPr="00CB5C7E">
        <w:rPr>
          <w:rFonts w:ascii="Times New Roman" w:eastAsia="Calibri" w:hAnsi="Times New Roman" w:cs="Times New Roman"/>
          <w:b/>
          <w:sz w:val="26"/>
          <w:szCs w:val="26"/>
        </w:rPr>
        <w:t>предупреждению и ликвидации чрезвычайных ситуаций, гражданской обороне, пожарной безопасности, обеспечению безопасности граждан на водных объектах</w:t>
      </w:r>
    </w:p>
    <w:p w:rsidR="00CB5C7E" w:rsidRPr="00CB5C7E" w:rsidRDefault="00CB5C7E" w:rsidP="00CB5C7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CB5C7E">
        <w:rPr>
          <w:rFonts w:ascii="Times New Roman" w:hAnsi="Times New Roman" w:cs="Times New Roman"/>
          <w:b w:val="0"/>
          <w:sz w:val="26"/>
          <w:szCs w:val="26"/>
        </w:rPr>
        <w:t>Объемы финансового обеспечения комплекса процессных мероприятий по предупреждению и ликвидации чрезвычайных ситуаций, гражданской обороне, пожарной безопасности, обеспечению безопасности граждан на водных объектах отражены в приложении № 3 к Программе.</w:t>
      </w:r>
    </w:p>
    <w:p w:rsidR="00CB5C7E" w:rsidRPr="00CB5C7E" w:rsidRDefault="00CB5C7E" w:rsidP="00CB5C7E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CB5C7E" w:rsidRPr="00CB5C7E" w:rsidRDefault="00CB5C7E" w:rsidP="00CB5C7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 xml:space="preserve">Раздел 5. План реализации комплекса процессных мероприятий по </w:t>
      </w:r>
      <w:r w:rsidRPr="00CB5C7E">
        <w:rPr>
          <w:rFonts w:ascii="Times New Roman" w:eastAsia="Calibri" w:hAnsi="Times New Roman" w:cs="Times New Roman"/>
          <w:b/>
          <w:sz w:val="26"/>
          <w:szCs w:val="26"/>
        </w:rPr>
        <w:t>предупреждению и ликвидации чрезвычайных ситуаций, гражданской обороне, пожарной безопасности, обеспечению безопасности граждан на водных объектах</w:t>
      </w:r>
    </w:p>
    <w:p w:rsidR="00CB5C7E" w:rsidRPr="00CB5C7E" w:rsidRDefault="00CB5C7E" w:rsidP="00CB5C7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CB5C7E" w:rsidP="00CB5C7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t xml:space="preserve">План реализации комплекса процессных мероприятий по </w:t>
      </w:r>
      <w:r w:rsidRPr="00CB5C7E">
        <w:rPr>
          <w:rFonts w:ascii="Times New Roman" w:eastAsia="Calibri" w:hAnsi="Times New Roman" w:cs="Times New Roman"/>
          <w:sz w:val="26"/>
          <w:szCs w:val="26"/>
        </w:rPr>
        <w:t xml:space="preserve">предупреждению и ликвидации чрезвычайных ситуаций, гражданской обороне, пожарной безопасности, обеспечению безопасности граждан на водных объектах </w:t>
      </w:r>
      <w:r w:rsidRPr="00CB5C7E">
        <w:rPr>
          <w:rFonts w:ascii="Times New Roman" w:hAnsi="Times New Roman" w:cs="Times New Roman"/>
          <w:sz w:val="26"/>
          <w:szCs w:val="26"/>
        </w:rPr>
        <w:t>сформирован в приложении № 4 к Программе.</w:t>
      </w:r>
    </w:p>
    <w:p w:rsidR="00CB5C7E" w:rsidRPr="00CB5C7E" w:rsidRDefault="00CB5C7E" w:rsidP="00CB5C7E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>___________________</w:t>
      </w:r>
    </w:p>
    <w:p w:rsidR="00CB5C7E" w:rsidRPr="00CB5C7E" w:rsidRDefault="00CB5C7E" w:rsidP="00CB5C7E">
      <w:pPr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CB5C7E" w:rsidP="00CB5C7E">
      <w:pPr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CB5C7E" w:rsidP="00CB5C7E">
      <w:pPr>
        <w:rPr>
          <w:rFonts w:ascii="Times New Roman" w:hAnsi="Times New Roman" w:cs="Times New Roman"/>
          <w:sz w:val="26"/>
          <w:szCs w:val="26"/>
        </w:rPr>
        <w:sectPr w:rsidR="00CB5C7E" w:rsidRPr="00CB5C7E" w:rsidSect="00473B1B">
          <w:pgSz w:w="16838" w:h="11906" w:orient="landscape"/>
          <w:pgMar w:top="709" w:right="1135" w:bottom="993" w:left="993" w:header="708" w:footer="708" w:gutter="0"/>
          <w:cols w:space="708"/>
          <w:docGrid w:linePitch="360"/>
        </w:sectPr>
      </w:pP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>комплекса процессных мероприятий</w:t>
      </w: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>по профилактике терроризма и экстремизма</w:t>
      </w: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>Раздел 1. Общие положения</w:t>
      </w: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4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946"/>
      </w:tblGrid>
      <w:tr w:rsidR="00CB5C7E" w:rsidRPr="00CB5C7E" w:rsidTr="00473B1B">
        <w:tc>
          <w:tcPr>
            <w:tcW w:w="339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Наименование комплекса процессных мероприятий</w:t>
            </w:r>
          </w:p>
        </w:tc>
        <w:tc>
          <w:tcPr>
            <w:tcW w:w="694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Комплекс процессных мероприятий</w:t>
            </w:r>
          </w:p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по профилактике терроризма и экстремизма</w:t>
            </w:r>
          </w:p>
        </w:tc>
      </w:tr>
      <w:tr w:rsidR="00CB5C7E" w:rsidRPr="00CB5C7E" w:rsidTr="00473B1B">
        <w:trPr>
          <w:trHeight w:val="844"/>
        </w:trPr>
        <w:tc>
          <w:tcPr>
            <w:tcW w:w="339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946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>Анивского муниципального округа</w:t>
            </w:r>
          </w:p>
        </w:tc>
      </w:tr>
      <w:tr w:rsidR="00CB5C7E" w:rsidRPr="00CB5C7E" w:rsidTr="00473B1B">
        <w:trPr>
          <w:trHeight w:val="1692"/>
        </w:trPr>
        <w:tc>
          <w:tcPr>
            <w:tcW w:w="339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Соисполнитель </w:t>
            </w:r>
          </w:p>
        </w:tc>
        <w:tc>
          <w:tcPr>
            <w:tcW w:w="6946" w:type="dxa"/>
            <w:shd w:val="clear" w:color="auto" w:fill="auto"/>
          </w:tcPr>
          <w:p w:rsidR="00CB5C7E" w:rsidRPr="00CB5C7E" w:rsidRDefault="00CB5C7E" w:rsidP="00473B1B">
            <w:pPr>
              <w:pStyle w:val="ac"/>
              <w:tabs>
                <w:tab w:val="left" w:pos="354"/>
                <w:tab w:val="left" w:pos="4500"/>
              </w:tabs>
              <w:ind w:left="-6" w:firstLine="6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Отдел по делам гражданской обороны и чрезвычайным ситуациям МКУ «Производственно-техническое управление по обеспечению деятельности органов местного самоуправления муниципального образования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B5C7E" w:rsidRPr="00CB5C7E" w:rsidTr="00473B1B">
        <w:tc>
          <w:tcPr>
            <w:tcW w:w="339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694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Департамент жилищно-коммунального и дорожного хозяйства, департамент социального развития, финансовый департамент, управление экономики и прогнозирования,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МКУ «Централизованная бухгалтерия муниципальных учреждений Анивского городского округа» (далее – Анивская бухгалтерия), МБУ Анивское «Благоустройство», ГБУЗ "Анивская ЦРБ имени В.А. Сибиркина", отдел МВД России по Анивскому городскому округу, МБУ Отдел капитального строительства» Анивского городского округа (далее – ОКС).</w:t>
            </w:r>
          </w:p>
          <w:p w:rsidR="00CB5C7E" w:rsidRPr="00CB5C7E" w:rsidRDefault="00CB5C7E" w:rsidP="00473B1B">
            <w:pPr>
              <w:pStyle w:val="ac"/>
              <w:tabs>
                <w:tab w:val="left" w:pos="354"/>
                <w:tab w:val="left" w:pos="4500"/>
              </w:tabs>
              <w:ind w:left="-6" w:firstLine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5C7E" w:rsidRPr="00CB5C7E" w:rsidRDefault="00CB5C7E" w:rsidP="00CB5C7E">
      <w:pPr>
        <w:autoSpaceDE w:val="0"/>
        <w:autoSpaceDN w:val="0"/>
        <w:adjustRightInd w:val="0"/>
        <w:ind w:left="5387" w:firstLine="1417"/>
        <w:jc w:val="both"/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CB5C7E" w:rsidP="00CB5C7E">
      <w:pPr>
        <w:autoSpaceDE w:val="0"/>
        <w:autoSpaceDN w:val="0"/>
        <w:adjustRightInd w:val="0"/>
        <w:ind w:left="5387" w:firstLine="1417"/>
        <w:jc w:val="both"/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CB5C7E" w:rsidP="00CB5C7E">
      <w:pPr>
        <w:autoSpaceDE w:val="0"/>
        <w:autoSpaceDN w:val="0"/>
        <w:adjustRightInd w:val="0"/>
        <w:ind w:left="5387" w:firstLine="1417"/>
        <w:jc w:val="both"/>
        <w:rPr>
          <w:rFonts w:ascii="Times New Roman" w:hAnsi="Times New Roman" w:cs="Times New Roman"/>
          <w:sz w:val="26"/>
          <w:szCs w:val="26"/>
        </w:rPr>
        <w:sectPr w:rsidR="00CB5C7E" w:rsidRPr="00CB5C7E" w:rsidSect="00473B1B">
          <w:pgSz w:w="11906" w:h="16838"/>
          <w:pgMar w:top="1135" w:right="849" w:bottom="993" w:left="709" w:header="708" w:footer="708" w:gutter="0"/>
          <w:cols w:space="708"/>
          <w:docGrid w:linePitch="360"/>
        </w:sectPr>
      </w:pP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lastRenderedPageBreak/>
        <w:t>Раздел 2. Показатели комплекса процессных мероприятий</w:t>
      </w: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>по профилактике терроризма и экстремизма</w:t>
      </w: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276"/>
        <w:gridCol w:w="1417"/>
        <w:gridCol w:w="1134"/>
        <w:gridCol w:w="1134"/>
        <w:gridCol w:w="1134"/>
        <w:gridCol w:w="1134"/>
        <w:gridCol w:w="1276"/>
        <w:gridCol w:w="1276"/>
      </w:tblGrid>
      <w:tr w:rsidR="00CB5C7E" w:rsidRPr="00CB5C7E" w:rsidTr="00473B1B">
        <w:tc>
          <w:tcPr>
            <w:tcW w:w="5671" w:type="dxa"/>
            <w:vMerge w:val="restart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Базовое значение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показателей</w:t>
            </w:r>
          </w:p>
        </w:tc>
      </w:tr>
      <w:tr w:rsidR="00CB5C7E" w:rsidRPr="00CB5C7E" w:rsidTr="00473B1B">
        <w:tc>
          <w:tcPr>
            <w:tcW w:w="5671" w:type="dxa"/>
            <w:vMerge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2030</w:t>
            </w:r>
          </w:p>
        </w:tc>
      </w:tr>
      <w:tr w:rsidR="00CB5C7E" w:rsidRPr="00CB5C7E" w:rsidTr="00473B1B">
        <w:tc>
          <w:tcPr>
            <w:tcW w:w="567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 по противодействию терроризму и экстремизму в Анивском муниципальном округе.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141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B5C7E" w:rsidRPr="00CB5C7E" w:rsidTr="00473B1B">
        <w:tc>
          <w:tcPr>
            <w:tcW w:w="5671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изготовленных и распространенных памяток и методических рекомендаций по противодействию терроризму и экстремизму в учреждениях образования.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141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CB5C7E" w:rsidRPr="00CB5C7E" w:rsidTr="00473B1B">
        <w:tc>
          <w:tcPr>
            <w:tcW w:w="567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Количество мест массового отдыха людей, оснащенных системами видеонаблюдения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1417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CB5C7E" w:rsidRPr="00CB5C7E" w:rsidRDefault="00CB5C7E" w:rsidP="00CB5C7E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B5C7E" w:rsidRPr="00CB5C7E" w:rsidRDefault="00CB5C7E" w:rsidP="00CB5C7E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t>Раздел 3. Перечень мероприятий (результатов) комплекса процессных мероприятий по профилактике терроризма и экстремизма</w:t>
      </w:r>
    </w:p>
    <w:p w:rsidR="00CB5C7E" w:rsidRPr="00CB5C7E" w:rsidRDefault="00CB5C7E" w:rsidP="00CB5C7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013"/>
        <w:gridCol w:w="2410"/>
        <w:gridCol w:w="1134"/>
        <w:gridCol w:w="850"/>
        <w:gridCol w:w="851"/>
        <w:gridCol w:w="992"/>
        <w:gridCol w:w="851"/>
        <w:gridCol w:w="850"/>
        <w:gridCol w:w="851"/>
      </w:tblGrid>
      <w:tr w:rsidR="00CB5C7E" w:rsidRPr="00CB5C7E" w:rsidTr="00473B1B">
        <w:trPr>
          <w:tblHeader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B5C7E" w:rsidRPr="00CB5C7E" w:rsidRDefault="00CB5C7E" w:rsidP="00473B1B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CB5C7E">
              <w:rPr>
                <w:b/>
                <w:sz w:val="26"/>
                <w:szCs w:val="26"/>
              </w:rPr>
              <w:t>N пп.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CB5C7E" w:rsidRPr="00CB5C7E" w:rsidRDefault="00CB5C7E" w:rsidP="00473B1B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CB5C7E">
              <w:rPr>
                <w:b/>
                <w:sz w:val="26"/>
                <w:szCs w:val="26"/>
              </w:rPr>
              <w:t>Наименование мероприятия (результата)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CB5C7E" w:rsidRPr="00CB5C7E" w:rsidRDefault="00CB5C7E" w:rsidP="00473B1B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CB5C7E">
              <w:rPr>
                <w:b/>
                <w:sz w:val="26"/>
                <w:szCs w:val="26"/>
              </w:rPr>
              <w:t>Тип мероприятия (результата)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B5C7E" w:rsidRPr="00CB5C7E" w:rsidRDefault="00CB5C7E" w:rsidP="00473B1B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CB5C7E">
              <w:rPr>
                <w:b/>
                <w:sz w:val="26"/>
                <w:szCs w:val="26"/>
              </w:rPr>
              <w:t>Характеристика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B5C7E" w:rsidRPr="00CB5C7E" w:rsidRDefault="00CB5C7E" w:rsidP="00473B1B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CB5C7E">
              <w:rPr>
                <w:b/>
                <w:sz w:val="26"/>
                <w:szCs w:val="26"/>
              </w:rPr>
              <w:t>Ед. изм.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Значения мероприятия (результата) по годам</w:t>
            </w:r>
          </w:p>
        </w:tc>
      </w:tr>
      <w:tr w:rsidR="00CB5C7E" w:rsidRPr="00CB5C7E" w:rsidTr="00473B1B">
        <w:trPr>
          <w:tblHeader/>
        </w:trPr>
        <w:tc>
          <w:tcPr>
            <w:tcW w:w="568" w:type="dxa"/>
            <w:vMerge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2030</w:t>
            </w:r>
          </w:p>
        </w:tc>
      </w:tr>
      <w:tr w:rsidR="00CB5C7E" w:rsidRPr="00CB5C7E" w:rsidTr="00473B1B">
        <w:trPr>
          <w:trHeight w:val="101"/>
          <w:tblHeader/>
        </w:trPr>
        <w:tc>
          <w:tcPr>
            <w:tcW w:w="568" w:type="dxa"/>
            <w:tcBorders>
              <w:bottom w:val="single" w:sz="12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0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11</w:t>
            </w:r>
          </w:p>
        </w:tc>
      </w:tr>
      <w:tr w:rsidR="00CB5C7E" w:rsidRPr="00CB5C7E" w:rsidTr="00473B1B">
        <w:trPr>
          <w:trHeight w:val="378"/>
        </w:trPr>
        <w:tc>
          <w:tcPr>
            <w:tcW w:w="15339" w:type="dxa"/>
            <w:gridSpan w:val="11"/>
            <w:tcBorders>
              <w:top w:val="single" w:sz="12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1. </w:t>
            </w:r>
            <w:r w:rsidRPr="00CB5C7E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Обеспечена защита населения и территорий от чрезвычайных ситуаций природного и техногенного характера</w:t>
            </w:r>
          </w:p>
        </w:tc>
      </w:tr>
      <w:tr w:rsidR="00CB5C7E" w:rsidRPr="00CB5C7E" w:rsidTr="00473B1B"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профилактических мероприятий по 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противодействию терроризму и экстремизму в Анивском муниципальном округе.</w:t>
            </w:r>
          </w:p>
        </w:tc>
        <w:tc>
          <w:tcPr>
            <w:tcW w:w="201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Повышение уровня 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подготовки населения</w:t>
            </w:r>
          </w:p>
        </w:tc>
        <w:tc>
          <w:tcPr>
            <w:tcW w:w="241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Повышение уровня профилактики 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терроризма и экстремизма, а также минимилизации и (или) ликвидация последствий их применений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1400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1400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14000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1400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1400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1400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</w:tr>
      <w:tr w:rsidR="00CB5C7E" w:rsidRPr="00CB5C7E" w:rsidTr="00473B1B"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:rsidR="00CB5C7E" w:rsidRPr="00CB5C7E" w:rsidRDefault="00CB5C7E" w:rsidP="0047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и распространение памяток и методических рекомендаций по противодействию терроризму и экстремизму в учреждениях образования. </w:t>
            </w:r>
          </w:p>
        </w:tc>
        <w:tc>
          <w:tcPr>
            <w:tcW w:w="201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Приобретение товаров, работ, услуг</w:t>
            </w:r>
          </w:p>
        </w:tc>
        <w:tc>
          <w:tcPr>
            <w:tcW w:w="241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Информирование и обучение населения в вопросах противодействия терроризму и экстремизму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CB5C7E" w:rsidRPr="00CB5C7E" w:rsidTr="00473B1B">
        <w:tc>
          <w:tcPr>
            <w:tcW w:w="568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Установка систем видеонаблюдения в местах массового отдыха людей</w:t>
            </w:r>
          </w:p>
        </w:tc>
        <w:tc>
          <w:tcPr>
            <w:tcW w:w="2013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Приобретение товаров, работ, услуг</w:t>
            </w:r>
          </w:p>
        </w:tc>
        <w:tc>
          <w:tcPr>
            <w:tcW w:w="2410" w:type="dxa"/>
            <w:shd w:val="clear" w:color="auto" w:fill="auto"/>
          </w:tcPr>
          <w:p w:rsidR="00CB5C7E" w:rsidRPr="00CB5C7E" w:rsidRDefault="00CB5C7E" w:rsidP="00473B1B">
            <w:pPr>
              <w:ind w:right="-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Поддержание общественного порядка, пресечение террористических угроз, фактов проявления экстремизма</w:t>
            </w:r>
          </w:p>
        </w:tc>
        <w:tc>
          <w:tcPr>
            <w:tcW w:w="1134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CB5C7E" w:rsidRDefault="00CB5C7E" w:rsidP="00CB5C7E">
      <w:pPr>
        <w:rPr>
          <w:rFonts w:ascii="Times New Roman" w:hAnsi="Times New Roman" w:cs="Times New Roman"/>
          <w:sz w:val="26"/>
          <w:szCs w:val="26"/>
        </w:rPr>
      </w:pPr>
    </w:p>
    <w:p w:rsidR="00473B1B" w:rsidRPr="00CB5C7E" w:rsidRDefault="00473B1B" w:rsidP="00CB5C7E">
      <w:pPr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4. Финансовое обеспечение реализации комплекса процессных мероприятий </w:t>
      </w: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>по профилактике терроризма и экстремизма</w:t>
      </w:r>
    </w:p>
    <w:p w:rsidR="00CB5C7E" w:rsidRPr="00CB5C7E" w:rsidRDefault="00CB5C7E" w:rsidP="00CB5C7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CB5C7E" w:rsidRPr="00CB5C7E" w:rsidRDefault="00CB5C7E" w:rsidP="00CB5C7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t>Объемы финансового обеспечения комплекса процессных мероприятий по профилактике терроризма и экстремизма</w:t>
      </w:r>
      <w:r w:rsidRPr="00CB5C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5C7E">
        <w:rPr>
          <w:rFonts w:ascii="Times New Roman" w:hAnsi="Times New Roman" w:cs="Times New Roman"/>
          <w:sz w:val="26"/>
          <w:szCs w:val="26"/>
        </w:rPr>
        <w:t>отражены в приложении № 3 к Программе.</w:t>
      </w:r>
    </w:p>
    <w:p w:rsidR="00CB5C7E" w:rsidRPr="00CB5C7E" w:rsidRDefault="00CB5C7E" w:rsidP="00CB5C7E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CB5C7E" w:rsidRPr="00CB5C7E" w:rsidRDefault="00CB5C7E" w:rsidP="00CB5C7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 xml:space="preserve">Раздел 5. План реализации комплекса процессных мероприятий </w:t>
      </w:r>
    </w:p>
    <w:p w:rsidR="00CB5C7E" w:rsidRPr="00CB5C7E" w:rsidRDefault="00CB5C7E" w:rsidP="00CB5C7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>по профилактике терроризма и экстремизма</w:t>
      </w:r>
    </w:p>
    <w:p w:rsidR="00CB5C7E" w:rsidRPr="00CB5C7E" w:rsidRDefault="00CB5C7E" w:rsidP="00CB5C7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CB5C7E" w:rsidP="00CB5C7E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CB5C7E">
        <w:rPr>
          <w:rFonts w:ascii="Times New Roman" w:hAnsi="Times New Roman" w:cs="Times New Roman"/>
          <w:b w:val="0"/>
          <w:sz w:val="26"/>
          <w:szCs w:val="26"/>
        </w:rPr>
        <w:t>План реализации комплекса процессных мероприятий по профилактике терроризма и экстремизма сформирован в приложении № 4 к Программе.</w:t>
      </w:r>
    </w:p>
    <w:p w:rsidR="00CB5C7E" w:rsidRPr="00CB5C7E" w:rsidRDefault="00CB5C7E" w:rsidP="00CB5C7E">
      <w:pPr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CB5C7E" w:rsidP="00CB5C7E">
      <w:pPr>
        <w:autoSpaceDE w:val="0"/>
        <w:autoSpaceDN w:val="0"/>
        <w:adjustRightInd w:val="0"/>
        <w:ind w:left="5387" w:firstLine="1417"/>
        <w:jc w:val="both"/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CB5C7E" w:rsidP="00CB5C7E">
      <w:pPr>
        <w:autoSpaceDE w:val="0"/>
        <w:autoSpaceDN w:val="0"/>
        <w:adjustRightInd w:val="0"/>
        <w:ind w:left="5387" w:firstLine="1417"/>
        <w:jc w:val="both"/>
        <w:rPr>
          <w:rFonts w:ascii="Times New Roman" w:hAnsi="Times New Roman" w:cs="Times New Roman"/>
          <w:sz w:val="26"/>
          <w:szCs w:val="26"/>
        </w:rPr>
        <w:sectPr w:rsidR="00CB5C7E" w:rsidRPr="00CB5C7E" w:rsidSect="00473B1B">
          <w:pgSz w:w="16838" w:h="11906" w:orient="landscape"/>
          <w:pgMar w:top="709" w:right="1135" w:bottom="849" w:left="993" w:header="708" w:footer="708" w:gutter="0"/>
          <w:cols w:space="708"/>
          <w:docGrid w:linePitch="360"/>
        </w:sectPr>
      </w:pPr>
    </w:p>
    <w:p w:rsidR="00CB5C7E" w:rsidRPr="00CB5C7E" w:rsidRDefault="00CB5C7E" w:rsidP="00CB5C7E">
      <w:pPr>
        <w:autoSpaceDE w:val="0"/>
        <w:autoSpaceDN w:val="0"/>
        <w:adjustRightInd w:val="0"/>
        <w:ind w:left="5387" w:firstLine="1417"/>
        <w:jc w:val="both"/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CB5C7E" w:rsidP="00CB5C7E">
      <w:pPr>
        <w:autoSpaceDE w:val="0"/>
        <w:autoSpaceDN w:val="0"/>
        <w:adjustRightInd w:val="0"/>
        <w:ind w:left="5387" w:firstLine="1417"/>
        <w:jc w:val="both"/>
        <w:rPr>
          <w:rFonts w:ascii="Times New Roman" w:hAnsi="Times New Roman" w:cs="Times New Roman"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CB5C7E" w:rsidRPr="00CB5C7E" w:rsidRDefault="00CB5C7E" w:rsidP="00CB5C7E">
      <w:pPr>
        <w:autoSpaceDE w:val="0"/>
        <w:autoSpaceDN w:val="0"/>
        <w:adjustRightInd w:val="0"/>
        <w:ind w:left="538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t>к муниципальной Программе «Снижение рисков от чрезвычайных ситуаций и профилактика терроризма и экстремизма в</w:t>
      </w:r>
      <w:r w:rsidRPr="00CB5C7E">
        <w:rPr>
          <w:rFonts w:ascii="Times New Roman" w:hAnsi="Times New Roman" w:cs="Times New Roman"/>
          <w:bCs/>
          <w:sz w:val="26"/>
          <w:szCs w:val="26"/>
        </w:rPr>
        <w:t xml:space="preserve"> Анивском муниципальном округе</w:t>
      </w:r>
      <w:r w:rsidRPr="00CB5C7E">
        <w:rPr>
          <w:rFonts w:ascii="Times New Roman" w:hAnsi="Times New Roman" w:cs="Times New Roman"/>
          <w:sz w:val="26"/>
          <w:szCs w:val="26"/>
        </w:rPr>
        <w:t>»</w:t>
      </w:r>
    </w:p>
    <w:p w:rsidR="00CB5C7E" w:rsidRPr="00CB5C7E" w:rsidRDefault="00CB5C7E" w:rsidP="00CB5C7E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B5C7E" w:rsidRPr="00CB5C7E" w:rsidRDefault="00CB5C7E" w:rsidP="00CB5C7E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B5C7E" w:rsidRPr="00CB5C7E" w:rsidRDefault="00CB5C7E" w:rsidP="00CB5C7E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>Раздел 4. Финансовое обеспечение реализации Программы</w:t>
      </w:r>
    </w:p>
    <w:p w:rsidR="00CB5C7E" w:rsidRPr="00CB5C7E" w:rsidRDefault="00CB5C7E" w:rsidP="00CB5C7E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021"/>
        <w:gridCol w:w="992"/>
        <w:gridCol w:w="851"/>
        <w:gridCol w:w="850"/>
        <w:gridCol w:w="851"/>
        <w:gridCol w:w="822"/>
        <w:gridCol w:w="992"/>
      </w:tblGrid>
      <w:tr w:rsidR="00CB5C7E" w:rsidRPr="00CB5C7E" w:rsidTr="00473B1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структурного элемента/источник финансового обеспечения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 w:val="0"/>
                <w:sz w:val="26"/>
                <w:szCs w:val="26"/>
              </w:rPr>
              <w:t>Объем финансового обеспечения по годам реализации,</w:t>
            </w:r>
          </w:p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</w:t>
            </w:r>
          </w:p>
        </w:tc>
      </w:tr>
      <w:tr w:rsidR="00CB5C7E" w:rsidRPr="00CB5C7E" w:rsidTr="00D6450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 w:val="0"/>
                <w:sz w:val="26"/>
                <w:szCs w:val="2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 w:val="0"/>
                <w:sz w:val="26"/>
                <w:szCs w:val="26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 w:val="0"/>
                <w:sz w:val="26"/>
                <w:szCs w:val="26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 w:val="0"/>
                <w:sz w:val="26"/>
                <w:szCs w:val="26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 w:val="0"/>
                <w:sz w:val="26"/>
                <w:szCs w:val="26"/>
              </w:rPr>
              <w:t>2029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 w:val="0"/>
                <w:sz w:val="26"/>
                <w:szCs w:val="26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 w:val="0"/>
                <w:sz w:val="26"/>
                <w:szCs w:val="26"/>
              </w:rPr>
              <w:t>всего</w:t>
            </w:r>
          </w:p>
        </w:tc>
      </w:tr>
      <w:tr w:rsidR="00CB5C7E" w:rsidRPr="00CB5C7E" w:rsidTr="00D645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</w:tr>
      <w:tr w:rsidR="00CB5C7E" w:rsidRPr="00CB5C7E" w:rsidTr="00D6450A">
        <w:trPr>
          <w:trHeight w:val="20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7E" w:rsidRPr="00CB5C7E" w:rsidRDefault="00CB5C7E" w:rsidP="00473B1B">
            <w:pPr>
              <w:autoSpaceDE w:val="0"/>
              <w:autoSpaceDN w:val="0"/>
              <w:adjustRightInd w:val="0"/>
              <w:ind w:left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  <w:r w:rsidRPr="00CB5C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«Снижение рисков от чрезвычайных ситуаций и профилактика терроризма и </w:t>
            </w:r>
          </w:p>
          <w:p w:rsidR="00CB5C7E" w:rsidRPr="00CB5C7E" w:rsidRDefault="00CB5C7E" w:rsidP="00473B1B">
            <w:pPr>
              <w:autoSpaceDE w:val="0"/>
              <w:autoSpaceDN w:val="0"/>
              <w:adjustRightInd w:val="0"/>
              <w:ind w:left="4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экстремизма в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Анивском муниципальном округе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6C1CD3" w:rsidRDefault="00D6450A" w:rsidP="00D6450A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6C1CD3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6C1CD3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6C1CD3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4452,0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6C1CD3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1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6C1CD3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1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6C1CD3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1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6C1CD3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1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6C1CD3" w:rsidRDefault="00D6450A" w:rsidP="00D6450A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6C1CD3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5902,0</w:t>
            </w:r>
          </w:p>
        </w:tc>
      </w:tr>
      <w:tr w:rsidR="00CB5C7E" w:rsidRPr="006C1CD3" w:rsidTr="00D6450A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7E" w:rsidRPr="00CB5C7E" w:rsidRDefault="00CB5C7E" w:rsidP="00473B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 w:val="0"/>
                <w:sz w:val="26"/>
                <w:szCs w:val="26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6C1CD3" w:rsidRDefault="00D6450A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6C1CD3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1450,0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6C1CD3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6C1CD3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4452,0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6C1CD3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1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6C1CD3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1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6C1CD3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1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6C1CD3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1C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6C1CD3" w:rsidRDefault="00D6450A" w:rsidP="00D6450A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6C1CD3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5902,0</w:t>
            </w:r>
          </w:p>
        </w:tc>
      </w:tr>
      <w:tr w:rsidR="00CB5C7E" w:rsidRPr="007A2B2D" w:rsidTr="00D645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7E" w:rsidRPr="007A2B2D" w:rsidRDefault="00CB5C7E" w:rsidP="00473B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7E" w:rsidRPr="007A2B2D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Комплекс процессных мероприятий по </w:t>
            </w:r>
            <w:r w:rsidRPr="007A2B2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предупреждению и ликвидации чрезвычайных ситуаций, гражданской обороне, пожарной безопасности, обеспечению безопасности граждан на водных объектах</w:t>
            </w:r>
          </w:p>
          <w:p w:rsidR="00CB5C7E" w:rsidRPr="007A2B2D" w:rsidRDefault="00CB5C7E" w:rsidP="00473B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6C1CD3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132</w:t>
            </w:r>
            <w:r w:rsidR="00D6450A"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4152,0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6C1CD3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547</w:t>
            </w:r>
            <w:r w:rsidR="00D6450A"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9,3</w:t>
            </w:r>
          </w:p>
        </w:tc>
      </w:tr>
      <w:tr w:rsidR="00CB5C7E" w:rsidRPr="007A2B2D" w:rsidTr="00D645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CB5C7E" w:rsidP="00473B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7E" w:rsidRPr="007A2B2D" w:rsidRDefault="00CB5C7E" w:rsidP="00473B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6C1CD3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132</w:t>
            </w:r>
            <w:r w:rsidR="00D6450A"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4152,0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6C1CD3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547</w:t>
            </w:r>
            <w:r w:rsidR="00D6450A"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9,3</w:t>
            </w:r>
          </w:p>
        </w:tc>
      </w:tr>
      <w:tr w:rsidR="00CB5C7E" w:rsidRPr="007A2B2D" w:rsidTr="00D645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7E" w:rsidRPr="007A2B2D" w:rsidRDefault="00CB5C7E" w:rsidP="00473B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7E" w:rsidRPr="007A2B2D" w:rsidRDefault="00CB5C7E" w:rsidP="00473B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Комплекс процессных мероприятий по профилактике терроризма и экстремизма  </w:t>
            </w:r>
          </w:p>
          <w:p w:rsidR="00CB5C7E" w:rsidRPr="007A2B2D" w:rsidRDefault="00CB5C7E" w:rsidP="00473B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6C1CD3" w:rsidP="00D6450A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12</w:t>
            </w:r>
            <w:r w:rsidR="00D6450A"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6C1CD3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42</w:t>
            </w:r>
            <w:r w:rsidR="00D6450A"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2,7</w:t>
            </w:r>
          </w:p>
        </w:tc>
      </w:tr>
      <w:tr w:rsidR="00CB5C7E" w:rsidRPr="007A2B2D" w:rsidTr="00D645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CB5C7E" w:rsidP="00473B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7E" w:rsidRPr="007A2B2D" w:rsidRDefault="00CB5C7E" w:rsidP="00473B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6C1CD3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12</w:t>
            </w:r>
            <w:r w:rsidR="00D6450A"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CB5C7E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CB5C7E" w:rsidP="00473B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7A2B2D" w:rsidRDefault="006C1CD3" w:rsidP="00473B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42</w:t>
            </w:r>
            <w:r w:rsidR="00D6450A" w:rsidRPr="007A2B2D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2,7</w:t>
            </w:r>
          </w:p>
        </w:tc>
      </w:tr>
    </w:tbl>
    <w:p w:rsidR="00CB5C7E" w:rsidRPr="007A2B2D" w:rsidRDefault="00D6450A" w:rsidP="00D6450A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CB5C7E" w:rsidRPr="007A2B2D" w:rsidSect="00473B1B">
          <w:pgSz w:w="11906" w:h="16838"/>
          <w:pgMar w:top="1135" w:right="849" w:bottom="993" w:left="709" w:header="708" w:footer="708" w:gutter="0"/>
          <w:cols w:space="708"/>
          <w:docGrid w:linePitch="360"/>
        </w:sectPr>
      </w:pPr>
      <w:r w:rsidRPr="007A2B2D">
        <w:rPr>
          <w:rFonts w:ascii="Times New Roman" w:hAnsi="Times New Roman" w:cs="Times New Roman"/>
          <w:color w:val="000000" w:themeColor="text1"/>
          <w:sz w:val="26"/>
          <w:szCs w:val="26"/>
        </w:rPr>
        <w:t>______________</w:t>
      </w:r>
    </w:p>
    <w:p w:rsidR="00CB5C7E" w:rsidRPr="00CB5C7E" w:rsidRDefault="00CB5C7E" w:rsidP="00CB5C7E">
      <w:pPr>
        <w:autoSpaceDE w:val="0"/>
        <w:autoSpaceDN w:val="0"/>
        <w:adjustRightInd w:val="0"/>
        <w:ind w:left="9781" w:right="1417"/>
        <w:jc w:val="right"/>
        <w:rPr>
          <w:rFonts w:ascii="Times New Roman" w:hAnsi="Times New Roman" w:cs="Times New Roman"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4 </w:t>
      </w:r>
    </w:p>
    <w:p w:rsidR="00CB5C7E" w:rsidRPr="00CB5C7E" w:rsidRDefault="00CB5C7E" w:rsidP="00CB5C7E">
      <w:pPr>
        <w:autoSpaceDE w:val="0"/>
        <w:autoSpaceDN w:val="0"/>
        <w:adjustRightInd w:val="0"/>
        <w:ind w:left="978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t>к муниципальной Программе «Снижение рисков от чрезвычайных ситуаций и профилактика терроризма и экстремизма в</w:t>
      </w:r>
      <w:r w:rsidRPr="00CB5C7E">
        <w:rPr>
          <w:rFonts w:ascii="Times New Roman" w:hAnsi="Times New Roman" w:cs="Times New Roman"/>
          <w:bCs/>
          <w:sz w:val="26"/>
          <w:szCs w:val="26"/>
        </w:rPr>
        <w:t xml:space="preserve"> Анивском муниципальном округе</w:t>
      </w:r>
      <w:r w:rsidRPr="00CB5C7E">
        <w:rPr>
          <w:rFonts w:ascii="Times New Roman" w:hAnsi="Times New Roman" w:cs="Times New Roman"/>
          <w:sz w:val="26"/>
          <w:szCs w:val="26"/>
        </w:rPr>
        <w:t>»</w:t>
      </w:r>
    </w:p>
    <w:p w:rsidR="00CB5C7E" w:rsidRPr="00CB5C7E" w:rsidRDefault="00CB5C7E" w:rsidP="00CB5C7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B5C7E" w:rsidRPr="00CB5C7E" w:rsidRDefault="00CB5C7E" w:rsidP="00CB5C7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ab/>
      </w:r>
      <w:r w:rsidRPr="00CB5C7E">
        <w:rPr>
          <w:rFonts w:ascii="Times New Roman" w:eastAsia="Calibri" w:hAnsi="Times New Roman" w:cs="Times New Roman"/>
          <w:sz w:val="26"/>
          <w:szCs w:val="26"/>
        </w:rPr>
        <w:tab/>
      </w:r>
      <w:r w:rsidRPr="00CB5C7E">
        <w:rPr>
          <w:rFonts w:ascii="Times New Roman" w:eastAsia="Calibri" w:hAnsi="Times New Roman" w:cs="Times New Roman"/>
          <w:sz w:val="26"/>
          <w:szCs w:val="26"/>
        </w:rPr>
        <w:tab/>
      </w:r>
      <w:r w:rsidRPr="00CB5C7E">
        <w:rPr>
          <w:rFonts w:ascii="Times New Roman" w:eastAsia="Calibri" w:hAnsi="Times New Roman" w:cs="Times New Roman"/>
          <w:sz w:val="26"/>
          <w:szCs w:val="26"/>
        </w:rPr>
        <w:tab/>
      </w:r>
      <w:r w:rsidRPr="00CB5C7E">
        <w:rPr>
          <w:rFonts w:ascii="Times New Roman" w:eastAsia="Calibri" w:hAnsi="Times New Roman" w:cs="Times New Roman"/>
          <w:sz w:val="26"/>
          <w:szCs w:val="26"/>
        </w:rPr>
        <w:tab/>
      </w:r>
      <w:r w:rsidRPr="00CB5C7E">
        <w:rPr>
          <w:rFonts w:ascii="Times New Roman" w:eastAsia="Calibri" w:hAnsi="Times New Roman" w:cs="Times New Roman"/>
          <w:sz w:val="26"/>
          <w:szCs w:val="26"/>
        </w:rPr>
        <w:tab/>
      </w:r>
      <w:r w:rsidRPr="00CB5C7E">
        <w:rPr>
          <w:rFonts w:ascii="Times New Roman" w:eastAsia="Calibri" w:hAnsi="Times New Roman" w:cs="Times New Roman"/>
          <w:sz w:val="26"/>
          <w:szCs w:val="26"/>
        </w:rPr>
        <w:tab/>
      </w:r>
      <w:r w:rsidRPr="00CB5C7E">
        <w:rPr>
          <w:rFonts w:ascii="Times New Roman" w:eastAsia="Calibri" w:hAnsi="Times New Roman" w:cs="Times New Roman"/>
          <w:sz w:val="26"/>
          <w:szCs w:val="26"/>
        </w:rPr>
        <w:tab/>
      </w:r>
      <w:r w:rsidRPr="00CB5C7E">
        <w:rPr>
          <w:rFonts w:ascii="Times New Roman" w:eastAsia="Calibri" w:hAnsi="Times New Roman" w:cs="Times New Roman"/>
          <w:sz w:val="26"/>
          <w:szCs w:val="26"/>
        </w:rPr>
        <w:tab/>
      </w:r>
      <w:r w:rsidRPr="00CB5C7E">
        <w:rPr>
          <w:rFonts w:ascii="Times New Roman" w:eastAsia="Calibri" w:hAnsi="Times New Roman" w:cs="Times New Roman"/>
          <w:sz w:val="26"/>
          <w:szCs w:val="26"/>
        </w:rPr>
        <w:tab/>
      </w:r>
      <w:r w:rsidRPr="00CB5C7E">
        <w:rPr>
          <w:rFonts w:ascii="Times New Roman" w:eastAsia="Calibri" w:hAnsi="Times New Roman" w:cs="Times New Roman"/>
          <w:sz w:val="26"/>
          <w:szCs w:val="26"/>
        </w:rPr>
        <w:tab/>
      </w:r>
      <w:r w:rsidRPr="00CB5C7E">
        <w:rPr>
          <w:rFonts w:ascii="Times New Roman" w:eastAsia="Calibri" w:hAnsi="Times New Roman" w:cs="Times New Roman"/>
          <w:sz w:val="26"/>
          <w:szCs w:val="26"/>
        </w:rPr>
        <w:tab/>
      </w:r>
      <w:r w:rsidRPr="00CB5C7E">
        <w:rPr>
          <w:rFonts w:ascii="Times New Roman" w:eastAsia="Calibri" w:hAnsi="Times New Roman" w:cs="Times New Roman"/>
          <w:sz w:val="26"/>
          <w:szCs w:val="26"/>
        </w:rPr>
        <w:tab/>
      </w:r>
      <w:r w:rsidRPr="00CB5C7E">
        <w:rPr>
          <w:rFonts w:ascii="Times New Roman" w:eastAsia="Calibri" w:hAnsi="Times New Roman" w:cs="Times New Roman"/>
          <w:sz w:val="26"/>
          <w:szCs w:val="26"/>
        </w:rPr>
        <w:tab/>
      </w:r>
    </w:p>
    <w:p w:rsidR="00CB5C7E" w:rsidRPr="00CB5C7E" w:rsidRDefault="00CB5C7E" w:rsidP="00CB5C7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B5C7E">
        <w:rPr>
          <w:rFonts w:ascii="Times New Roman" w:eastAsia="Calibri" w:hAnsi="Times New Roman" w:cs="Times New Roman"/>
          <w:b/>
          <w:sz w:val="26"/>
          <w:szCs w:val="26"/>
        </w:rPr>
        <w:t>ПЛАН РЕАЛИЗАЦИИ СТРУКТУРНЫХ ЭЛЕМЕНТОВ МУНИЦИПАЛЬНОЙ ПРОГРАММЫ</w:t>
      </w:r>
    </w:p>
    <w:p w:rsidR="00CB5C7E" w:rsidRPr="00CB5C7E" w:rsidRDefault="00CB5C7E" w:rsidP="00CB5C7E">
      <w:pPr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 xml:space="preserve">«Снижение рисков от чрезвычайных ситуаций и профилактика терроризма и </w:t>
      </w:r>
    </w:p>
    <w:p w:rsidR="00CB5C7E" w:rsidRPr="00CB5C7E" w:rsidRDefault="00CB5C7E" w:rsidP="00CB5C7E">
      <w:pPr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5C7E">
        <w:rPr>
          <w:rFonts w:ascii="Times New Roman" w:hAnsi="Times New Roman" w:cs="Times New Roman"/>
          <w:b/>
          <w:sz w:val="26"/>
          <w:szCs w:val="26"/>
        </w:rPr>
        <w:t>экстремизма в</w:t>
      </w:r>
      <w:r w:rsidRPr="00CB5C7E">
        <w:rPr>
          <w:rFonts w:ascii="Times New Roman" w:hAnsi="Times New Roman" w:cs="Times New Roman"/>
          <w:b/>
          <w:bCs/>
          <w:sz w:val="26"/>
          <w:szCs w:val="26"/>
        </w:rPr>
        <w:t xml:space="preserve"> Анивском муниципальном округе</w:t>
      </w:r>
      <w:r w:rsidRPr="00CB5C7E">
        <w:rPr>
          <w:rFonts w:ascii="Times New Roman" w:hAnsi="Times New Roman" w:cs="Times New Roman"/>
          <w:b/>
          <w:sz w:val="26"/>
          <w:szCs w:val="26"/>
        </w:rPr>
        <w:t>»</w:t>
      </w:r>
    </w:p>
    <w:p w:rsidR="00CB5C7E" w:rsidRPr="00CB5C7E" w:rsidRDefault="00CB5C7E" w:rsidP="00CB5C7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471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956"/>
        <w:gridCol w:w="3714"/>
        <w:gridCol w:w="2948"/>
      </w:tblGrid>
      <w:tr w:rsidR="00CB5C7E" w:rsidRPr="00CB5C7E" w:rsidTr="00473B1B">
        <w:trPr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Мероприятие (результат), контрольная точка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Дата наступления контрольной точки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Подтверждающий документ</w:t>
            </w:r>
          </w:p>
        </w:tc>
      </w:tr>
      <w:tr w:rsidR="00CB5C7E" w:rsidRPr="00CB5C7E" w:rsidTr="00473B1B">
        <w:tc>
          <w:tcPr>
            <w:tcW w:w="1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Комплекс процессных мероприятий по </w:t>
            </w:r>
            <w:r w:rsidRPr="00CB5C7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предупреждению и ликвидации чрезвычайных ситуаций, гражданской обороне, пожарной безопасности, обеспечению безопасности граждан на водных объектах</w:t>
            </w:r>
          </w:p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Мероприятие 1. Обучение населения способам защиты от чрезвычайных ситуаций природного и техногенного характера.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30 декабря</w:t>
            </w:r>
          </w:p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Ильчук Р.Н. Начальник отдела по делам ГО иЧС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Мероприятие 2. Обучение руководящего состава Анивского звена Сахалинской территориальной </w:t>
            </w: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подсистемы РСЧС области.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 декабря</w:t>
            </w:r>
          </w:p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Ильчук Р.Н. Начальник отдела по делам ГО иЧС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Мероприятие 3. Проведение командно-штабных тренировок по действиям сил и средств Анивского звена Сахалинской ТП РСЧС области при ликвидации ЧС.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Ильчук Р.Н. Начальник отдела по делам ГО иЧС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Мероприятие 4. Доведение муниципального резерва материальных ресурсов для предупреждения и ликвидации последствий чрезвычайных ситуаций и в целях гражданской обороны до 100 % от запланированного объема.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1. Закупка включена в план график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Размещение в ЕИС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2. Заключение муниципального контракта (при необходимости)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Реквизиты контракта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3. Произведена оплата приобретенных товаров, выполненных работ, услуг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работ, счет-фактура, др.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Мероприятие 5. Финансирование средств, на стимулирование деятельности старост сельских населенных пунктов.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1. Список старост включен в распоряжение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июня</w:t>
            </w:r>
          </w:p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Гордица А.А. Отдел муниципального контроля</w:t>
            </w:r>
          </w:p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Реквизиты распоряжения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2. Выплаты осуществлены</w:t>
            </w:r>
          </w:p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июня</w:t>
            </w:r>
          </w:p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Гордица А.А. Отдел муниципального контроля</w:t>
            </w:r>
          </w:p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Платежные поручения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Мероприятие 6. Обучение населения требованиям пожарной безопасности в ходе проведения сельских сходов.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C7E" w:rsidRPr="00CB5C7E" w:rsidTr="00473B1B">
        <w:trPr>
          <w:trHeight w:val="13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точка 1. Подготовка темы обучения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Ильчук Р.Н. Начальник отдела по делам ГО иЧС,</w:t>
            </w:r>
          </w:p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Невиницин А.А. ТОНД по Аивскому району</w:t>
            </w:r>
          </w:p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Повестка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2. Сход проведен</w:t>
            </w:r>
          </w:p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Ильчук Р.Н. Начальник отдела по делам ГО иЧС,</w:t>
            </w:r>
          </w:p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Невиницин А.А. ТОНД по Аивскому району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Протокол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Мероприятие 7. Опубликование статей на противопожарную тематику в СМИ, на официальном сайте администрации Анивского муниципального округа.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1. Статья опубликована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Ильчук Р.Н. Начальник отдела по делам ГО иЧС,</w:t>
            </w:r>
          </w:p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Невиницин А.А. ТОНД по Аивскому району</w:t>
            </w:r>
          </w:p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Страница в СМИ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Мероприятие 8. Оснащение добровольных пожарных дружин, пожарно-техническим вооружением.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1. Закупка включена в план график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Размещение в ЕИС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2. Заключение муниципального контракта (при необходимости)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Ромахин П.П. Руководитель МКУ «ПТУ по обеспечению 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Реквизиты контракта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Контрольная точка 3. Произведена оплата приобретенных товаров, выполненных работ, услуг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работ, счет-фактура, др.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Мероприятие 9. Обеспечение пожарных мотопомп горюче-смазочными материалами:</w:t>
            </w:r>
          </w:p>
          <w:p w:rsidR="00CB5C7E" w:rsidRPr="00CB5C7E" w:rsidRDefault="00CB5C7E" w:rsidP="00473B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t>- бензин АИ-92/масло автомобильное.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1. Закупка включена в план график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Размещение в ЕИС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2. Заключение муниципального контракта (при необходимости)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Реквизиты контракта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3. Произведена оплата приобретенных товаров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работ, счет-фактура, др.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Мероприятие 10. Мероприятие Монтаж, содержание, текущий и капитальный ремонт пожарных гидрантов, обустроенных пирсов для забора воды из естественных источников водоснабжения.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1. Закупка включена в план график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Ермаков И.В. вице-мэр ДЖКиДХ</w:t>
            </w:r>
          </w:p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Размещение в ЕИС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2. Заключение муниципального контракта (при необходимости)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Ермаков И.В. вице-мэр ДЖКиДХ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Реквизиты контракта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3. Произведена оплата приобретенных товаров, выполненных работ, услуг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Ермаков И.В. вице-мэр ДЖКиДХ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работ, счет-фактура, др.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Мероприятие 11. Содержание минерализованной полосы в с. Огоньки в соответствии с Правилами противопожарного режима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1. Закупка включена в план график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Размещение в ЕИС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2. Заключение муниципального контракта (при необходимости)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Ромахин П.П. Руководитель МКУ «ПТУ по обеспечению 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Реквизиты контракта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Контрольная точка 3. Произведена оплата выполненных работ, услуг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работ, счет-фактура, др.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Мероприятие 12. Установка автономных пожарных извещателей в жилых помещениях льготной категории граждан.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1. Закупка включена в план график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Саулей А.Н. Директор департамента соц.развития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Размещение в ЕИС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2. Заключение муниципального контракта (при необходимости)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Саулей А.Н. Директор департамента соц.развития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Реквизиты контракта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3. Произведена оплата приобретенных товаров, выполненных работ, услуг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Саулей А.Н. Директор департамента соц.развития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работ, счет-фактура, др.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Мероприятие 13. Финансирование деятельности добровольных пожарных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1. Заключение договора</w:t>
            </w:r>
          </w:p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Реквизиты договора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Контрольная точка 2. Услуги оказаны, работы выполнены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Платежные поручения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Мероприятие 14. Проведение разъяснительной работы среди населения о правилах поведения на водных объектах.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1. Разъяснительная работа проведена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Ильчук Р.Н. Начальник отдела по делам ГОиЧС,</w:t>
            </w:r>
          </w:p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Внуков В.И. Центр ГИМС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vanish/>
                <w:sz w:val="26"/>
                <w:szCs w:val="26"/>
              </w:rPr>
              <w:t xml:space="preserve"> Отчет</w:t>
            </w: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Отчет в Управление МЧС по Сахалинской области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Мероприятие 15. Привлечение спасателей, для дежурства на спасательном посту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1. Заключение договора</w:t>
            </w:r>
          </w:p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Реквизиты договора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2. Услуги оказаны, работы выполнены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Платежные поручения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Мероприятие 16. Оборудование спасательных </w:t>
            </w: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постов на побережье Анивского залива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Контрольная точка 1. Закупка включена в план график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Размещение в ЕИС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2. Заключение муниципального контракта (при необходимости)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Реквизиты контракта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3. Произведена оплата приобретенных товаров, выполненных работ, услуг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работ, счет-фактура, др.</w:t>
            </w:r>
          </w:p>
        </w:tc>
      </w:tr>
      <w:tr w:rsidR="00CB5C7E" w:rsidRPr="00CB5C7E" w:rsidTr="00473B1B">
        <w:trPr>
          <w:trHeight w:val="6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Мероприятие 17. Изготовление и установка запрещающих знаков и информационных аншлагов на водных объектах в местах, не оборудованных для купания людей.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1. Закупка включена в план график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Размещение в ЕИС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Контрольная точка 2. Заключение муниципального контракта (при необходимости)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Реквизиты контракта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3. Произведена оплата приобретенных товаров, выполненных работ, услуг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работ, счет-фактура, др.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Мероприятие 18. Обеспечение материально-техническим имуществом и ГСМ деятельности спасательных постов.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1. Закупка включена в план график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Размещение в ЕИС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2. Заключение муниципального контракта (при необходимости)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Реквизиты контракта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3. Произведена оплата приобретенных товаров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Ромахин П.П. Руководитель МКУ «ПТУ по обеспечению 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 выполненных работ, счет-фактура, др.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Мероприятие 19. Оснащение ЕДДС системой оповещения посредством автономных уличных звукоизвещателей.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1. Закупка включена в план график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Размещение в ЕИС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2. Заключение муниципального контракта (при необходимости)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Реквизиты контракта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3. Произведена оплата приобретенных товаров, выполненных работ, услуг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работ, счет-фактура, др.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Мероприятие 20. Оснащение населенных пунктов, автономными уличными звукоизвещателями.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1. Закупка включена в план график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Ромахин П.П. Руководитель МКУ «ПТУ по обеспечению 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Размещение в ЕИС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Контрольная точка 2. Заключение муниципального контракта (при необходимости)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Реквизиты контракта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3. Произведена оплата приобретенных товаров, выполненных работ, услуг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работ, счет-фактура, др.</w:t>
            </w:r>
          </w:p>
        </w:tc>
      </w:tr>
      <w:tr w:rsidR="00CB5C7E" w:rsidRPr="00CB5C7E" w:rsidTr="00473B1B">
        <w:trPr>
          <w:trHeight w:val="438"/>
        </w:trPr>
        <w:tc>
          <w:tcPr>
            <w:tcW w:w="1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Комплекс процессных мероприятий по профилактике терроризма и экстремизма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Мероприятие 1. Проведение профилактических мероприятий по противодействию терроризму и экстремизму</w:t>
            </w:r>
          </w:p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1. Подготовка и размещение информации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Саулей А.Н. Директор департамента социального развития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Публикация 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2. Мероприятие проведено</w:t>
            </w:r>
          </w:p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5 июля</w:t>
            </w:r>
          </w:p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30 декабря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Саулей А.Н. Директор департамента социального развития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Отчет в АТК Сахалинской области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Мероприятие 2. Информирование и обучение населения в вопросах противодействия терроризму и экстремизму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1. Закупка включена в план график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Саулей А.Н. Директор департамента социального развития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Размещение в ЕИС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2. Заключение муниципального контракта (при необходимости)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Саулей А.Н. Директор департамента социального развития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Реквизиты контракта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3. Произведена оплата приобретенных товаров, выполненных работ, услуг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Саулей А.Н. Директор департамента социального развития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работ, счет-фактура, др.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ind w:right="-9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Мероприятие 3. Оснащение системами видеонаблюдения в местах массового отдыха людей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1. Закупка включена в план график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Размещение в ЕИС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Контрольная точка 2. Заключение муниципального контракта (при необходимости)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Реквизиты контракта</w:t>
            </w:r>
          </w:p>
        </w:tc>
      </w:tr>
      <w:tr w:rsidR="00CB5C7E" w:rsidRPr="00CB5C7E" w:rsidTr="00473B1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Контрольная точка 3. Произведена оплата приобретенных товаров, выполненных работ, услуг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7E" w:rsidRPr="00CB5C7E" w:rsidRDefault="00CB5C7E" w:rsidP="00473B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30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Ромахин П.П. Руководитель МКУ «ПТУ по обеспечению деятельности ОМС</w:t>
            </w:r>
            <w:r w:rsidRPr="00CB5C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Анивского муниципального округа</w:t>
            </w:r>
            <w:r w:rsidRPr="00CB5C7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7E" w:rsidRPr="00CB5C7E" w:rsidRDefault="00CB5C7E" w:rsidP="00473B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C7E">
              <w:rPr>
                <w:rFonts w:ascii="Times New Roman" w:hAnsi="Times New Roman" w:cs="Times New Roman"/>
                <w:sz w:val="26"/>
                <w:szCs w:val="26"/>
              </w:rPr>
              <w:t>Акт выполненных работ, счет-фактура, др.</w:t>
            </w:r>
          </w:p>
        </w:tc>
      </w:tr>
    </w:tbl>
    <w:p w:rsidR="00CB5C7E" w:rsidRPr="00CB5C7E" w:rsidRDefault="00CB5C7E" w:rsidP="00CB5C7E">
      <w:pPr>
        <w:jc w:val="center"/>
        <w:rPr>
          <w:rFonts w:ascii="Times New Roman" w:hAnsi="Times New Roman" w:cs="Times New Roman"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CB5C7E" w:rsidRPr="00CB5C7E" w:rsidRDefault="00CB5C7E" w:rsidP="00CB5C7E">
      <w:pPr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CB5C7E" w:rsidP="00CB5C7E">
      <w:pPr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CB5C7E" w:rsidP="00CB5C7E">
      <w:pPr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CB5C7E" w:rsidP="00CB5C7E">
      <w:pPr>
        <w:rPr>
          <w:rFonts w:ascii="Times New Roman" w:hAnsi="Times New Roman" w:cs="Times New Roman"/>
          <w:sz w:val="26"/>
          <w:szCs w:val="26"/>
        </w:rPr>
        <w:sectPr w:rsidR="00CB5C7E" w:rsidRPr="00CB5C7E" w:rsidSect="00473B1B">
          <w:pgSz w:w="16838" w:h="11906" w:orient="landscape"/>
          <w:pgMar w:top="1276" w:right="962" w:bottom="850" w:left="1134" w:header="708" w:footer="708" w:gutter="0"/>
          <w:cols w:space="708"/>
          <w:docGrid w:linePitch="360"/>
        </w:sectPr>
      </w:pPr>
    </w:p>
    <w:p w:rsidR="00CB5C7E" w:rsidRPr="00CB5C7E" w:rsidRDefault="00CB5C7E" w:rsidP="00CB5C7E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Приложение № 5 </w:t>
      </w:r>
    </w:p>
    <w:p w:rsidR="00CB5C7E" w:rsidRPr="00CB5C7E" w:rsidRDefault="00CB5C7E" w:rsidP="00CB5C7E">
      <w:pPr>
        <w:autoSpaceDE w:val="0"/>
        <w:autoSpaceDN w:val="0"/>
        <w:adjustRightInd w:val="0"/>
        <w:ind w:left="510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t xml:space="preserve">к муниципальной Программе «Снижение рисков от чрезвычайных ситуаций и профилактика терроризма и экстремизма в </w:t>
      </w:r>
      <w:r w:rsidRPr="00CB5C7E">
        <w:rPr>
          <w:rFonts w:ascii="Times New Roman" w:hAnsi="Times New Roman" w:cs="Times New Roman"/>
          <w:bCs/>
          <w:sz w:val="26"/>
          <w:szCs w:val="26"/>
        </w:rPr>
        <w:t>Анивском муниципальном округе</w:t>
      </w:r>
    </w:p>
    <w:p w:rsidR="00CB5C7E" w:rsidRPr="00CB5C7E" w:rsidRDefault="00CB5C7E" w:rsidP="00CB5C7E">
      <w:pPr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CB5C7E" w:rsidP="00CB5C7E">
      <w:pPr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CB5C7E" w:rsidP="00CB5C7E">
      <w:pPr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CB5C7E" w:rsidP="00CB5C7E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B5C7E">
        <w:rPr>
          <w:rFonts w:ascii="Times New Roman" w:eastAsia="Calibri" w:hAnsi="Times New Roman" w:cs="Times New Roman"/>
          <w:b/>
          <w:sz w:val="26"/>
          <w:szCs w:val="26"/>
        </w:rPr>
        <w:t>Раздел 4. ОЦЕНКА ЭФФЕКТИВНОСТИ ПРОГРАММЫ</w:t>
      </w:r>
    </w:p>
    <w:p w:rsidR="00CB5C7E" w:rsidRPr="00CB5C7E" w:rsidRDefault="00CB5C7E" w:rsidP="00CB5C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4.1. Оценка эффективности Программы (подпрограммы) производится ежегодно. Результаты оценки включаются в состав годового отчета о ходе реализации и оценке эффективности Программы.</w:t>
      </w:r>
    </w:p>
    <w:p w:rsidR="00CB5C7E" w:rsidRPr="00CB5C7E" w:rsidRDefault="00CB5C7E" w:rsidP="00CB5C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4.2. Оценка эффективности Программы осуществляется по мероприятиям, включенным в структурные элементы Программы.</w:t>
      </w:r>
    </w:p>
    <w:p w:rsidR="00CB5C7E" w:rsidRPr="00CB5C7E" w:rsidRDefault="00CB5C7E" w:rsidP="00CB5C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4.3. Оценка эффективности Программы и подпрограммы определяется на основе степени достижения плановых значений показателей, степени реализации мероприятий (результатов) и контрольных точек структурных элементов, степени соответствия запланированному уровню расходов.</w:t>
      </w:r>
    </w:p>
    <w:p w:rsidR="00CB5C7E" w:rsidRPr="00CB5C7E" w:rsidRDefault="00CB5C7E" w:rsidP="00CB5C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Par7"/>
      <w:bookmarkEnd w:id="1"/>
      <w:r w:rsidRPr="00CB5C7E">
        <w:rPr>
          <w:rFonts w:ascii="Times New Roman" w:eastAsia="Calibri" w:hAnsi="Times New Roman" w:cs="Times New Roman"/>
          <w:sz w:val="26"/>
          <w:szCs w:val="26"/>
        </w:rPr>
        <w:t xml:space="preserve">4.4. </w:t>
      </w:r>
      <w:r w:rsidRPr="00CB5C7E">
        <w:rPr>
          <w:rFonts w:ascii="Times New Roman" w:eastAsia="Calibri" w:hAnsi="Times New Roman" w:cs="Times New Roman"/>
          <w:i/>
          <w:sz w:val="26"/>
          <w:szCs w:val="26"/>
        </w:rPr>
        <w:t>Степень достижения планового значения показателя</w:t>
      </w:r>
      <w:r w:rsidRPr="00CB5C7E">
        <w:rPr>
          <w:rFonts w:ascii="Times New Roman" w:eastAsia="Calibri" w:hAnsi="Times New Roman" w:cs="Times New Roman"/>
          <w:sz w:val="26"/>
          <w:szCs w:val="26"/>
        </w:rPr>
        <w:t xml:space="preserve"> рассчитывается по следующим формулам:</w:t>
      </w:r>
    </w:p>
    <w:p w:rsidR="00CB5C7E" w:rsidRPr="00CB5C7E" w:rsidRDefault="00CB5C7E" w:rsidP="00CB5C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- для индикаторов (показателей), желаемой тенденцией развития которых является увеличение значений:</w:t>
      </w:r>
    </w:p>
    <w:p w:rsidR="00CB5C7E" w:rsidRPr="00CB5C7E" w:rsidRDefault="00CB5C7E" w:rsidP="00CB5C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СД</w:t>
      </w:r>
      <w:r w:rsidRPr="00CB5C7E">
        <w:rPr>
          <w:rFonts w:ascii="Times New Roman" w:eastAsia="Calibri" w:hAnsi="Times New Roman" w:cs="Times New Roman"/>
          <w:sz w:val="26"/>
          <w:szCs w:val="26"/>
          <w:vertAlign w:val="subscript"/>
        </w:rPr>
        <w:t>и</w:t>
      </w:r>
      <w:r w:rsidRPr="00CB5C7E">
        <w:rPr>
          <w:rFonts w:ascii="Times New Roman" w:eastAsia="Calibri" w:hAnsi="Times New Roman" w:cs="Times New Roman"/>
          <w:sz w:val="26"/>
          <w:szCs w:val="26"/>
        </w:rPr>
        <w:t xml:space="preserve"> = ЗИ</w:t>
      </w:r>
      <w:r w:rsidRPr="00CB5C7E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ф </w:t>
      </w:r>
      <w:r w:rsidRPr="00CB5C7E">
        <w:rPr>
          <w:rFonts w:ascii="Times New Roman" w:eastAsia="Calibri" w:hAnsi="Times New Roman" w:cs="Times New Roman"/>
          <w:sz w:val="26"/>
          <w:szCs w:val="26"/>
        </w:rPr>
        <w:t>/ ЗИ</w:t>
      </w:r>
      <w:r w:rsidRPr="00CB5C7E">
        <w:rPr>
          <w:rFonts w:ascii="Times New Roman" w:eastAsia="Calibri" w:hAnsi="Times New Roman" w:cs="Times New Roman"/>
          <w:sz w:val="26"/>
          <w:szCs w:val="26"/>
          <w:vertAlign w:val="subscript"/>
        </w:rPr>
        <w:t>п</w:t>
      </w:r>
      <w:r w:rsidRPr="00CB5C7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B5C7E" w:rsidRPr="00CB5C7E" w:rsidRDefault="00CB5C7E" w:rsidP="00CB5C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- для индикаторов (показателей), желаемой тенденцией развития которых является снижение значений:</w:t>
      </w:r>
    </w:p>
    <w:p w:rsidR="00CB5C7E" w:rsidRPr="00CB5C7E" w:rsidRDefault="00CB5C7E" w:rsidP="00CB5C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СД</w:t>
      </w:r>
      <w:r w:rsidRPr="00CB5C7E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и </w:t>
      </w:r>
      <w:r w:rsidRPr="00CB5C7E">
        <w:rPr>
          <w:rFonts w:ascii="Times New Roman" w:eastAsia="Calibri" w:hAnsi="Times New Roman" w:cs="Times New Roman"/>
          <w:sz w:val="26"/>
          <w:szCs w:val="26"/>
        </w:rPr>
        <w:t>= ЗИ</w:t>
      </w:r>
      <w:r w:rsidRPr="00CB5C7E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п </w:t>
      </w:r>
      <w:r w:rsidRPr="00CB5C7E">
        <w:rPr>
          <w:rFonts w:ascii="Times New Roman" w:eastAsia="Calibri" w:hAnsi="Times New Roman" w:cs="Times New Roman"/>
          <w:sz w:val="26"/>
          <w:szCs w:val="26"/>
        </w:rPr>
        <w:t>/ ЗИ</w:t>
      </w:r>
      <w:r w:rsidRPr="00CB5C7E">
        <w:rPr>
          <w:rFonts w:ascii="Times New Roman" w:eastAsia="Calibri" w:hAnsi="Times New Roman" w:cs="Times New Roman"/>
          <w:sz w:val="26"/>
          <w:szCs w:val="26"/>
          <w:vertAlign w:val="subscript"/>
        </w:rPr>
        <w:t>ф</w:t>
      </w:r>
      <w:r w:rsidRPr="00CB5C7E">
        <w:rPr>
          <w:rFonts w:ascii="Times New Roman" w:eastAsia="Calibri" w:hAnsi="Times New Roman" w:cs="Times New Roman"/>
          <w:sz w:val="26"/>
          <w:szCs w:val="26"/>
        </w:rPr>
        <w:t>, где:</w:t>
      </w:r>
    </w:p>
    <w:p w:rsidR="00CB5C7E" w:rsidRPr="00CB5C7E" w:rsidRDefault="00CB5C7E" w:rsidP="00CB5C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СД</w:t>
      </w:r>
      <w:r w:rsidRPr="00CB5C7E">
        <w:rPr>
          <w:rFonts w:ascii="Times New Roman" w:eastAsia="Calibri" w:hAnsi="Times New Roman" w:cs="Times New Roman"/>
          <w:sz w:val="26"/>
          <w:szCs w:val="26"/>
          <w:vertAlign w:val="subscript"/>
        </w:rPr>
        <w:t>и</w:t>
      </w:r>
      <w:r w:rsidRPr="00CB5C7E">
        <w:rPr>
          <w:rFonts w:ascii="Times New Roman" w:eastAsia="Calibri" w:hAnsi="Times New Roman" w:cs="Times New Roman"/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Программы;</w:t>
      </w:r>
    </w:p>
    <w:p w:rsidR="00CB5C7E" w:rsidRPr="00CB5C7E" w:rsidRDefault="00CB5C7E" w:rsidP="00CB5C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ЗИ</w:t>
      </w:r>
      <w:r w:rsidRPr="00CB5C7E">
        <w:rPr>
          <w:rFonts w:ascii="Times New Roman" w:eastAsia="Calibri" w:hAnsi="Times New Roman" w:cs="Times New Roman"/>
          <w:sz w:val="26"/>
          <w:szCs w:val="26"/>
          <w:vertAlign w:val="subscript"/>
        </w:rPr>
        <w:t>ф</w:t>
      </w:r>
      <w:r w:rsidRPr="00CB5C7E">
        <w:rPr>
          <w:rFonts w:ascii="Times New Roman" w:eastAsia="Calibri" w:hAnsi="Times New Roman" w:cs="Times New Roman"/>
          <w:sz w:val="26"/>
          <w:szCs w:val="26"/>
        </w:rPr>
        <w:t xml:space="preserve"> –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CB5C7E" w:rsidRPr="00CB5C7E" w:rsidRDefault="00CB5C7E" w:rsidP="00CB5C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ЗИ</w:t>
      </w:r>
      <w:r w:rsidRPr="00CB5C7E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п </w:t>
      </w:r>
      <w:r w:rsidRPr="00CB5C7E">
        <w:rPr>
          <w:rFonts w:ascii="Times New Roman" w:eastAsia="Calibri" w:hAnsi="Times New Roman" w:cs="Times New Roman"/>
          <w:sz w:val="26"/>
          <w:szCs w:val="26"/>
        </w:rPr>
        <w:t>– плановое значение показателя (индикатора), характеризующего цели и задачи Программы.</w:t>
      </w:r>
    </w:p>
    <w:p w:rsidR="00CB5C7E" w:rsidRPr="00CB5C7E" w:rsidRDefault="00CB5C7E" w:rsidP="00CB5C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lastRenderedPageBreak/>
        <w:t>На основе степени достижения плановых значений каждого индикатора (показателя) Программы рассчитывается средняя арифметическая величина степени достижения плановых значений индикаторов Программы по следующей формуле:</w:t>
      </w:r>
    </w:p>
    <w:p w:rsidR="00CB5C7E" w:rsidRPr="00CB5C7E" w:rsidRDefault="00CB5C7E" w:rsidP="00CB5C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СД</w:t>
      </w:r>
      <w:r w:rsidRPr="00CB5C7E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</w:t>
      </w:r>
      <w:r w:rsidRPr="00CB5C7E">
        <w:rPr>
          <w:rFonts w:ascii="Times New Roman" w:eastAsia="Calibri" w:hAnsi="Times New Roman" w:cs="Times New Roman"/>
          <w:sz w:val="26"/>
          <w:szCs w:val="26"/>
        </w:rPr>
        <w:t>= ∑ СД</w:t>
      </w:r>
      <w:r w:rsidRPr="00CB5C7E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и </w:t>
      </w:r>
      <w:r w:rsidRPr="00CB5C7E">
        <w:rPr>
          <w:rFonts w:ascii="Times New Roman" w:eastAsia="Calibri" w:hAnsi="Times New Roman" w:cs="Times New Roman"/>
          <w:sz w:val="26"/>
          <w:szCs w:val="26"/>
        </w:rPr>
        <w:t xml:space="preserve">/ </w:t>
      </w:r>
      <w:r w:rsidRPr="00CB5C7E">
        <w:rPr>
          <w:rFonts w:ascii="Times New Roman" w:eastAsia="Calibri" w:hAnsi="Times New Roman" w:cs="Times New Roman"/>
          <w:sz w:val="26"/>
          <w:szCs w:val="26"/>
          <w:lang w:val="en-US"/>
        </w:rPr>
        <w:t>N</w:t>
      </w:r>
      <w:r w:rsidRPr="00CB5C7E">
        <w:rPr>
          <w:rFonts w:ascii="Times New Roman" w:eastAsia="Calibri" w:hAnsi="Times New Roman" w:cs="Times New Roman"/>
          <w:sz w:val="26"/>
          <w:szCs w:val="26"/>
        </w:rPr>
        <w:t xml:space="preserve">, где: </w:t>
      </w:r>
    </w:p>
    <w:p w:rsidR="00CB5C7E" w:rsidRPr="00CB5C7E" w:rsidRDefault="00CB5C7E" w:rsidP="00CB5C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СД</w:t>
      </w:r>
      <w:r w:rsidRPr="00CB5C7E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</w:t>
      </w:r>
      <w:r w:rsidRPr="00CB5C7E">
        <w:rPr>
          <w:rFonts w:ascii="Times New Roman" w:eastAsia="Calibri" w:hAnsi="Times New Roman" w:cs="Times New Roman"/>
          <w:sz w:val="26"/>
          <w:szCs w:val="26"/>
        </w:rPr>
        <w:t>– степень достижения индикаторов муниципальной Программы;</w:t>
      </w:r>
    </w:p>
    <w:p w:rsidR="00CB5C7E" w:rsidRPr="00CB5C7E" w:rsidRDefault="00CB5C7E" w:rsidP="00CB5C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N – число показателей (индикаторов), характеризующих цели и задачи муниципальной Программы.</w:t>
      </w:r>
    </w:p>
    <w:p w:rsidR="00CB5C7E" w:rsidRPr="00CB5C7E" w:rsidRDefault="00CB5C7E" w:rsidP="00CB5C7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При использовании данной формулы в случаях, если СД</w:t>
      </w:r>
      <w:r w:rsidRPr="00CB5C7E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и </w:t>
      </w:r>
      <w:r w:rsidRPr="00CB5C7E">
        <w:rPr>
          <w:rFonts w:ascii="Times New Roman" w:eastAsia="Calibri" w:hAnsi="Times New Roman" w:cs="Times New Roman"/>
          <w:sz w:val="26"/>
          <w:szCs w:val="26"/>
        </w:rPr>
        <w:t>&gt;1, значение СД</w:t>
      </w:r>
      <w:r w:rsidRPr="00CB5C7E">
        <w:rPr>
          <w:rFonts w:ascii="Times New Roman" w:eastAsia="Calibri" w:hAnsi="Times New Roman" w:cs="Times New Roman"/>
          <w:sz w:val="26"/>
          <w:szCs w:val="26"/>
          <w:vertAlign w:val="subscript"/>
        </w:rPr>
        <w:t>и</w:t>
      </w:r>
      <w:r w:rsidRPr="00CB5C7E">
        <w:rPr>
          <w:rFonts w:ascii="Times New Roman" w:eastAsia="Calibri" w:hAnsi="Times New Roman" w:cs="Times New Roman"/>
          <w:sz w:val="26"/>
          <w:szCs w:val="26"/>
        </w:rPr>
        <w:t xml:space="preserve"> принимается равным 1.</w:t>
      </w:r>
    </w:p>
    <w:p w:rsidR="00CB5C7E" w:rsidRPr="00CB5C7E" w:rsidRDefault="00CB5C7E" w:rsidP="00CB5C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 xml:space="preserve">4.5. </w:t>
      </w:r>
      <w:r w:rsidRPr="00CB5C7E">
        <w:rPr>
          <w:rFonts w:ascii="Times New Roman" w:eastAsia="Calibri" w:hAnsi="Times New Roman" w:cs="Times New Roman"/>
          <w:i/>
          <w:sz w:val="26"/>
          <w:szCs w:val="26"/>
        </w:rPr>
        <w:t>Степень реализации мероприятий (результатов) и контрольных точек</w:t>
      </w:r>
      <w:r w:rsidRPr="00CB5C7E">
        <w:rPr>
          <w:rFonts w:ascii="Times New Roman" w:eastAsia="Calibri" w:hAnsi="Times New Roman" w:cs="Times New Roman"/>
          <w:sz w:val="26"/>
          <w:szCs w:val="26"/>
        </w:rPr>
        <w:t xml:space="preserve"> оценивается как доля мероприятий, выполненных в полном объеме, в общем количестве мероприятий, запланированных к реализации в отчетном году, по следующей формуле:</w:t>
      </w:r>
    </w:p>
    <w:p w:rsidR="00CB5C7E" w:rsidRPr="00CB5C7E" w:rsidRDefault="00CB5C7E" w:rsidP="00CB5C7E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06220" cy="3073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C7E" w:rsidRPr="00CB5C7E" w:rsidRDefault="00CB5C7E" w:rsidP="00CB5C7E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где:</w:t>
      </w:r>
    </w:p>
    <w:p w:rsidR="00CB5C7E" w:rsidRPr="00CB5C7E" w:rsidRDefault="00CB5C7E" w:rsidP="00CB5C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07035" cy="3073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C7E">
        <w:rPr>
          <w:rFonts w:ascii="Times New Roman" w:eastAsia="Calibri" w:hAnsi="Times New Roman" w:cs="Times New Roman"/>
          <w:sz w:val="26"/>
          <w:szCs w:val="26"/>
        </w:rPr>
        <w:t xml:space="preserve"> - степень реализации мероприятий Программы (подпрограммы);</w:t>
      </w:r>
    </w:p>
    <w:p w:rsidR="00CB5C7E" w:rsidRPr="00CB5C7E" w:rsidRDefault="00CB5C7E" w:rsidP="00CB5C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61315" cy="3073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C7E">
        <w:rPr>
          <w:rFonts w:ascii="Times New Roman" w:eastAsia="Calibri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B5C7E" w:rsidRPr="00CB5C7E" w:rsidRDefault="00CB5C7E" w:rsidP="00CB5C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07340" cy="3073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C7E">
        <w:rPr>
          <w:rFonts w:ascii="Times New Roman" w:eastAsia="Calibri" w:hAnsi="Times New Roman" w:cs="Times New Roman"/>
          <w:sz w:val="26"/>
          <w:szCs w:val="26"/>
        </w:rPr>
        <w:t xml:space="preserve"> - общее количество мероприятий, запланированных к реализации в отчетном году.</w:t>
      </w:r>
    </w:p>
    <w:p w:rsidR="00CB5C7E" w:rsidRPr="00CB5C7E" w:rsidRDefault="00CB5C7E" w:rsidP="00CB5C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Расчет степени реализации мероприятий и контрольных точек осуществляется по мероприятиям, включенным в план реализации Программы и достижения контрольных точек.</w:t>
      </w:r>
    </w:p>
    <w:p w:rsidR="00CB5C7E" w:rsidRPr="00CB5C7E" w:rsidRDefault="00CB5C7E" w:rsidP="00CB5C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По иным мероприятиям результаты реализации могут оцениваться как наступление контрольного события (событий) и/или достижение непосредственного результата (оценка проводится экспертно).</w:t>
      </w:r>
    </w:p>
    <w:p w:rsidR="00CB5C7E" w:rsidRPr="00CB5C7E" w:rsidRDefault="00CB5C7E" w:rsidP="00CB5C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Par45"/>
      <w:bookmarkEnd w:id="2"/>
      <w:r w:rsidRPr="00CB5C7E">
        <w:rPr>
          <w:rFonts w:ascii="Times New Roman" w:eastAsia="Calibri" w:hAnsi="Times New Roman" w:cs="Times New Roman"/>
          <w:sz w:val="26"/>
          <w:szCs w:val="26"/>
        </w:rPr>
        <w:t>4.6. Степень соответствия запланированному уровню расходов оценивается как отношение фактически произведенных в отчетном году расходов из бюджетов всех уровней к их плановым значениям по следующей формуле:</w:t>
      </w:r>
    </w:p>
    <w:p w:rsidR="00CB5C7E" w:rsidRPr="00CB5C7E" w:rsidRDefault="00CB5C7E" w:rsidP="00CB5C7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C7E" w:rsidRPr="00CB5C7E" w:rsidRDefault="00CB5C7E" w:rsidP="00CB5C7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398270" cy="3073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C7E" w:rsidRPr="00CB5C7E" w:rsidRDefault="00CB5C7E" w:rsidP="00CB5C7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где:</w:t>
      </w:r>
    </w:p>
    <w:p w:rsidR="00CB5C7E" w:rsidRPr="00CB5C7E" w:rsidRDefault="00CB5C7E" w:rsidP="00CB5C7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99745" cy="3073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C7E">
        <w:rPr>
          <w:rFonts w:ascii="Times New Roman" w:eastAsia="Calibri" w:hAnsi="Times New Roman" w:cs="Times New Roman"/>
          <w:sz w:val="26"/>
          <w:szCs w:val="26"/>
        </w:rPr>
        <w:t xml:space="preserve"> - степень соответствия запланированному уровню расходов Программы;</w:t>
      </w:r>
    </w:p>
    <w:p w:rsidR="00CB5C7E" w:rsidRPr="00CB5C7E" w:rsidRDefault="00CB5C7E" w:rsidP="00CB5C7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76860" cy="3073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C7E">
        <w:rPr>
          <w:rFonts w:ascii="Times New Roman" w:eastAsia="Calibri" w:hAnsi="Times New Roman" w:cs="Times New Roman"/>
          <w:sz w:val="26"/>
          <w:szCs w:val="26"/>
        </w:rPr>
        <w:t xml:space="preserve"> - фактические расходы на реализацию Программы в отчетном году;</w:t>
      </w:r>
    </w:p>
    <w:p w:rsidR="00CB5C7E" w:rsidRPr="00CB5C7E" w:rsidRDefault="00CB5C7E" w:rsidP="00CB5C7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76860" cy="3073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C7E">
        <w:rPr>
          <w:rFonts w:ascii="Times New Roman" w:eastAsia="Calibri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CB5C7E" w:rsidRPr="00CB5C7E" w:rsidRDefault="00CB5C7E" w:rsidP="00CB5C7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4.7. Интегральный показатель эффективности Программы рассчитывается по следующей формуле:</w:t>
      </w:r>
    </w:p>
    <w:p w:rsidR="00CB5C7E" w:rsidRPr="00CB5C7E" w:rsidRDefault="00CB5C7E" w:rsidP="00CB5C7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C7E" w:rsidRPr="00CB5C7E" w:rsidRDefault="00CB5C7E" w:rsidP="00CB5C7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27655" cy="3073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C7E" w:rsidRPr="00CB5C7E" w:rsidRDefault="00CB5C7E" w:rsidP="00CB5C7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где:</w:t>
      </w:r>
    </w:p>
    <w:p w:rsidR="00CB5C7E" w:rsidRPr="00CB5C7E" w:rsidRDefault="00CB5C7E" w:rsidP="00CB5C7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07035" cy="3073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C7E">
        <w:rPr>
          <w:rFonts w:ascii="Times New Roman" w:eastAsia="Calibri" w:hAnsi="Times New Roman" w:cs="Times New Roman"/>
          <w:sz w:val="26"/>
          <w:szCs w:val="26"/>
        </w:rPr>
        <w:t xml:space="preserve"> - интегральный показатель эффективности j-й Программы;</w:t>
      </w:r>
    </w:p>
    <w:p w:rsidR="00CB5C7E" w:rsidRPr="00CB5C7E" w:rsidRDefault="00CB5C7E" w:rsidP="00CB5C7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07035" cy="307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C7E">
        <w:rPr>
          <w:rFonts w:ascii="Times New Roman" w:eastAsia="Calibri" w:hAnsi="Times New Roman" w:cs="Times New Roman"/>
          <w:sz w:val="26"/>
          <w:szCs w:val="26"/>
        </w:rPr>
        <w:t xml:space="preserve"> - степень достижения плановых значений индикаторов (показателей) j-й Программы;</w:t>
      </w:r>
    </w:p>
    <w:p w:rsidR="00CB5C7E" w:rsidRPr="00CB5C7E" w:rsidRDefault="00CB5C7E" w:rsidP="00CB5C7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07035" cy="307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C7E">
        <w:rPr>
          <w:rFonts w:ascii="Times New Roman" w:eastAsia="Calibri" w:hAnsi="Times New Roman" w:cs="Times New Roman"/>
          <w:sz w:val="26"/>
          <w:szCs w:val="26"/>
        </w:rPr>
        <w:t xml:space="preserve"> - степень реализации мероприятий j-й Программы;</w:t>
      </w:r>
    </w:p>
    <w:p w:rsidR="00CB5C7E" w:rsidRPr="00CB5C7E" w:rsidRDefault="00CB5C7E" w:rsidP="00CB5C7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91490" cy="30734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C7E">
        <w:rPr>
          <w:rFonts w:ascii="Times New Roman" w:eastAsia="Calibri" w:hAnsi="Times New Roman" w:cs="Times New Roman"/>
          <w:sz w:val="26"/>
          <w:szCs w:val="26"/>
        </w:rPr>
        <w:t xml:space="preserve"> - степень соответствия запланированному уровню расходов j-й Программы.</w:t>
      </w:r>
    </w:p>
    <w:p w:rsidR="00CB5C7E" w:rsidRPr="00CB5C7E" w:rsidRDefault="00CB5C7E" w:rsidP="00CB5C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4.8. Интегральный показатель эффективности Программы оценивается согласно значениям:</w:t>
      </w:r>
    </w:p>
    <w:p w:rsidR="00CB5C7E" w:rsidRPr="00CB5C7E" w:rsidRDefault="00CB5C7E" w:rsidP="00CB5C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- высокий уровень эффективности, если значение составляет более 0,95;</w:t>
      </w:r>
    </w:p>
    <w:p w:rsidR="00CB5C7E" w:rsidRPr="00CB5C7E" w:rsidRDefault="00CB5C7E" w:rsidP="00CB5C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- средний уровень эффективности, если значение составляет от 0,90 до 0,95;</w:t>
      </w:r>
    </w:p>
    <w:p w:rsidR="00CB5C7E" w:rsidRPr="00CB5C7E" w:rsidRDefault="00CB5C7E" w:rsidP="00CB5C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- низкий уровень эффективности, если значение составляет от 0,80 до 0,89.</w:t>
      </w:r>
    </w:p>
    <w:p w:rsidR="00CB5C7E" w:rsidRPr="00CB5C7E" w:rsidRDefault="00CB5C7E" w:rsidP="00CB5C7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B5C7E">
        <w:rPr>
          <w:rFonts w:ascii="Times New Roman" w:eastAsia="Calibri" w:hAnsi="Times New Roman" w:cs="Times New Roman"/>
          <w:sz w:val="26"/>
          <w:szCs w:val="26"/>
        </w:rPr>
        <w:t>В остальных случаях эффективность Программы признается неудовлетворительно.</w:t>
      </w:r>
    </w:p>
    <w:p w:rsidR="00CB5C7E" w:rsidRPr="00CB5C7E" w:rsidRDefault="00CB5C7E" w:rsidP="00CB5C7E">
      <w:pPr>
        <w:jc w:val="center"/>
        <w:rPr>
          <w:rFonts w:ascii="Times New Roman" w:hAnsi="Times New Roman" w:cs="Times New Roman"/>
          <w:sz w:val="26"/>
          <w:szCs w:val="26"/>
        </w:rPr>
      </w:pPr>
      <w:r w:rsidRPr="00CB5C7E">
        <w:rPr>
          <w:rFonts w:ascii="Times New Roman" w:hAnsi="Times New Roman" w:cs="Times New Roman"/>
          <w:sz w:val="26"/>
          <w:szCs w:val="26"/>
        </w:rPr>
        <w:t>____________________</w:t>
      </w:r>
    </w:p>
    <w:p w:rsidR="00CB5C7E" w:rsidRPr="00CB5C7E" w:rsidRDefault="00CB5C7E" w:rsidP="00CB5C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B5C7E" w:rsidRPr="00CB5C7E" w:rsidRDefault="00CB5C7E" w:rsidP="00CB5C7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B5C7E" w:rsidRPr="00755144" w:rsidRDefault="00CB5C7E" w:rsidP="00CB5C7E">
      <w:pPr>
        <w:jc w:val="both"/>
        <w:rPr>
          <w:sz w:val="26"/>
          <w:szCs w:val="26"/>
        </w:rPr>
      </w:pPr>
    </w:p>
    <w:p w:rsidR="00CB5C7E" w:rsidRPr="00755144" w:rsidRDefault="00CB5C7E" w:rsidP="00CB5C7E">
      <w:pPr>
        <w:jc w:val="both"/>
        <w:rPr>
          <w:sz w:val="26"/>
          <w:szCs w:val="26"/>
        </w:rPr>
      </w:pPr>
    </w:p>
    <w:p w:rsidR="00CB5C7E" w:rsidRPr="00755144" w:rsidRDefault="00CB5C7E" w:rsidP="00CB5C7E">
      <w:pPr>
        <w:jc w:val="both"/>
        <w:rPr>
          <w:sz w:val="26"/>
          <w:szCs w:val="26"/>
        </w:rPr>
      </w:pPr>
    </w:p>
    <w:p w:rsidR="00CB5C7E" w:rsidRPr="00755144" w:rsidRDefault="00CB5C7E" w:rsidP="00CB5C7E">
      <w:pPr>
        <w:jc w:val="both"/>
        <w:rPr>
          <w:sz w:val="26"/>
          <w:szCs w:val="26"/>
        </w:rPr>
      </w:pPr>
    </w:p>
    <w:p w:rsidR="00CB5C7E" w:rsidRPr="00755144" w:rsidRDefault="00CB5C7E" w:rsidP="00CB5C7E">
      <w:pPr>
        <w:jc w:val="both"/>
        <w:rPr>
          <w:sz w:val="26"/>
          <w:szCs w:val="26"/>
        </w:rPr>
      </w:pPr>
    </w:p>
    <w:p w:rsidR="00CB5C7E" w:rsidRPr="00755144" w:rsidRDefault="00CB5C7E" w:rsidP="00CB5C7E">
      <w:pPr>
        <w:jc w:val="both"/>
        <w:rPr>
          <w:sz w:val="26"/>
          <w:szCs w:val="26"/>
        </w:rPr>
      </w:pPr>
    </w:p>
    <w:p w:rsidR="00CB5C7E" w:rsidRPr="00755144" w:rsidRDefault="00CB5C7E" w:rsidP="00CB5C7E">
      <w:pPr>
        <w:jc w:val="both"/>
        <w:rPr>
          <w:sz w:val="26"/>
          <w:szCs w:val="26"/>
        </w:rPr>
      </w:pPr>
    </w:p>
    <w:p w:rsidR="00CB5C7E" w:rsidRPr="00755144" w:rsidRDefault="00CB5C7E" w:rsidP="00CB5C7E">
      <w:pPr>
        <w:jc w:val="both"/>
        <w:rPr>
          <w:sz w:val="26"/>
          <w:szCs w:val="26"/>
        </w:rPr>
      </w:pPr>
    </w:p>
    <w:p w:rsidR="00CB5C7E" w:rsidRDefault="00CB5C7E" w:rsidP="00CB5C7E">
      <w:pPr>
        <w:jc w:val="both"/>
        <w:rPr>
          <w:sz w:val="26"/>
          <w:szCs w:val="26"/>
        </w:rPr>
      </w:pPr>
    </w:p>
    <w:p w:rsidR="00CB5C7E" w:rsidRDefault="00CB5C7E" w:rsidP="00CB5C7E">
      <w:pPr>
        <w:rPr>
          <w:sz w:val="26"/>
          <w:szCs w:val="26"/>
        </w:rPr>
      </w:pPr>
    </w:p>
    <w:p w:rsidR="00CB5C7E" w:rsidRPr="00755144" w:rsidRDefault="00CB5C7E" w:rsidP="00CB5C7E">
      <w:pPr>
        <w:jc w:val="center"/>
        <w:rPr>
          <w:sz w:val="26"/>
          <w:szCs w:val="26"/>
        </w:rPr>
      </w:pPr>
    </w:p>
    <w:p w:rsidR="00CB5C7E" w:rsidRPr="00A00542" w:rsidRDefault="00CB5C7E" w:rsidP="00AB327D">
      <w:pPr>
        <w:pStyle w:val="a6"/>
        <w:tabs>
          <w:tab w:val="left" w:pos="1134"/>
        </w:tabs>
        <w:spacing w:line="240" w:lineRule="auto"/>
        <w:ind w:firstLine="0"/>
        <w:rPr>
          <w:sz w:val="26"/>
          <w:szCs w:val="26"/>
        </w:rPr>
      </w:pPr>
    </w:p>
    <w:p w:rsidR="00170CC4" w:rsidRPr="00A00542" w:rsidRDefault="00170CC4">
      <w:pPr>
        <w:rPr>
          <w:rFonts w:ascii="Times New Roman" w:hAnsi="Times New Roman" w:cs="Times New Roman"/>
          <w:sz w:val="26"/>
          <w:szCs w:val="26"/>
        </w:rPr>
      </w:pPr>
    </w:p>
    <w:sectPr w:rsidR="00170CC4" w:rsidRPr="00A0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EDC" w:rsidRDefault="00204EDC" w:rsidP="004E1D83">
      <w:pPr>
        <w:spacing w:after="0" w:line="240" w:lineRule="auto"/>
      </w:pPr>
      <w:r>
        <w:separator/>
      </w:r>
    </w:p>
  </w:endnote>
  <w:endnote w:type="continuationSeparator" w:id="0">
    <w:p w:rsidR="00204EDC" w:rsidRDefault="00204EDC" w:rsidP="004E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EDC" w:rsidRDefault="00204EDC" w:rsidP="004E1D83">
      <w:pPr>
        <w:spacing w:after="0" w:line="240" w:lineRule="auto"/>
      </w:pPr>
      <w:r>
        <w:separator/>
      </w:r>
    </w:p>
  </w:footnote>
  <w:footnote w:type="continuationSeparator" w:id="0">
    <w:p w:rsidR="00204EDC" w:rsidRDefault="00204EDC" w:rsidP="004E1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44BF"/>
    <w:multiLevelType w:val="hybridMultilevel"/>
    <w:tmpl w:val="12D8703E"/>
    <w:lvl w:ilvl="0" w:tplc="B8B6B52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8860EB"/>
    <w:multiLevelType w:val="hybridMultilevel"/>
    <w:tmpl w:val="BB983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11459"/>
    <w:multiLevelType w:val="hybridMultilevel"/>
    <w:tmpl w:val="B7D866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C14FF9"/>
    <w:multiLevelType w:val="hybridMultilevel"/>
    <w:tmpl w:val="F6D01E5A"/>
    <w:lvl w:ilvl="0" w:tplc="B5D41C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A90150"/>
    <w:multiLevelType w:val="hybridMultilevel"/>
    <w:tmpl w:val="F3D86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F288D"/>
    <w:multiLevelType w:val="hybridMultilevel"/>
    <w:tmpl w:val="E676C31A"/>
    <w:lvl w:ilvl="0" w:tplc="73481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70C86"/>
    <w:multiLevelType w:val="multilevel"/>
    <w:tmpl w:val="60308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4C431C5"/>
    <w:multiLevelType w:val="hybridMultilevel"/>
    <w:tmpl w:val="6F0CBE08"/>
    <w:lvl w:ilvl="0" w:tplc="EAE4BE8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F242F5"/>
    <w:multiLevelType w:val="hybridMultilevel"/>
    <w:tmpl w:val="E4CE5504"/>
    <w:lvl w:ilvl="0" w:tplc="94D2A75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FC77E5"/>
    <w:multiLevelType w:val="hybridMultilevel"/>
    <w:tmpl w:val="5CA6DD56"/>
    <w:lvl w:ilvl="0" w:tplc="30CC76CE">
      <w:start w:val="1"/>
      <w:numFmt w:val="decimal"/>
      <w:lvlText w:val="%1."/>
      <w:lvlJc w:val="left"/>
      <w:pPr>
        <w:tabs>
          <w:tab w:val="num" w:pos="490"/>
        </w:tabs>
        <w:ind w:left="4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>
    <w:nsid w:val="2CBF48FB"/>
    <w:multiLevelType w:val="hybridMultilevel"/>
    <w:tmpl w:val="040EF666"/>
    <w:lvl w:ilvl="0" w:tplc="83D892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E051EAD"/>
    <w:multiLevelType w:val="hybridMultilevel"/>
    <w:tmpl w:val="A738B958"/>
    <w:lvl w:ilvl="0" w:tplc="83D892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90580A"/>
    <w:multiLevelType w:val="hybridMultilevel"/>
    <w:tmpl w:val="3E3C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825E8F"/>
    <w:multiLevelType w:val="hybridMultilevel"/>
    <w:tmpl w:val="B0486A1E"/>
    <w:lvl w:ilvl="0" w:tplc="83D892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3A04626F"/>
    <w:multiLevelType w:val="hybridMultilevel"/>
    <w:tmpl w:val="2648F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85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C392446"/>
    <w:multiLevelType w:val="hybridMultilevel"/>
    <w:tmpl w:val="B956AE1C"/>
    <w:lvl w:ilvl="0" w:tplc="73481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41836"/>
    <w:multiLevelType w:val="hybridMultilevel"/>
    <w:tmpl w:val="FA08A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D361BA"/>
    <w:multiLevelType w:val="hybridMultilevel"/>
    <w:tmpl w:val="BB786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B044F7"/>
    <w:multiLevelType w:val="hybridMultilevel"/>
    <w:tmpl w:val="8E223256"/>
    <w:lvl w:ilvl="0" w:tplc="83D892F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4BDB4B93"/>
    <w:multiLevelType w:val="multilevel"/>
    <w:tmpl w:val="B956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406A50"/>
    <w:multiLevelType w:val="hybridMultilevel"/>
    <w:tmpl w:val="C7E8A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7120E5"/>
    <w:multiLevelType w:val="hybridMultilevel"/>
    <w:tmpl w:val="50460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2167D1"/>
    <w:multiLevelType w:val="hybridMultilevel"/>
    <w:tmpl w:val="D12C3294"/>
    <w:lvl w:ilvl="0" w:tplc="73481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63751C"/>
    <w:multiLevelType w:val="multilevel"/>
    <w:tmpl w:val="D12C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4779E8"/>
    <w:multiLevelType w:val="hybridMultilevel"/>
    <w:tmpl w:val="3CDAF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E4BE84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A1452E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2E0481"/>
    <w:multiLevelType w:val="hybridMultilevel"/>
    <w:tmpl w:val="52C4A5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A12DD4"/>
    <w:multiLevelType w:val="hybridMultilevel"/>
    <w:tmpl w:val="9CEE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C86607"/>
    <w:multiLevelType w:val="hybridMultilevel"/>
    <w:tmpl w:val="A3383BFA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9">
    <w:nsid w:val="5D8053A9"/>
    <w:multiLevelType w:val="hybridMultilevel"/>
    <w:tmpl w:val="7D62A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442F58"/>
    <w:multiLevelType w:val="hybridMultilevel"/>
    <w:tmpl w:val="FD622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737239"/>
    <w:multiLevelType w:val="multilevel"/>
    <w:tmpl w:val="5B82E52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EA1701"/>
    <w:multiLevelType w:val="hybridMultilevel"/>
    <w:tmpl w:val="67325440"/>
    <w:lvl w:ilvl="0" w:tplc="0419000F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33">
    <w:nsid w:val="6AD116FC"/>
    <w:multiLevelType w:val="hybridMultilevel"/>
    <w:tmpl w:val="2C784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361D6F"/>
    <w:multiLevelType w:val="hybridMultilevel"/>
    <w:tmpl w:val="DED8C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997A00"/>
    <w:multiLevelType w:val="hybridMultilevel"/>
    <w:tmpl w:val="B6FC777C"/>
    <w:lvl w:ilvl="0" w:tplc="0419000F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36">
    <w:nsid w:val="798C542E"/>
    <w:multiLevelType w:val="multilevel"/>
    <w:tmpl w:val="B0486A1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7">
    <w:nsid w:val="7A7A66F0"/>
    <w:multiLevelType w:val="hybridMultilevel"/>
    <w:tmpl w:val="3FF6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595CFE"/>
    <w:multiLevelType w:val="hybridMultilevel"/>
    <w:tmpl w:val="96FCC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26"/>
  </w:num>
  <w:num w:numId="5">
    <w:abstractNumId w:val="12"/>
  </w:num>
  <w:num w:numId="6">
    <w:abstractNumId w:val="25"/>
  </w:num>
  <w:num w:numId="7">
    <w:abstractNumId w:val="38"/>
  </w:num>
  <w:num w:numId="8">
    <w:abstractNumId w:val="33"/>
  </w:num>
  <w:num w:numId="9">
    <w:abstractNumId w:val="14"/>
  </w:num>
  <w:num w:numId="10">
    <w:abstractNumId w:val="18"/>
  </w:num>
  <w:num w:numId="11">
    <w:abstractNumId w:val="22"/>
  </w:num>
  <w:num w:numId="12">
    <w:abstractNumId w:val="17"/>
  </w:num>
  <w:num w:numId="13">
    <w:abstractNumId w:val="1"/>
  </w:num>
  <w:num w:numId="14">
    <w:abstractNumId w:val="4"/>
  </w:num>
  <w:num w:numId="15">
    <w:abstractNumId w:val="32"/>
  </w:num>
  <w:num w:numId="16">
    <w:abstractNumId w:val="3"/>
  </w:num>
  <w:num w:numId="17">
    <w:abstractNumId w:val="9"/>
  </w:num>
  <w:num w:numId="18">
    <w:abstractNumId w:val="7"/>
  </w:num>
  <w:num w:numId="19">
    <w:abstractNumId w:val="28"/>
  </w:num>
  <w:num w:numId="20">
    <w:abstractNumId w:val="30"/>
  </w:num>
  <w:num w:numId="21">
    <w:abstractNumId w:val="29"/>
  </w:num>
  <w:num w:numId="22">
    <w:abstractNumId w:val="21"/>
  </w:num>
  <w:num w:numId="23">
    <w:abstractNumId w:val="27"/>
  </w:num>
  <w:num w:numId="24">
    <w:abstractNumId w:val="2"/>
  </w:num>
  <w:num w:numId="25">
    <w:abstractNumId w:val="34"/>
  </w:num>
  <w:num w:numId="26">
    <w:abstractNumId w:val="19"/>
  </w:num>
  <w:num w:numId="27">
    <w:abstractNumId w:val="11"/>
  </w:num>
  <w:num w:numId="28">
    <w:abstractNumId w:val="10"/>
  </w:num>
  <w:num w:numId="29">
    <w:abstractNumId w:val="13"/>
  </w:num>
  <w:num w:numId="30">
    <w:abstractNumId w:val="36"/>
  </w:num>
  <w:num w:numId="31">
    <w:abstractNumId w:val="31"/>
  </w:num>
  <w:num w:numId="32">
    <w:abstractNumId w:val="23"/>
  </w:num>
  <w:num w:numId="33">
    <w:abstractNumId w:val="24"/>
  </w:num>
  <w:num w:numId="34">
    <w:abstractNumId w:val="5"/>
  </w:num>
  <w:num w:numId="35">
    <w:abstractNumId w:val="16"/>
  </w:num>
  <w:num w:numId="36">
    <w:abstractNumId w:val="20"/>
  </w:num>
  <w:num w:numId="37">
    <w:abstractNumId w:val="37"/>
  </w:num>
  <w:num w:numId="38">
    <w:abstractNumId w:val="8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6B"/>
    <w:rsid w:val="0000636D"/>
    <w:rsid w:val="0001096B"/>
    <w:rsid w:val="00046C40"/>
    <w:rsid w:val="00081AE1"/>
    <w:rsid w:val="00170CC4"/>
    <w:rsid w:val="00204EDC"/>
    <w:rsid w:val="00227E0D"/>
    <w:rsid w:val="00231329"/>
    <w:rsid w:val="002E6CBA"/>
    <w:rsid w:val="003220C6"/>
    <w:rsid w:val="003321AD"/>
    <w:rsid w:val="00343FE0"/>
    <w:rsid w:val="00362832"/>
    <w:rsid w:val="003705AE"/>
    <w:rsid w:val="0043606D"/>
    <w:rsid w:val="00473B1B"/>
    <w:rsid w:val="00476236"/>
    <w:rsid w:val="004E1D83"/>
    <w:rsid w:val="005360BA"/>
    <w:rsid w:val="00560709"/>
    <w:rsid w:val="005A5DCF"/>
    <w:rsid w:val="00651121"/>
    <w:rsid w:val="006C1CD3"/>
    <w:rsid w:val="007324BF"/>
    <w:rsid w:val="00770427"/>
    <w:rsid w:val="007A2B2D"/>
    <w:rsid w:val="00864835"/>
    <w:rsid w:val="008A29F9"/>
    <w:rsid w:val="008B39A2"/>
    <w:rsid w:val="0092559D"/>
    <w:rsid w:val="00942328"/>
    <w:rsid w:val="00944CA9"/>
    <w:rsid w:val="0098024E"/>
    <w:rsid w:val="00A00542"/>
    <w:rsid w:val="00AA182D"/>
    <w:rsid w:val="00AB327D"/>
    <w:rsid w:val="00AC4380"/>
    <w:rsid w:val="00AE01A5"/>
    <w:rsid w:val="00B24156"/>
    <w:rsid w:val="00BD2EF0"/>
    <w:rsid w:val="00C90233"/>
    <w:rsid w:val="00CB5C7E"/>
    <w:rsid w:val="00CC7637"/>
    <w:rsid w:val="00D56816"/>
    <w:rsid w:val="00D6450A"/>
    <w:rsid w:val="00DE4493"/>
    <w:rsid w:val="00E8207B"/>
    <w:rsid w:val="00E961C9"/>
    <w:rsid w:val="00F20A5A"/>
    <w:rsid w:val="00F234EF"/>
    <w:rsid w:val="00F30768"/>
    <w:rsid w:val="00F41D46"/>
    <w:rsid w:val="00F523FC"/>
    <w:rsid w:val="00F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DE4B9-F396-43A5-B785-C852CB70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D2EF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B5C7E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0CC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6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681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BD2EF0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5">
    <w:name w:val="caption"/>
    <w:basedOn w:val="a"/>
    <w:next w:val="a"/>
    <w:unhideWhenUsed/>
    <w:qFormat/>
    <w:rsid w:val="00BD2EF0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ody Text"/>
    <w:basedOn w:val="a"/>
    <w:link w:val="a7"/>
    <w:unhideWhenUsed/>
    <w:rsid w:val="00BD2EF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D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52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D83"/>
  </w:style>
  <w:style w:type="paragraph" w:styleId="aa">
    <w:name w:val="footer"/>
    <w:basedOn w:val="a"/>
    <w:link w:val="ab"/>
    <w:unhideWhenUsed/>
    <w:rsid w:val="004E1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D83"/>
  </w:style>
  <w:style w:type="paragraph" w:customStyle="1" w:styleId="ConsPlusNonformat">
    <w:name w:val="ConsPlusNonformat"/>
    <w:rsid w:val="00006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CB5C7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B5C7E"/>
  </w:style>
  <w:style w:type="character" w:customStyle="1" w:styleId="20">
    <w:name w:val="Заголовок 2 Знак"/>
    <w:basedOn w:val="a0"/>
    <w:link w:val="2"/>
    <w:rsid w:val="00CB5C7E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e">
    <w:name w:val="page number"/>
    <w:basedOn w:val="a0"/>
    <w:rsid w:val="00CB5C7E"/>
  </w:style>
  <w:style w:type="character" w:styleId="af">
    <w:name w:val="Hyperlink"/>
    <w:rsid w:val="00CB5C7E"/>
    <w:rPr>
      <w:color w:val="0000FF"/>
      <w:u w:val="single"/>
    </w:rPr>
  </w:style>
  <w:style w:type="table" w:styleId="af0">
    <w:name w:val="Table Grid"/>
    <w:basedOn w:val="a1"/>
    <w:uiPriority w:val="39"/>
    <w:rsid w:val="00CB5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CB5C7E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CB5C7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rsid w:val="00CB5C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2">
    <w:name w:val="Normal (Web)"/>
    <w:basedOn w:val="a"/>
    <w:uiPriority w:val="99"/>
    <w:unhideWhenUsed/>
    <w:rsid w:val="00CB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rsid w:val="00CB5C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CB5C7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f4">
    <w:name w:val="Таблицы (моноширинный)"/>
    <w:basedOn w:val="a"/>
    <w:next w:val="a"/>
    <w:rsid w:val="00CB5C7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5">
    <w:name w:val="Знак Знак Знак Знак Знак Знак Знак"/>
    <w:basedOn w:val="a"/>
    <w:rsid w:val="00CB5C7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Без интервала1"/>
    <w:rsid w:val="00CB5C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B5C7E"/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af6">
    <w:name w:val="Знак Знак Знак"/>
    <w:basedOn w:val="a"/>
    <w:uiPriority w:val="99"/>
    <w:rsid w:val="00CB5C7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Nonformat">
    <w:name w:val="ConsNonformat"/>
    <w:rsid w:val="00CB5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13">
    <w:name w:val="Сетка таблицы1"/>
    <w:basedOn w:val="a1"/>
    <w:next w:val="af0"/>
    <w:uiPriority w:val="39"/>
    <w:rsid w:val="00CB5C7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1D1E531EFE85F308AAB8017AB7E14ADF336376912790B33F7A1B969B17153EDDAF72A9DE92D851BF0ACZF33G" TargetMode="Externa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8035</Words>
  <Characters>45803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Сергеевна Ким</cp:lastModifiedBy>
  <cp:revision>2</cp:revision>
  <cp:lastPrinted>2025-07-03T04:06:00Z</cp:lastPrinted>
  <dcterms:created xsi:type="dcterms:W3CDTF">2025-07-14T01:24:00Z</dcterms:created>
  <dcterms:modified xsi:type="dcterms:W3CDTF">2025-07-14T01:24:00Z</dcterms:modified>
</cp:coreProperties>
</file>