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FD" w:rsidRDefault="006F5AFD" w:rsidP="006F5AFD">
      <w:pPr>
        <w:pStyle w:val="a5"/>
        <w:rPr>
          <w:caps/>
          <w:spacing w:val="100"/>
        </w:rPr>
      </w:pPr>
      <w:r>
        <w:rPr>
          <w:noProof/>
        </w:rPr>
        <w:drawing>
          <wp:inline distT="0" distB="0" distL="0" distR="0">
            <wp:extent cx="715617" cy="845037"/>
            <wp:effectExtent l="0" t="0" r="889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74" cy="85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FD" w:rsidRPr="007F2133" w:rsidRDefault="006F5AFD" w:rsidP="009D7B37">
      <w:pPr>
        <w:pStyle w:val="a5"/>
        <w:spacing w:after="0" w:line="360" w:lineRule="auto"/>
        <w:rPr>
          <w:caps/>
          <w:spacing w:val="100"/>
          <w:sz w:val="32"/>
          <w:szCs w:val="32"/>
        </w:rPr>
      </w:pPr>
      <w:r w:rsidRPr="007F2133">
        <w:rPr>
          <w:caps/>
          <w:spacing w:val="100"/>
          <w:sz w:val="32"/>
          <w:szCs w:val="32"/>
        </w:rPr>
        <w:t>ПОСТАНОВЛЕНИЕ</w:t>
      </w:r>
    </w:p>
    <w:p w:rsidR="006F5AFD" w:rsidRPr="007F2133" w:rsidRDefault="006F5AFD" w:rsidP="009D7B37">
      <w:pPr>
        <w:spacing w:line="360" w:lineRule="auto"/>
        <w:jc w:val="center"/>
        <w:rPr>
          <w:sz w:val="32"/>
          <w:szCs w:val="32"/>
        </w:rPr>
      </w:pPr>
      <w:r w:rsidRPr="007F2133">
        <w:rPr>
          <w:sz w:val="32"/>
          <w:szCs w:val="32"/>
        </w:rPr>
        <w:t>АДМИНИСТРАЦИИ</w:t>
      </w:r>
    </w:p>
    <w:p w:rsidR="00D73ABF" w:rsidRDefault="006F5AFD" w:rsidP="009D7B37">
      <w:pPr>
        <w:pStyle w:val="1"/>
        <w:spacing w:line="360" w:lineRule="auto"/>
        <w:ind w:left="0" w:firstLine="0"/>
        <w:rPr>
          <w:rFonts w:ascii="Times New Roman" w:hAnsi="Times New Roman" w:cs="Times New Roman"/>
          <w:b w:val="0"/>
          <w:sz w:val="32"/>
          <w:szCs w:val="32"/>
        </w:rPr>
      </w:pPr>
      <w:r w:rsidRPr="007F2133">
        <w:rPr>
          <w:rFonts w:ascii="Times New Roman" w:hAnsi="Times New Roman" w:cs="Times New Roman"/>
          <w:b w:val="0"/>
          <w:sz w:val="32"/>
          <w:szCs w:val="32"/>
        </w:rPr>
        <w:t xml:space="preserve"> АНИВСКОГО </w:t>
      </w:r>
      <w:r w:rsidR="00D73ABF">
        <w:rPr>
          <w:rFonts w:ascii="Times New Roman" w:hAnsi="Times New Roman" w:cs="Times New Roman"/>
          <w:b w:val="0"/>
          <w:sz w:val="32"/>
          <w:szCs w:val="32"/>
          <w:lang w:val="ru-RU"/>
        </w:rPr>
        <w:t>МУНИЦИПАЛЬНОГО</w:t>
      </w:r>
      <w:r w:rsidRPr="007F2133">
        <w:rPr>
          <w:rFonts w:ascii="Times New Roman" w:hAnsi="Times New Roman" w:cs="Times New Roman"/>
          <w:b w:val="0"/>
          <w:sz w:val="32"/>
          <w:szCs w:val="32"/>
        </w:rPr>
        <w:t xml:space="preserve"> ОКРУГА</w:t>
      </w:r>
    </w:p>
    <w:p w:rsidR="006F5AFD" w:rsidRPr="00D73ABF" w:rsidRDefault="00D73ABF" w:rsidP="009D7B37">
      <w:pPr>
        <w:pStyle w:val="1"/>
        <w:spacing w:line="360" w:lineRule="auto"/>
        <w:ind w:left="0" w:firstLine="0"/>
        <w:rPr>
          <w:rFonts w:ascii="Times New Roman" w:hAnsi="Times New Roman" w:cs="Times New Roman"/>
          <w:b w:val="0"/>
          <w:sz w:val="32"/>
          <w:szCs w:val="32"/>
          <w:lang w:val="ru-RU"/>
        </w:rPr>
      </w:pPr>
      <w:r>
        <w:rPr>
          <w:rFonts w:ascii="Times New Roman" w:hAnsi="Times New Roman" w:cs="Times New Roman"/>
          <w:b w:val="0"/>
          <w:sz w:val="32"/>
          <w:szCs w:val="32"/>
          <w:lang w:val="ru-RU"/>
        </w:rPr>
        <w:t>САХАЛИНСКОЙ ОБЛАСТИ</w:t>
      </w:r>
    </w:p>
    <w:p w:rsidR="006F5AFD" w:rsidRDefault="006F5AFD" w:rsidP="006F5AFD">
      <w:pPr>
        <w:rPr>
          <w:sz w:val="22"/>
          <w:szCs w:val="22"/>
        </w:rPr>
        <w:sectPr w:rsidR="006F5AFD" w:rsidSect="009D7B37">
          <w:headerReference w:type="even" r:id="rId8"/>
          <w:headerReference w:type="default" r:id="rId9"/>
          <w:pgSz w:w="11906" w:h="16838"/>
          <w:pgMar w:top="1134" w:right="850" w:bottom="1134" w:left="1701" w:header="357" w:footer="709" w:gutter="0"/>
          <w:cols w:space="720"/>
          <w:titlePg/>
          <w:docGrid w:linePitch="272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76"/>
        <w:gridCol w:w="360"/>
        <w:gridCol w:w="447"/>
        <w:gridCol w:w="2023"/>
      </w:tblGrid>
      <w:tr w:rsidR="006F5AFD" w:rsidRPr="007F2133" w:rsidTr="009D7B37">
        <w:trPr>
          <w:jc w:val="center"/>
        </w:trPr>
        <w:tc>
          <w:tcPr>
            <w:tcW w:w="709" w:type="dxa"/>
          </w:tcPr>
          <w:p w:rsidR="006F5AFD" w:rsidRPr="00E60751" w:rsidRDefault="006F5AFD" w:rsidP="009D7B37">
            <w:pPr>
              <w:tabs>
                <w:tab w:val="left" w:pos="307"/>
              </w:tabs>
              <w:suppressAutoHyphens/>
              <w:ind w:hanging="70"/>
              <w:jc w:val="right"/>
              <w:rPr>
                <w:sz w:val="26"/>
                <w:szCs w:val="26"/>
                <w:lang w:eastAsia="ar-SA"/>
              </w:rPr>
            </w:pPr>
            <w:r w:rsidRPr="00E60751">
              <w:rPr>
                <w:sz w:val="26"/>
                <w:szCs w:val="26"/>
              </w:rPr>
              <w:lastRenderedPageBreak/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AFD" w:rsidRPr="00E60751" w:rsidRDefault="00787C7B" w:rsidP="00D73ABF">
            <w:pPr>
              <w:tabs>
                <w:tab w:val="left" w:pos="307"/>
              </w:tabs>
              <w:suppressAutoHyphens/>
              <w:ind w:hanging="7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30 июня </w:t>
            </w:r>
            <w:r w:rsidR="009D7B37" w:rsidRPr="00E60751">
              <w:rPr>
                <w:sz w:val="26"/>
                <w:szCs w:val="26"/>
                <w:lang w:eastAsia="ar-SA"/>
              </w:rPr>
              <w:t>202</w:t>
            </w:r>
            <w:r w:rsidR="00D73ABF">
              <w:rPr>
                <w:sz w:val="26"/>
                <w:szCs w:val="26"/>
                <w:lang w:eastAsia="ar-SA"/>
              </w:rPr>
              <w:t>5</w:t>
            </w:r>
            <w:r w:rsidR="009D7B37" w:rsidRPr="00E60751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360" w:type="dxa"/>
          </w:tcPr>
          <w:p w:rsidR="006F5AFD" w:rsidRPr="00E60751" w:rsidRDefault="006F5AFD" w:rsidP="009D7B37">
            <w:pPr>
              <w:tabs>
                <w:tab w:val="left" w:pos="307"/>
              </w:tabs>
              <w:suppressAutoHyphens/>
              <w:ind w:hanging="70"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6F5AFD" w:rsidRPr="00E60751" w:rsidRDefault="006F5AFD" w:rsidP="009D7B37">
            <w:pPr>
              <w:tabs>
                <w:tab w:val="left" w:pos="307"/>
              </w:tabs>
              <w:suppressAutoHyphens/>
              <w:ind w:hanging="70"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E60751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AFD" w:rsidRPr="007F2133" w:rsidRDefault="00787C7B" w:rsidP="009D7B37">
            <w:pPr>
              <w:tabs>
                <w:tab w:val="left" w:pos="307"/>
              </w:tabs>
              <w:suppressAutoHyphens/>
              <w:ind w:hanging="7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2096-па </w:t>
            </w:r>
          </w:p>
        </w:tc>
      </w:tr>
    </w:tbl>
    <w:p w:rsidR="006F5AFD" w:rsidRDefault="006F5AFD" w:rsidP="006F5AFD">
      <w:pPr>
        <w:spacing w:line="180" w:lineRule="auto"/>
        <w:ind w:right="4854"/>
        <w:jc w:val="both"/>
        <w:rPr>
          <w:rFonts w:ascii="Arial" w:hAnsi="Arial" w:cs="CG Times (W1)"/>
          <w:sz w:val="26"/>
          <w:szCs w:val="26"/>
          <w:lang w:val="en-US" w:eastAsia="ar-SA"/>
        </w:rPr>
      </w:pPr>
    </w:p>
    <w:p w:rsidR="006F5AFD" w:rsidRDefault="006F5AFD" w:rsidP="006F5AFD">
      <w:pPr>
        <w:ind w:right="-6"/>
        <w:jc w:val="center"/>
        <w:rPr>
          <w:sz w:val="22"/>
          <w:szCs w:val="22"/>
        </w:rPr>
      </w:pPr>
      <w:r w:rsidRPr="007F2133">
        <w:rPr>
          <w:sz w:val="22"/>
          <w:szCs w:val="22"/>
        </w:rPr>
        <w:t>г. Анива</w:t>
      </w:r>
    </w:p>
    <w:p w:rsidR="00D73ABF" w:rsidRDefault="00D73ABF" w:rsidP="006F5AFD">
      <w:pPr>
        <w:ind w:right="-6"/>
        <w:jc w:val="center"/>
        <w:rPr>
          <w:sz w:val="22"/>
          <w:szCs w:val="22"/>
        </w:rPr>
      </w:pPr>
    </w:p>
    <w:p w:rsidR="00D73ABF" w:rsidRPr="00D73ABF" w:rsidRDefault="00D73ABF" w:rsidP="00D73ABF">
      <w:pPr>
        <w:tabs>
          <w:tab w:val="left" w:pos="9360"/>
        </w:tabs>
        <w:autoSpaceDE w:val="0"/>
        <w:autoSpaceDN w:val="0"/>
        <w:adjustRightInd w:val="0"/>
        <w:ind w:right="-70"/>
        <w:jc w:val="center"/>
        <w:rPr>
          <w:b/>
          <w:bCs/>
          <w:sz w:val="26"/>
          <w:szCs w:val="26"/>
        </w:rPr>
      </w:pPr>
      <w:r w:rsidRPr="00D73ABF">
        <w:rPr>
          <w:b/>
          <w:bCs/>
          <w:sz w:val="26"/>
          <w:szCs w:val="26"/>
        </w:rPr>
        <w:t xml:space="preserve">О внесении изменений в муниципальную Программу «Развитие транспортной инфраструктуры и дорожного хозяйства муниципального образования «Анивский городской округ», утвержденную постановлением </w:t>
      </w:r>
    </w:p>
    <w:p w:rsidR="00D73ABF" w:rsidRPr="00D73ABF" w:rsidRDefault="00D73ABF" w:rsidP="00D73ABF">
      <w:pPr>
        <w:tabs>
          <w:tab w:val="left" w:pos="9360"/>
        </w:tabs>
        <w:autoSpaceDE w:val="0"/>
        <w:autoSpaceDN w:val="0"/>
        <w:adjustRightInd w:val="0"/>
        <w:ind w:right="-70"/>
        <w:jc w:val="center"/>
        <w:rPr>
          <w:b/>
          <w:bCs/>
          <w:sz w:val="26"/>
          <w:szCs w:val="26"/>
        </w:rPr>
      </w:pPr>
      <w:r w:rsidRPr="00D73ABF">
        <w:rPr>
          <w:b/>
          <w:bCs/>
          <w:sz w:val="26"/>
          <w:szCs w:val="26"/>
        </w:rPr>
        <w:t xml:space="preserve">администрации Анивского городского округа </w:t>
      </w:r>
    </w:p>
    <w:p w:rsidR="00D73ABF" w:rsidRPr="00D73ABF" w:rsidRDefault="00D73ABF" w:rsidP="00D73ABF">
      <w:pPr>
        <w:tabs>
          <w:tab w:val="left" w:pos="9360"/>
        </w:tabs>
        <w:autoSpaceDE w:val="0"/>
        <w:autoSpaceDN w:val="0"/>
        <w:adjustRightInd w:val="0"/>
        <w:ind w:right="-70"/>
        <w:jc w:val="center"/>
        <w:rPr>
          <w:b/>
          <w:bCs/>
          <w:sz w:val="26"/>
          <w:szCs w:val="26"/>
        </w:rPr>
      </w:pPr>
      <w:r w:rsidRPr="00D73ABF">
        <w:rPr>
          <w:b/>
          <w:bCs/>
          <w:sz w:val="26"/>
          <w:szCs w:val="26"/>
        </w:rPr>
        <w:t>от 17.09.2024 № 3033-па</w:t>
      </w:r>
    </w:p>
    <w:p w:rsidR="00D73ABF" w:rsidRDefault="00D73ABF" w:rsidP="006F5AFD">
      <w:pPr>
        <w:ind w:right="-6"/>
        <w:jc w:val="center"/>
        <w:rPr>
          <w:sz w:val="22"/>
          <w:szCs w:val="22"/>
        </w:rPr>
      </w:pPr>
    </w:p>
    <w:p w:rsidR="00E60751" w:rsidRPr="00E60751" w:rsidRDefault="00E60751" w:rsidP="00E60751">
      <w:pPr>
        <w:spacing w:after="160" w:line="259" w:lineRule="auto"/>
        <w:ind w:right="-6"/>
        <w:jc w:val="both"/>
        <w:rPr>
          <w:rFonts w:eastAsiaTheme="minorHAnsi"/>
          <w:b/>
          <w:bCs/>
          <w:sz w:val="26"/>
          <w:szCs w:val="26"/>
        </w:rPr>
      </w:pPr>
      <w:r w:rsidRPr="00E60751">
        <w:rPr>
          <w:rFonts w:eastAsiaTheme="minorHAnsi"/>
          <w:b/>
          <w:bCs/>
          <w:sz w:val="26"/>
          <w:szCs w:val="26"/>
        </w:rPr>
        <w:t xml:space="preserve">       </w:t>
      </w:r>
    </w:p>
    <w:p w:rsidR="00787C7B" w:rsidRDefault="00E60751" w:rsidP="00E60751">
      <w:pPr>
        <w:ind w:right="-6" w:firstLine="709"/>
        <w:jc w:val="both"/>
        <w:rPr>
          <w:rFonts w:eastAsiaTheme="minorHAnsi"/>
          <w:sz w:val="26"/>
          <w:szCs w:val="26"/>
        </w:rPr>
      </w:pPr>
      <w:r w:rsidRPr="00E60751">
        <w:rPr>
          <w:rFonts w:eastAsiaTheme="minorHAnsi"/>
          <w:color w:val="000000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Анивского городского округа от 22.03.2024 № 674-па «Об утверждении Порядка разработки, реализации и мониторинга муниципальных программ муниципального образования «Анивский городской округ»</w:t>
      </w:r>
      <w:r w:rsidRPr="00E60751">
        <w:rPr>
          <w:rFonts w:eastAsiaTheme="minorHAnsi"/>
          <w:sz w:val="26"/>
          <w:szCs w:val="26"/>
        </w:rPr>
        <w:t>»</w:t>
      </w:r>
      <w:r w:rsidRPr="00E60751">
        <w:rPr>
          <w:rFonts w:eastAsiaTheme="minorHAnsi"/>
          <w:color w:val="000000"/>
          <w:sz w:val="26"/>
          <w:szCs w:val="26"/>
        </w:rPr>
        <w:t>,</w:t>
      </w:r>
      <w:r w:rsidRPr="00E60751">
        <w:rPr>
          <w:rFonts w:eastAsiaTheme="minorHAnsi"/>
          <w:sz w:val="26"/>
          <w:szCs w:val="26"/>
        </w:rPr>
        <w:t xml:space="preserve"> руководствуясь статьей 3</w:t>
      </w:r>
      <w:r w:rsidR="00D73ABF">
        <w:rPr>
          <w:rFonts w:eastAsiaTheme="minorHAnsi"/>
          <w:sz w:val="26"/>
          <w:szCs w:val="26"/>
        </w:rPr>
        <w:t>9</w:t>
      </w:r>
      <w:r w:rsidRPr="00E60751">
        <w:rPr>
          <w:rFonts w:eastAsiaTheme="minorHAnsi"/>
          <w:sz w:val="26"/>
          <w:szCs w:val="26"/>
        </w:rPr>
        <w:t xml:space="preserve"> Устава Анивск</w:t>
      </w:r>
      <w:r w:rsidR="00D73ABF">
        <w:rPr>
          <w:rFonts w:eastAsiaTheme="minorHAnsi"/>
          <w:sz w:val="26"/>
          <w:szCs w:val="26"/>
        </w:rPr>
        <w:t>ого</w:t>
      </w:r>
      <w:r w:rsidRPr="00E60751">
        <w:rPr>
          <w:rFonts w:eastAsiaTheme="minorHAnsi"/>
          <w:sz w:val="26"/>
          <w:szCs w:val="26"/>
        </w:rPr>
        <w:t xml:space="preserve"> </w:t>
      </w:r>
      <w:r w:rsidR="00D73ABF" w:rsidRPr="00E60751">
        <w:rPr>
          <w:rFonts w:eastAsiaTheme="minorHAnsi"/>
          <w:sz w:val="26"/>
          <w:szCs w:val="26"/>
        </w:rPr>
        <w:t>муниципального</w:t>
      </w:r>
      <w:r w:rsidRPr="00E60751">
        <w:rPr>
          <w:rFonts w:eastAsiaTheme="minorHAnsi"/>
          <w:sz w:val="26"/>
          <w:szCs w:val="26"/>
        </w:rPr>
        <w:t xml:space="preserve"> округ</w:t>
      </w:r>
      <w:r w:rsidR="00D73ABF">
        <w:rPr>
          <w:rFonts w:eastAsiaTheme="minorHAnsi"/>
          <w:sz w:val="26"/>
          <w:szCs w:val="26"/>
        </w:rPr>
        <w:t>а</w:t>
      </w:r>
      <w:r w:rsidRPr="00E60751">
        <w:rPr>
          <w:rFonts w:eastAsiaTheme="minorHAnsi"/>
          <w:sz w:val="26"/>
          <w:szCs w:val="26"/>
        </w:rPr>
        <w:t xml:space="preserve">, администрация Анивского </w:t>
      </w:r>
      <w:r w:rsidR="00BB2502">
        <w:rPr>
          <w:rFonts w:eastAsiaTheme="minorHAnsi"/>
          <w:sz w:val="26"/>
          <w:szCs w:val="26"/>
        </w:rPr>
        <w:t>муниципального</w:t>
      </w:r>
      <w:r w:rsidRPr="00E60751">
        <w:rPr>
          <w:rFonts w:eastAsiaTheme="minorHAnsi"/>
          <w:sz w:val="26"/>
          <w:szCs w:val="26"/>
        </w:rPr>
        <w:t xml:space="preserve"> округа </w:t>
      </w:r>
      <w:r w:rsidR="00BB2502">
        <w:rPr>
          <w:rFonts w:eastAsiaTheme="minorHAnsi"/>
          <w:sz w:val="26"/>
          <w:szCs w:val="26"/>
        </w:rPr>
        <w:t xml:space="preserve">Сахалинской области </w:t>
      </w:r>
    </w:p>
    <w:p w:rsidR="00E60751" w:rsidRPr="00E60751" w:rsidRDefault="00E60751" w:rsidP="00787C7B">
      <w:pPr>
        <w:ind w:right="-6"/>
        <w:jc w:val="both"/>
        <w:rPr>
          <w:rFonts w:eastAsiaTheme="minorHAnsi"/>
          <w:sz w:val="26"/>
          <w:szCs w:val="26"/>
        </w:rPr>
      </w:pPr>
      <w:r w:rsidRPr="00E60751">
        <w:rPr>
          <w:rFonts w:eastAsiaTheme="minorHAnsi"/>
          <w:b/>
          <w:bCs/>
          <w:spacing w:val="20"/>
          <w:sz w:val="26"/>
          <w:szCs w:val="26"/>
        </w:rPr>
        <w:t>п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о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с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т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а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н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о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в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л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я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е</w:t>
      </w:r>
      <w:r w:rsidR="00787C7B">
        <w:rPr>
          <w:rFonts w:eastAsiaTheme="minorHAnsi"/>
          <w:b/>
          <w:bCs/>
          <w:spacing w:val="20"/>
          <w:sz w:val="26"/>
          <w:szCs w:val="26"/>
        </w:rPr>
        <w:t xml:space="preserve"> </w:t>
      </w:r>
      <w:r w:rsidRPr="00E60751">
        <w:rPr>
          <w:rFonts w:eastAsiaTheme="minorHAnsi"/>
          <w:b/>
          <w:bCs/>
          <w:spacing w:val="20"/>
          <w:sz w:val="26"/>
          <w:szCs w:val="26"/>
        </w:rPr>
        <w:t>т</w:t>
      </w:r>
      <w:r w:rsidRPr="00E60751">
        <w:rPr>
          <w:rFonts w:eastAsiaTheme="minorHAnsi"/>
          <w:spacing w:val="20"/>
          <w:sz w:val="26"/>
          <w:szCs w:val="26"/>
        </w:rPr>
        <w:t>:</w:t>
      </w:r>
      <w:r w:rsidRPr="00E60751">
        <w:rPr>
          <w:rFonts w:eastAsiaTheme="minorHAnsi"/>
          <w:sz w:val="26"/>
          <w:szCs w:val="26"/>
        </w:rPr>
        <w:t xml:space="preserve"> </w:t>
      </w:r>
    </w:p>
    <w:p w:rsidR="00D73ABF" w:rsidRPr="00D73ABF" w:rsidRDefault="00D73ABF" w:rsidP="00D73ABF">
      <w:pPr>
        <w:numPr>
          <w:ilvl w:val="0"/>
          <w:numId w:val="39"/>
        </w:numPr>
        <w:jc w:val="both"/>
        <w:rPr>
          <w:rFonts w:eastAsiaTheme="minorEastAsia"/>
          <w:bCs/>
          <w:sz w:val="26"/>
          <w:szCs w:val="26"/>
        </w:rPr>
      </w:pPr>
      <w:r w:rsidRPr="00D73ABF">
        <w:rPr>
          <w:rFonts w:eastAsiaTheme="minorEastAsia"/>
          <w:bCs/>
          <w:sz w:val="26"/>
          <w:szCs w:val="26"/>
        </w:rPr>
        <w:t>Внести следующие изменения в муниципальную Программу «Развитие транспортной инфраструктуры и дорожного хозяйства муниципального образования «Анивский городской округ», утвержденную постановлением администрации Анивского городского округа от от 17.09.2024 № 3033-па (далее – Программа):</w:t>
      </w:r>
    </w:p>
    <w:p w:rsidR="00D73ABF" w:rsidRPr="00D73ABF" w:rsidRDefault="00D73ABF" w:rsidP="006C7C2D">
      <w:pPr>
        <w:ind w:firstLine="708"/>
        <w:jc w:val="both"/>
        <w:rPr>
          <w:rFonts w:eastAsiaTheme="minorEastAsia"/>
          <w:sz w:val="26"/>
          <w:szCs w:val="26"/>
        </w:rPr>
      </w:pPr>
      <w:r w:rsidRPr="00D73ABF">
        <w:rPr>
          <w:rFonts w:eastAsiaTheme="minorEastAsia"/>
          <w:bCs/>
          <w:sz w:val="26"/>
          <w:szCs w:val="26"/>
        </w:rPr>
        <w:t xml:space="preserve">1.1. </w:t>
      </w:r>
      <w:r w:rsidR="006C7C2D" w:rsidRPr="006C7C2D">
        <w:rPr>
          <w:rFonts w:eastAsiaTheme="minorEastAsia"/>
          <w:bCs/>
          <w:sz w:val="26"/>
          <w:szCs w:val="26"/>
        </w:rPr>
        <w:t>Раздел 3. Перечень мероприятий (результатов) ведомственного проекта «Обеспечение транспортной доступности и развитие дорожного хозяйства»</w:t>
      </w:r>
      <w:r w:rsidR="006C7C2D">
        <w:rPr>
          <w:rFonts w:eastAsiaTheme="minorEastAsia"/>
          <w:bCs/>
          <w:sz w:val="26"/>
          <w:szCs w:val="26"/>
        </w:rPr>
        <w:t xml:space="preserve"> приложения №2 к </w:t>
      </w:r>
      <w:r w:rsidRPr="00D73ABF">
        <w:rPr>
          <w:rFonts w:eastAsiaTheme="minorEastAsia"/>
          <w:sz w:val="26"/>
          <w:szCs w:val="26"/>
        </w:rPr>
        <w:t>Программ</w:t>
      </w:r>
      <w:r w:rsidR="006C7C2D">
        <w:rPr>
          <w:rFonts w:eastAsiaTheme="minorEastAsia"/>
          <w:sz w:val="26"/>
          <w:szCs w:val="26"/>
        </w:rPr>
        <w:t>е</w:t>
      </w:r>
      <w:r w:rsidRPr="00D73ABF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6C7C2D" w:rsidRDefault="006C7C2D" w:rsidP="006C7C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pPr w:leftFromText="180" w:rightFromText="180" w:vertAnchor="text" w:tblpX="-743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814"/>
        <w:gridCol w:w="850"/>
        <w:gridCol w:w="709"/>
        <w:gridCol w:w="851"/>
        <w:gridCol w:w="992"/>
        <w:gridCol w:w="992"/>
        <w:gridCol w:w="851"/>
        <w:gridCol w:w="850"/>
      </w:tblGrid>
      <w:tr w:rsidR="006C7C2D" w:rsidRPr="00E714F9" w:rsidTr="006C7C2D">
        <w:tc>
          <w:tcPr>
            <w:tcW w:w="534" w:type="dxa"/>
            <w:vMerge w:val="restart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Задачи структурного элемента/отдельного мероприятия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Краткое описание ожидаемого эффекта от реализации задачи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Значение мероприятия (результата) по годам</w:t>
            </w:r>
          </w:p>
        </w:tc>
      </w:tr>
      <w:tr w:rsidR="006C7C2D" w:rsidRPr="00E714F9" w:rsidTr="006C7C2D">
        <w:tc>
          <w:tcPr>
            <w:tcW w:w="534" w:type="dxa"/>
            <w:vMerge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14F9">
              <w:rPr>
                <w:rFonts w:ascii="Times New Roman" w:hAnsi="Times New Roman" w:cs="Times New Roman"/>
                <w:b w:val="0"/>
              </w:rPr>
              <w:t>2030</w:t>
            </w:r>
          </w:p>
        </w:tc>
      </w:tr>
      <w:tr w:rsidR="006C7C2D" w:rsidRPr="00E714F9" w:rsidTr="000C6248">
        <w:tc>
          <w:tcPr>
            <w:tcW w:w="534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2" w:type="dxa"/>
            <w:gridSpan w:val="9"/>
            <w:shd w:val="clear" w:color="auto" w:fill="auto"/>
          </w:tcPr>
          <w:p w:rsidR="006C7C2D" w:rsidRPr="002944DD" w:rsidRDefault="006C7C2D" w:rsidP="000C6248">
            <w:pPr>
              <w:pStyle w:val="ConsPlusNormal"/>
              <w:jc w:val="center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944DD">
              <w:rPr>
                <w:rFonts w:ascii="Times New Roman" w:eastAsiaTheme="minorHAnsi" w:hAnsi="Times New Roman" w:cs="Times New Roman"/>
                <w:sz w:val="24"/>
                <w:szCs w:val="24"/>
              </w:rPr>
              <w:t>Задача 1: Обеспечение транспортной доступности и развитие дорожного хозяйства</w:t>
            </w:r>
          </w:p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C7C2D" w:rsidRPr="00E714F9" w:rsidTr="006C7C2D">
        <w:tc>
          <w:tcPr>
            <w:tcW w:w="534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2013" w:type="dxa"/>
            <w:shd w:val="clear" w:color="auto" w:fill="auto"/>
          </w:tcPr>
          <w:p w:rsidR="006C7C2D" w:rsidRDefault="006C7C2D" w:rsidP="000C62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Строительство и реконструкция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автомобильных дорог общего пользования местного значения, защитных и искусственных сооружений</w:t>
            </w:r>
          </w:p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6C7C2D" w:rsidRDefault="006C7C2D" w:rsidP="000C624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2944DD">
              <w:rPr>
                <w:rFonts w:eastAsiaTheme="minorHAnsi"/>
                <w:bCs/>
                <w:sz w:val="24"/>
                <w:szCs w:val="24"/>
              </w:rPr>
              <w:lastRenderedPageBreak/>
              <w:t>Построено и реконструиров</w:t>
            </w:r>
            <w:r w:rsidRPr="002944DD">
              <w:rPr>
                <w:rFonts w:eastAsiaTheme="minorHAnsi"/>
                <w:bCs/>
                <w:sz w:val="24"/>
                <w:szCs w:val="24"/>
              </w:rPr>
              <w:lastRenderedPageBreak/>
              <w:t>ано автомобильных дорог общего пользования местного значения и улично-дорожной сети</w:t>
            </w:r>
            <w:r>
              <w:rPr>
                <w:rFonts w:eastAsiaTheme="minorHAnsi"/>
                <w:bCs/>
                <w:sz w:val="24"/>
                <w:szCs w:val="24"/>
              </w:rPr>
              <w:t>.</w:t>
            </w:r>
          </w:p>
          <w:p w:rsidR="006C7C2D" w:rsidRDefault="006C7C2D" w:rsidP="000C624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«</w:t>
            </w:r>
            <w:r w:rsidRPr="006C7C2D">
              <w:rPr>
                <w:rFonts w:eastAsiaTheme="minorHAnsi"/>
                <w:bCs/>
                <w:sz w:val="24"/>
                <w:szCs w:val="24"/>
              </w:rPr>
              <w:t>Строительство пешеходного моста через р. Лютога в г. Анива</w:t>
            </w:r>
            <w:r>
              <w:rPr>
                <w:rFonts w:eastAsiaTheme="minorHAnsi"/>
                <w:bCs/>
                <w:sz w:val="24"/>
                <w:szCs w:val="24"/>
              </w:rPr>
              <w:t>»;</w:t>
            </w:r>
          </w:p>
          <w:p w:rsidR="006C7C2D" w:rsidRPr="006C7C2D" w:rsidRDefault="006C7C2D" w:rsidP="000C624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6C7C2D">
              <w:rPr>
                <w:sz w:val="24"/>
                <w:szCs w:val="24"/>
              </w:rPr>
              <w:t>Строительство подъездной дороги к каркасному универсальному спортивному комплексу с. Троицкое</w:t>
            </w:r>
          </w:p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709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6C7C2D" w:rsidRPr="008F2D0F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8F2D0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0,264</w:t>
            </w:r>
          </w:p>
        </w:tc>
        <w:tc>
          <w:tcPr>
            <w:tcW w:w="992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6C7C2D" w:rsidRPr="00E714F9" w:rsidRDefault="006C7C2D" w:rsidP="000C6248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D73ABF" w:rsidRPr="00D73ABF" w:rsidRDefault="00D73ABF" w:rsidP="00D73ABF">
      <w:pPr>
        <w:ind w:firstLine="708"/>
        <w:jc w:val="both"/>
        <w:rPr>
          <w:rFonts w:eastAsiaTheme="minorEastAsia"/>
          <w:bCs/>
          <w:sz w:val="26"/>
          <w:szCs w:val="26"/>
        </w:rPr>
      </w:pPr>
    </w:p>
    <w:p w:rsidR="00D73ABF" w:rsidRPr="00D73ABF" w:rsidRDefault="00D73ABF" w:rsidP="00D73ABF">
      <w:pPr>
        <w:ind w:firstLine="708"/>
        <w:jc w:val="both"/>
        <w:rPr>
          <w:rFonts w:eastAsiaTheme="minorEastAsia"/>
          <w:bCs/>
          <w:sz w:val="26"/>
          <w:szCs w:val="26"/>
        </w:rPr>
      </w:pPr>
      <w:r w:rsidRPr="00D73ABF">
        <w:rPr>
          <w:rFonts w:eastAsiaTheme="minorEastAsia"/>
          <w:bCs/>
          <w:sz w:val="26"/>
          <w:szCs w:val="26"/>
        </w:rPr>
        <w:t>1.2. Приложения №</w:t>
      </w:r>
      <w:r w:rsidR="006C7C2D">
        <w:rPr>
          <w:rFonts w:eastAsiaTheme="minorEastAsia"/>
          <w:bCs/>
          <w:sz w:val="26"/>
          <w:szCs w:val="26"/>
        </w:rPr>
        <w:t>3</w:t>
      </w:r>
      <w:r w:rsidRPr="00D73ABF">
        <w:rPr>
          <w:rFonts w:eastAsiaTheme="minorEastAsia"/>
          <w:bCs/>
          <w:sz w:val="26"/>
          <w:szCs w:val="26"/>
        </w:rPr>
        <w:t xml:space="preserve"> к Программе изложить в новой редакции (прилагается).</w:t>
      </w:r>
    </w:p>
    <w:p w:rsidR="00D73ABF" w:rsidRPr="00D73ABF" w:rsidRDefault="00D73ABF" w:rsidP="00D73ABF">
      <w:pPr>
        <w:ind w:firstLine="708"/>
        <w:jc w:val="both"/>
        <w:rPr>
          <w:rFonts w:eastAsiaTheme="minorEastAsia"/>
          <w:sz w:val="26"/>
          <w:szCs w:val="26"/>
        </w:rPr>
      </w:pPr>
      <w:r w:rsidRPr="00D73ABF">
        <w:rPr>
          <w:rFonts w:eastAsiaTheme="minorEastAsia"/>
          <w:sz w:val="26"/>
          <w:szCs w:val="26"/>
        </w:rPr>
        <w:t xml:space="preserve">2. Настоящее постановление опубликовать в сетевом издании «Утро Родины» и разместить на официальном сайте администрации Анивского </w:t>
      </w:r>
      <w:r w:rsidR="00965B4C">
        <w:rPr>
          <w:rFonts w:eastAsiaTheme="minorEastAsia"/>
          <w:sz w:val="26"/>
          <w:szCs w:val="26"/>
        </w:rPr>
        <w:t>муниципального</w:t>
      </w:r>
      <w:r w:rsidRPr="00D73ABF">
        <w:rPr>
          <w:rFonts w:eastAsiaTheme="minorEastAsia"/>
          <w:sz w:val="26"/>
          <w:szCs w:val="26"/>
        </w:rPr>
        <w:t xml:space="preserve"> округа.</w:t>
      </w:r>
    </w:p>
    <w:p w:rsidR="00E60751" w:rsidRPr="00E60751" w:rsidRDefault="00D73ABF" w:rsidP="00E60751">
      <w:pPr>
        <w:ind w:firstLine="708"/>
        <w:jc w:val="both"/>
        <w:rPr>
          <w:rFonts w:eastAsiaTheme="minorHAnsi"/>
          <w:sz w:val="26"/>
          <w:szCs w:val="26"/>
        </w:rPr>
      </w:pPr>
      <w:r w:rsidRPr="00D73ABF">
        <w:rPr>
          <w:rFonts w:eastAsiaTheme="minorEastAsia"/>
          <w:sz w:val="26"/>
          <w:szCs w:val="26"/>
        </w:rPr>
        <w:t xml:space="preserve">3. </w:t>
      </w:r>
      <w:r w:rsidR="00E60751" w:rsidRPr="00E60751">
        <w:rPr>
          <w:rFonts w:eastAsiaTheme="minorHAnsi"/>
          <w:sz w:val="26"/>
          <w:szCs w:val="26"/>
        </w:rPr>
        <w:t xml:space="preserve">Контроль исполнения постановления возложить на вице-мэра администрации Анивского </w:t>
      </w:r>
      <w:r>
        <w:rPr>
          <w:rFonts w:eastAsiaTheme="minorHAnsi"/>
          <w:sz w:val="26"/>
          <w:szCs w:val="26"/>
        </w:rPr>
        <w:t>муниципального</w:t>
      </w:r>
      <w:r w:rsidR="00E60751" w:rsidRPr="00E60751">
        <w:rPr>
          <w:rFonts w:eastAsiaTheme="minorHAnsi"/>
          <w:sz w:val="26"/>
          <w:szCs w:val="26"/>
        </w:rPr>
        <w:t xml:space="preserve"> округа </w:t>
      </w:r>
      <w:r>
        <w:rPr>
          <w:rFonts w:eastAsiaTheme="minorHAnsi"/>
          <w:sz w:val="26"/>
          <w:szCs w:val="26"/>
        </w:rPr>
        <w:t>Ермакова И.В</w:t>
      </w:r>
      <w:r w:rsidR="00E60751" w:rsidRPr="00E60751">
        <w:rPr>
          <w:rFonts w:eastAsiaTheme="minorHAnsi"/>
          <w:sz w:val="26"/>
          <w:szCs w:val="26"/>
        </w:rPr>
        <w:t>.</w:t>
      </w:r>
    </w:p>
    <w:p w:rsidR="006F5AFD" w:rsidRDefault="006F5AFD" w:rsidP="009D7B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5AFD" w:rsidRDefault="006F5AFD" w:rsidP="009D7B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5AFD" w:rsidRPr="0031524A" w:rsidRDefault="006F5AFD" w:rsidP="009D7B37">
      <w:pPr>
        <w:tabs>
          <w:tab w:val="left" w:pos="1134"/>
        </w:tabs>
        <w:jc w:val="both"/>
        <w:rPr>
          <w:sz w:val="26"/>
          <w:szCs w:val="26"/>
        </w:rPr>
      </w:pPr>
      <w:r w:rsidRPr="0031524A">
        <w:rPr>
          <w:sz w:val="26"/>
          <w:szCs w:val="26"/>
        </w:rPr>
        <w:t xml:space="preserve">Мэр Анивского </w:t>
      </w:r>
      <w:r w:rsidR="00D73ABF">
        <w:rPr>
          <w:sz w:val="26"/>
          <w:szCs w:val="26"/>
        </w:rPr>
        <w:t>муниципального</w:t>
      </w:r>
      <w:r w:rsidRPr="0031524A">
        <w:rPr>
          <w:sz w:val="26"/>
          <w:szCs w:val="26"/>
        </w:rPr>
        <w:t xml:space="preserve"> округа                                                       </w:t>
      </w:r>
      <w:r>
        <w:rPr>
          <w:sz w:val="26"/>
          <w:szCs w:val="26"/>
        </w:rPr>
        <w:t>С.М. Швец</w:t>
      </w:r>
    </w:p>
    <w:p w:rsidR="006F5AFD" w:rsidRPr="00FE5FAE" w:rsidRDefault="006F5AFD" w:rsidP="006F5A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6F5AFD" w:rsidRPr="00FE5FAE">
          <w:type w:val="continuous"/>
          <w:pgSz w:w="11906" w:h="16838"/>
          <w:pgMar w:top="843" w:right="1134" w:bottom="776" w:left="1418" w:header="567" w:footer="720" w:gutter="0"/>
          <w:cols w:space="720"/>
        </w:sectPr>
      </w:pPr>
    </w:p>
    <w:tbl>
      <w:tblPr>
        <w:tblW w:w="0" w:type="auto"/>
        <w:tblInd w:w="15" w:type="dxa"/>
        <w:tblLook w:val="01E0" w:firstRow="1" w:lastRow="1" w:firstColumn="1" w:lastColumn="1" w:noHBand="0" w:noVBand="0"/>
      </w:tblPr>
      <w:tblGrid>
        <w:gridCol w:w="95"/>
        <w:gridCol w:w="760"/>
        <w:gridCol w:w="3796"/>
        <w:gridCol w:w="1764"/>
        <w:gridCol w:w="1300"/>
        <w:gridCol w:w="1120"/>
        <w:gridCol w:w="519"/>
        <w:gridCol w:w="641"/>
        <w:gridCol w:w="1120"/>
        <w:gridCol w:w="960"/>
        <w:gridCol w:w="960"/>
        <w:gridCol w:w="1380"/>
      </w:tblGrid>
      <w:tr w:rsidR="006F5AFD" w:rsidRPr="00E60751" w:rsidTr="00AE498F">
        <w:trPr>
          <w:gridAfter w:val="5"/>
          <w:wAfter w:w="5061" w:type="dxa"/>
        </w:trPr>
        <w:tc>
          <w:tcPr>
            <w:tcW w:w="4651" w:type="dxa"/>
            <w:gridSpan w:val="3"/>
            <w:shd w:val="clear" w:color="auto" w:fill="auto"/>
          </w:tcPr>
          <w:p w:rsidR="006F5AFD" w:rsidRPr="0078252F" w:rsidRDefault="006F5AFD" w:rsidP="003C03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3" w:type="dxa"/>
            <w:gridSpan w:val="4"/>
            <w:shd w:val="clear" w:color="auto" w:fill="auto"/>
          </w:tcPr>
          <w:p w:rsidR="006F5AFD" w:rsidRPr="00E60751" w:rsidRDefault="006F5AFD" w:rsidP="00E6075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084BA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084BA1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084BA1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084BA1"/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787C7B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74F96">
              <w:rPr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15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084B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084BA1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084BA1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084BA1"/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F96" w:rsidRPr="00674F96" w:rsidRDefault="00674F96" w:rsidP="00787C7B">
            <w:pPr>
              <w:rPr>
                <w:color w:val="000000"/>
                <w:sz w:val="24"/>
                <w:szCs w:val="24"/>
              </w:rPr>
            </w:pPr>
            <w:r w:rsidRPr="00674F96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  <w:r w:rsidR="00F52E3C" w:rsidRPr="00F52E3C">
              <w:rPr>
                <w:color w:val="000000"/>
                <w:sz w:val="24"/>
                <w:szCs w:val="24"/>
              </w:rPr>
              <w:t>«Развитие транспортной инфраструктуры и дорожного хозяйства муниципального образования «Анивский городской округ»</w:t>
            </w:r>
          </w:p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674F9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674F9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674F96"/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96" w:rsidRPr="00674F96" w:rsidRDefault="00674F96" w:rsidP="00674F96"/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420"/>
        </w:trPr>
        <w:tc>
          <w:tcPr>
            <w:tcW w:w="14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F96">
              <w:rPr>
                <w:b/>
                <w:bCs/>
                <w:color w:val="000000"/>
                <w:sz w:val="22"/>
                <w:szCs w:val="22"/>
              </w:rPr>
              <w:t xml:space="preserve"> ФИНАНСОВОЕ ОБЕСПЕЧЕНИЕ СТРУКТУРНЫХ ЭЛЕМЕНТОВ МУНИЦИПАЛЬНОЙ ПРОГРАММЫ</w:t>
            </w:r>
          </w:p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780"/>
        </w:trPr>
        <w:tc>
          <w:tcPr>
            <w:tcW w:w="14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F96" w:rsidRPr="00674F96" w:rsidRDefault="00F52E3C" w:rsidP="00674F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E3C">
              <w:rPr>
                <w:b/>
                <w:bCs/>
                <w:color w:val="000000"/>
                <w:sz w:val="22"/>
                <w:szCs w:val="22"/>
              </w:rPr>
              <w:t>«Развитие транспортной инфраструктуры и дорожного хозяйства муниципального образования «Анивский городской округ»</w:t>
            </w:r>
          </w:p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14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N пп.</w:t>
            </w:r>
          </w:p>
        </w:tc>
        <w:tc>
          <w:tcPr>
            <w:tcW w:w="5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96" w:rsidRPr="00674F96" w:rsidRDefault="00674F96" w:rsidP="00674F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96" w:rsidRPr="00674F96" w:rsidRDefault="00674F96" w:rsidP="00674F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674F96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96" w:rsidRPr="00674F96" w:rsidRDefault="00674F96" w:rsidP="00674F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96" w:rsidRPr="00674F96" w:rsidRDefault="00674F96" w:rsidP="00674F96">
            <w:pPr>
              <w:jc w:val="center"/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8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549 184,6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399 720,0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468 707,2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1 417 611,8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318 663,3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253 870,2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223 276,4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795 809,9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230 521,3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145 849,8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245 430,8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621 801,9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084BA1" w:rsidRDefault="00AE498F" w:rsidP="00AE498F">
            <w:pPr>
              <w:rPr>
                <w:color w:val="000000"/>
                <w:sz w:val="22"/>
                <w:szCs w:val="22"/>
              </w:rPr>
            </w:pPr>
            <w:r w:rsidRPr="00084BA1">
              <w:rPr>
                <w:color w:val="000000"/>
                <w:sz w:val="22"/>
                <w:szCs w:val="22"/>
              </w:rPr>
              <w:t>ВЕДОМСТВЕННЫЙ ПРОЕКТ</w:t>
            </w:r>
          </w:p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084BA1">
              <w:rPr>
                <w:color w:val="000000"/>
                <w:sz w:val="22"/>
                <w:szCs w:val="22"/>
              </w:rPr>
              <w:t>«Обеспечение транспортной доступности и развитие дорожного хозяйства»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127 585,0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107 424,9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235 009,9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101 330,7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201 330,7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27 585,0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6 094,2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33 679,2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084BA1" w:rsidRDefault="00AE498F" w:rsidP="00AE498F">
            <w:pPr>
              <w:rPr>
                <w:color w:val="000000"/>
                <w:sz w:val="22"/>
                <w:szCs w:val="22"/>
              </w:rPr>
            </w:pPr>
            <w:r w:rsidRPr="00084BA1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</w:p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084BA1">
              <w:rPr>
                <w:color w:val="000000"/>
                <w:sz w:val="22"/>
                <w:szCs w:val="22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401 199,6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269 795,1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445 107,2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1 116 101,9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218 663,3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152 539,5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223 276,4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594 479,2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182 536,3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117 255,6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221 830,8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521 622,7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084BA1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153 613,6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64 251,1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137 175,7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355 040,4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128 447,3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62 323,5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133 060,4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323 831,2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25 166,3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1 927,6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4 115,3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31 209,2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084BA1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элементов их обустройства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247 586,0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205 544,0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307 931,5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761 061,5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90 216,0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90 216,0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90 216,0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270 648,0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157 370,0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115 328,0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217 715,5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i/>
                <w:iCs/>
                <w:sz w:val="22"/>
                <w:szCs w:val="22"/>
              </w:rPr>
            </w:pPr>
            <w:r w:rsidRPr="00AE498F">
              <w:rPr>
                <w:i/>
                <w:iCs/>
                <w:sz w:val="22"/>
                <w:szCs w:val="22"/>
              </w:rPr>
              <w:t>490 413,5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98F" w:rsidRPr="00084BA1" w:rsidRDefault="00AE498F" w:rsidP="00AE498F">
            <w:pPr>
              <w:rPr>
                <w:color w:val="000000"/>
                <w:sz w:val="22"/>
                <w:szCs w:val="22"/>
              </w:rPr>
            </w:pPr>
            <w:r w:rsidRPr="00084BA1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</w:p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084BA1">
              <w:rPr>
                <w:color w:val="000000"/>
                <w:sz w:val="22"/>
                <w:szCs w:val="22"/>
              </w:rPr>
              <w:t>«Организация пассажирских перевозок на муниципальных автобусных маршрутах»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20 400,00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22 500,0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66 500,0</w:t>
            </w:r>
          </w:p>
        </w:tc>
      </w:tr>
      <w:tr w:rsidR="00AE498F" w:rsidRPr="00674F96" w:rsidTr="00AE498F">
        <w:tblPrEx>
          <w:tblLook w:val="04A0" w:firstRow="1" w:lastRow="0" w:firstColumn="1" w:lastColumn="0" w:noHBand="0" w:noVBand="1"/>
        </w:tblPrEx>
        <w:trPr>
          <w:gridBefore w:val="1"/>
          <w:wBefore w:w="95" w:type="dxa"/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674F96" w:rsidRDefault="00AE498F" w:rsidP="00AE498F">
            <w:pPr>
              <w:rPr>
                <w:color w:val="000000"/>
                <w:sz w:val="22"/>
                <w:szCs w:val="22"/>
              </w:rPr>
            </w:pPr>
            <w:r w:rsidRPr="00674F9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center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20 400,0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center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22 500,0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center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23 600,0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 w:rsidRPr="00AE49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F" w:rsidRPr="00AE498F" w:rsidRDefault="00AE498F" w:rsidP="00AE498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66 500,0</w:t>
            </w:r>
          </w:p>
        </w:tc>
      </w:tr>
    </w:tbl>
    <w:p w:rsidR="00674F96" w:rsidRDefault="00674F96" w:rsidP="00674F96">
      <w:pPr>
        <w:spacing w:after="160" w:line="259" w:lineRule="auto"/>
        <w:rPr>
          <w:rFonts w:eastAsiaTheme="minorHAnsi"/>
          <w:sz w:val="28"/>
          <w:szCs w:val="28"/>
        </w:rPr>
      </w:pPr>
    </w:p>
    <w:sectPr w:rsidR="00674F96" w:rsidSect="00674F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71" w:rsidRDefault="00B91971">
      <w:r>
        <w:separator/>
      </w:r>
    </w:p>
  </w:endnote>
  <w:endnote w:type="continuationSeparator" w:id="0">
    <w:p w:rsidR="00B91971" w:rsidRDefault="00B9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71" w:rsidRDefault="00B91971">
      <w:r>
        <w:separator/>
      </w:r>
    </w:p>
  </w:footnote>
  <w:footnote w:type="continuationSeparator" w:id="0">
    <w:p w:rsidR="00B91971" w:rsidRDefault="00B9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BF" w:rsidRDefault="00D73ABF" w:rsidP="003C03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3ABF" w:rsidRDefault="00D73A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BF" w:rsidRDefault="00D73ABF" w:rsidP="003C03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7C7B">
      <w:rPr>
        <w:rStyle w:val="a8"/>
        <w:noProof/>
      </w:rPr>
      <w:t>4</w:t>
    </w:r>
    <w:r>
      <w:rPr>
        <w:rStyle w:val="a8"/>
      </w:rPr>
      <w:fldChar w:fldCharType="end"/>
    </w:r>
  </w:p>
  <w:p w:rsidR="00D73ABF" w:rsidRDefault="00D73A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4AC"/>
    <w:multiLevelType w:val="multilevel"/>
    <w:tmpl w:val="14660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97449FD"/>
    <w:multiLevelType w:val="multilevel"/>
    <w:tmpl w:val="14660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F543366"/>
    <w:multiLevelType w:val="multilevel"/>
    <w:tmpl w:val="F598923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9F69CD"/>
    <w:multiLevelType w:val="hybridMultilevel"/>
    <w:tmpl w:val="63145CB4"/>
    <w:lvl w:ilvl="0" w:tplc="531CE89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604EE"/>
    <w:multiLevelType w:val="multilevel"/>
    <w:tmpl w:val="3B6E475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5">
    <w:nsid w:val="1DFB515C"/>
    <w:multiLevelType w:val="multilevel"/>
    <w:tmpl w:val="F6085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0A408C"/>
    <w:multiLevelType w:val="multilevel"/>
    <w:tmpl w:val="E21278D8"/>
    <w:lvl w:ilvl="0">
      <w:start w:val="5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71C1567"/>
    <w:multiLevelType w:val="multilevel"/>
    <w:tmpl w:val="7E40002A"/>
    <w:lvl w:ilvl="0">
      <w:start w:val="5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283F363D"/>
    <w:multiLevelType w:val="hybridMultilevel"/>
    <w:tmpl w:val="FD76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B2970"/>
    <w:multiLevelType w:val="multilevel"/>
    <w:tmpl w:val="B1FC9336"/>
    <w:lvl w:ilvl="0">
      <w:start w:val="5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967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2A1A5654"/>
    <w:multiLevelType w:val="multilevel"/>
    <w:tmpl w:val="1032B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F2730D4"/>
    <w:multiLevelType w:val="hybridMultilevel"/>
    <w:tmpl w:val="AD9E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7454"/>
    <w:multiLevelType w:val="multilevel"/>
    <w:tmpl w:val="2FFC3036"/>
    <w:lvl w:ilvl="0">
      <w:start w:val="5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3">
    <w:nsid w:val="341A75A6"/>
    <w:multiLevelType w:val="hybridMultilevel"/>
    <w:tmpl w:val="5DC6D17E"/>
    <w:lvl w:ilvl="0" w:tplc="EC8C7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35167D"/>
    <w:multiLevelType w:val="multilevel"/>
    <w:tmpl w:val="32205C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5">
    <w:nsid w:val="37BA12FA"/>
    <w:multiLevelType w:val="hybridMultilevel"/>
    <w:tmpl w:val="B59A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32D24"/>
    <w:multiLevelType w:val="multilevel"/>
    <w:tmpl w:val="1906565E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F611F1F"/>
    <w:multiLevelType w:val="multilevel"/>
    <w:tmpl w:val="DBB09B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8">
    <w:nsid w:val="41965C00"/>
    <w:multiLevelType w:val="multilevel"/>
    <w:tmpl w:val="76866DD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9">
    <w:nsid w:val="43584B54"/>
    <w:multiLevelType w:val="hybridMultilevel"/>
    <w:tmpl w:val="EC843862"/>
    <w:lvl w:ilvl="0" w:tplc="E9E240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66685"/>
    <w:multiLevelType w:val="multilevel"/>
    <w:tmpl w:val="1090C7D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1">
    <w:nsid w:val="45E11086"/>
    <w:multiLevelType w:val="multilevel"/>
    <w:tmpl w:val="32205C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2">
    <w:nsid w:val="4EB54BC1"/>
    <w:multiLevelType w:val="hybridMultilevel"/>
    <w:tmpl w:val="650A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070A8"/>
    <w:multiLevelType w:val="multilevel"/>
    <w:tmpl w:val="76A04A3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4">
    <w:nsid w:val="532E4A02"/>
    <w:multiLevelType w:val="multilevel"/>
    <w:tmpl w:val="FC085382"/>
    <w:lvl w:ilvl="0">
      <w:start w:val="5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79" w:hanging="82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53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5">
    <w:nsid w:val="5CD52B50"/>
    <w:multiLevelType w:val="multilevel"/>
    <w:tmpl w:val="14660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E7F6817"/>
    <w:multiLevelType w:val="multilevel"/>
    <w:tmpl w:val="20C8FD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>
    <w:nsid w:val="63917043"/>
    <w:multiLevelType w:val="multilevel"/>
    <w:tmpl w:val="351E2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8">
    <w:nsid w:val="655F2C04"/>
    <w:multiLevelType w:val="multilevel"/>
    <w:tmpl w:val="86E2132E"/>
    <w:lvl w:ilvl="0">
      <w:start w:val="5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02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9">
    <w:nsid w:val="67A160E9"/>
    <w:multiLevelType w:val="multilevel"/>
    <w:tmpl w:val="4AB0A43E"/>
    <w:lvl w:ilvl="0">
      <w:start w:val="5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64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0">
    <w:nsid w:val="686E0EE8"/>
    <w:multiLevelType w:val="multilevel"/>
    <w:tmpl w:val="14660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69F93435"/>
    <w:multiLevelType w:val="multilevel"/>
    <w:tmpl w:val="14660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CB10882"/>
    <w:multiLevelType w:val="hybridMultilevel"/>
    <w:tmpl w:val="650A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32B7D"/>
    <w:multiLevelType w:val="multilevel"/>
    <w:tmpl w:val="32205C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4">
    <w:nsid w:val="70EC4C58"/>
    <w:multiLevelType w:val="multilevel"/>
    <w:tmpl w:val="146607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72865CC1"/>
    <w:multiLevelType w:val="multilevel"/>
    <w:tmpl w:val="4AF89FE6"/>
    <w:lvl w:ilvl="0">
      <w:start w:val="5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64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6">
    <w:nsid w:val="768E6510"/>
    <w:multiLevelType w:val="multilevel"/>
    <w:tmpl w:val="D43CA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7">
    <w:nsid w:val="76AD0F15"/>
    <w:multiLevelType w:val="multilevel"/>
    <w:tmpl w:val="2332B5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38">
    <w:nsid w:val="7CD7114E"/>
    <w:multiLevelType w:val="multilevel"/>
    <w:tmpl w:val="2068B5D0"/>
    <w:lvl w:ilvl="0">
      <w:start w:val="5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1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37"/>
  </w:num>
  <w:num w:numId="5">
    <w:abstractNumId w:val="2"/>
  </w:num>
  <w:num w:numId="6">
    <w:abstractNumId w:val="10"/>
  </w:num>
  <w:num w:numId="7">
    <w:abstractNumId w:val="36"/>
  </w:num>
  <w:num w:numId="8">
    <w:abstractNumId w:val="31"/>
  </w:num>
  <w:num w:numId="9">
    <w:abstractNumId w:val="0"/>
  </w:num>
  <w:num w:numId="10">
    <w:abstractNumId w:val="30"/>
  </w:num>
  <w:num w:numId="11">
    <w:abstractNumId w:val="25"/>
  </w:num>
  <w:num w:numId="12">
    <w:abstractNumId w:val="34"/>
  </w:num>
  <w:num w:numId="13">
    <w:abstractNumId w:val="1"/>
  </w:num>
  <w:num w:numId="14">
    <w:abstractNumId w:val="21"/>
  </w:num>
  <w:num w:numId="15">
    <w:abstractNumId w:val="33"/>
  </w:num>
  <w:num w:numId="16">
    <w:abstractNumId w:val="27"/>
  </w:num>
  <w:num w:numId="17">
    <w:abstractNumId w:val="26"/>
  </w:num>
  <w:num w:numId="18">
    <w:abstractNumId w:val="23"/>
  </w:num>
  <w:num w:numId="19">
    <w:abstractNumId w:val="14"/>
  </w:num>
  <w:num w:numId="20">
    <w:abstractNumId w:val="18"/>
  </w:num>
  <w:num w:numId="21">
    <w:abstractNumId w:val="4"/>
  </w:num>
  <w:num w:numId="22">
    <w:abstractNumId w:val="9"/>
  </w:num>
  <w:num w:numId="23">
    <w:abstractNumId w:val="38"/>
  </w:num>
  <w:num w:numId="24">
    <w:abstractNumId w:val="12"/>
  </w:num>
  <w:num w:numId="25">
    <w:abstractNumId w:val="35"/>
  </w:num>
  <w:num w:numId="26">
    <w:abstractNumId w:val="29"/>
  </w:num>
  <w:num w:numId="27">
    <w:abstractNumId w:val="7"/>
  </w:num>
  <w:num w:numId="28">
    <w:abstractNumId w:val="28"/>
  </w:num>
  <w:num w:numId="29">
    <w:abstractNumId w:val="6"/>
  </w:num>
  <w:num w:numId="30">
    <w:abstractNumId w:val="16"/>
  </w:num>
  <w:num w:numId="31">
    <w:abstractNumId w:val="24"/>
  </w:num>
  <w:num w:numId="32">
    <w:abstractNumId w:val="17"/>
  </w:num>
  <w:num w:numId="33">
    <w:abstractNumId w:val="20"/>
  </w:num>
  <w:num w:numId="34">
    <w:abstractNumId w:val="8"/>
  </w:num>
  <w:num w:numId="35">
    <w:abstractNumId w:val="5"/>
  </w:num>
  <w:num w:numId="36">
    <w:abstractNumId w:val="11"/>
  </w:num>
  <w:num w:numId="37">
    <w:abstractNumId w:val="22"/>
  </w:num>
  <w:num w:numId="38">
    <w:abstractNumId w:val="3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C4"/>
    <w:rsid w:val="000043FC"/>
    <w:rsid w:val="0000539E"/>
    <w:rsid w:val="00053215"/>
    <w:rsid w:val="0007329D"/>
    <w:rsid w:val="00084BA1"/>
    <w:rsid w:val="00091796"/>
    <w:rsid w:val="000B2608"/>
    <w:rsid w:val="000F1138"/>
    <w:rsid w:val="000F63FC"/>
    <w:rsid w:val="00102A61"/>
    <w:rsid w:val="00112C38"/>
    <w:rsid w:val="001B45B6"/>
    <w:rsid w:val="001B623B"/>
    <w:rsid w:val="00221824"/>
    <w:rsid w:val="00227354"/>
    <w:rsid w:val="00231AF7"/>
    <w:rsid w:val="00250DD2"/>
    <w:rsid w:val="00253BB0"/>
    <w:rsid w:val="002717AC"/>
    <w:rsid w:val="00274098"/>
    <w:rsid w:val="00280091"/>
    <w:rsid w:val="0029072B"/>
    <w:rsid w:val="002944DD"/>
    <w:rsid w:val="002A42DC"/>
    <w:rsid w:val="002B0EFF"/>
    <w:rsid w:val="002B3C49"/>
    <w:rsid w:val="002C7404"/>
    <w:rsid w:val="002E1CD2"/>
    <w:rsid w:val="002E5FA0"/>
    <w:rsid w:val="003037F7"/>
    <w:rsid w:val="00315571"/>
    <w:rsid w:val="00321B63"/>
    <w:rsid w:val="00360635"/>
    <w:rsid w:val="00385EF7"/>
    <w:rsid w:val="003B6BBD"/>
    <w:rsid w:val="003C03C8"/>
    <w:rsid w:val="00432F16"/>
    <w:rsid w:val="004E33FF"/>
    <w:rsid w:val="00534EB3"/>
    <w:rsid w:val="00577F8E"/>
    <w:rsid w:val="00587EC8"/>
    <w:rsid w:val="005A3830"/>
    <w:rsid w:val="005B0930"/>
    <w:rsid w:val="005C03C4"/>
    <w:rsid w:val="005C6310"/>
    <w:rsid w:val="005F0799"/>
    <w:rsid w:val="00604B9B"/>
    <w:rsid w:val="006126A0"/>
    <w:rsid w:val="0062760C"/>
    <w:rsid w:val="00651AE3"/>
    <w:rsid w:val="006613A1"/>
    <w:rsid w:val="00674F96"/>
    <w:rsid w:val="00691325"/>
    <w:rsid w:val="006964E3"/>
    <w:rsid w:val="006A0DCA"/>
    <w:rsid w:val="006A7AAF"/>
    <w:rsid w:val="006C7C2D"/>
    <w:rsid w:val="006F5AFD"/>
    <w:rsid w:val="00760C0B"/>
    <w:rsid w:val="00783955"/>
    <w:rsid w:val="00787C7B"/>
    <w:rsid w:val="007957D6"/>
    <w:rsid w:val="007C07A5"/>
    <w:rsid w:val="007E03F6"/>
    <w:rsid w:val="00806A94"/>
    <w:rsid w:val="00814670"/>
    <w:rsid w:val="00857AFF"/>
    <w:rsid w:val="008829FB"/>
    <w:rsid w:val="008C1E23"/>
    <w:rsid w:val="008C24E0"/>
    <w:rsid w:val="008E7F8D"/>
    <w:rsid w:val="008F2D0F"/>
    <w:rsid w:val="00937250"/>
    <w:rsid w:val="00947C28"/>
    <w:rsid w:val="00955E6F"/>
    <w:rsid w:val="00965B4C"/>
    <w:rsid w:val="00993903"/>
    <w:rsid w:val="009956A7"/>
    <w:rsid w:val="009A1B05"/>
    <w:rsid w:val="009B000E"/>
    <w:rsid w:val="009D7599"/>
    <w:rsid w:val="009D7B37"/>
    <w:rsid w:val="00A06492"/>
    <w:rsid w:val="00A81AF9"/>
    <w:rsid w:val="00AA5B12"/>
    <w:rsid w:val="00AE498F"/>
    <w:rsid w:val="00AF1AE8"/>
    <w:rsid w:val="00AF1D76"/>
    <w:rsid w:val="00B042B4"/>
    <w:rsid w:val="00B208BA"/>
    <w:rsid w:val="00B25BC0"/>
    <w:rsid w:val="00B3473C"/>
    <w:rsid w:val="00B40DD0"/>
    <w:rsid w:val="00B4526D"/>
    <w:rsid w:val="00B91971"/>
    <w:rsid w:val="00BB0D82"/>
    <w:rsid w:val="00BB2502"/>
    <w:rsid w:val="00BF094A"/>
    <w:rsid w:val="00C13727"/>
    <w:rsid w:val="00C14A93"/>
    <w:rsid w:val="00C220F8"/>
    <w:rsid w:val="00C6709D"/>
    <w:rsid w:val="00CD1F32"/>
    <w:rsid w:val="00D0744A"/>
    <w:rsid w:val="00D105D9"/>
    <w:rsid w:val="00D70315"/>
    <w:rsid w:val="00D7378E"/>
    <w:rsid w:val="00D73ABF"/>
    <w:rsid w:val="00D83031"/>
    <w:rsid w:val="00D86A76"/>
    <w:rsid w:val="00DC25F1"/>
    <w:rsid w:val="00DC2F42"/>
    <w:rsid w:val="00DC2FF8"/>
    <w:rsid w:val="00DC774A"/>
    <w:rsid w:val="00DF7234"/>
    <w:rsid w:val="00E028FF"/>
    <w:rsid w:val="00E04CA6"/>
    <w:rsid w:val="00E44C4F"/>
    <w:rsid w:val="00E5080A"/>
    <w:rsid w:val="00E52A0C"/>
    <w:rsid w:val="00E60751"/>
    <w:rsid w:val="00E73D66"/>
    <w:rsid w:val="00EA686D"/>
    <w:rsid w:val="00EB4312"/>
    <w:rsid w:val="00EE0AB5"/>
    <w:rsid w:val="00EE2A3B"/>
    <w:rsid w:val="00EE51D6"/>
    <w:rsid w:val="00F52E3C"/>
    <w:rsid w:val="00F56A56"/>
    <w:rsid w:val="00F9213C"/>
    <w:rsid w:val="00FC1DC4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104BC-729C-47E2-9945-A789D848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F5AF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ascii="Arial" w:hAnsi="Arial" w:cs="CG Times (W1)"/>
      <w:b/>
      <w:bCs/>
      <w:sz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F5AFD"/>
    <w:rPr>
      <w:rFonts w:ascii="Arial" w:eastAsia="Times New Roman" w:hAnsi="Arial" w:cs="CG Times (W1)"/>
      <w:b/>
      <w:bCs/>
      <w:sz w:val="28"/>
      <w:szCs w:val="20"/>
      <w:lang w:val="x-none" w:eastAsia="ar-SA"/>
    </w:rPr>
  </w:style>
  <w:style w:type="paragraph" w:styleId="a3">
    <w:name w:val="footer"/>
    <w:basedOn w:val="a"/>
    <w:link w:val="a4"/>
    <w:rsid w:val="006F5AFD"/>
    <w:pPr>
      <w:tabs>
        <w:tab w:val="center" w:pos="4320"/>
        <w:tab w:val="right" w:pos="8640"/>
      </w:tabs>
      <w:suppressAutoHyphens/>
    </w:pPr>
    <w:rPr>
      <w:rFonts w:ascii="Arial" w:hAnsi="Arial" w:cs="CG Times (W1)"/>
      <w:sz w:val="24"/>
      <w:lang w:eastAsia="ar-SA"/>
    </w:rPr>
  </w:style>
  <w:style w:type="character" w:customStyle="1" w:styleId="a4">
    <w:name w:val="Нижний колонтитул Знак"/>
    <w:basedOn w:val="a0"/>
    <w:link w:val="a3"/>
    <w:rsid w:val="006F5AFD"/>
    <w:rPr>
      <w:rFonts w:ascii="Arial" w:eastAsia="Times New Roman" w:hAnsi="Arial" w:cs="CG Times (W1)"/>
      <w:sz w:val="24"/>
      <w:szCs w:val="20"/>
      <w:lang w:eastAsia="ar-SA"/>
    </w:rPr>
  </w:style>
  <w:style w:type="paragraph" w:styleId="a5">
    <w:name w:val="caption"/>
    <w:basedOn w:val="a"/>
    <w:next w:val="a"/>
    <w:qFormat/>
    <w:rsid w:val="006F5AFD"/>
    <w:pPr>
      <w:spacing w:after="120"/>
      <w:jc w:val="center"/>
    </w:pPr>
    <w:rPr>
      <w:b/>
      <w:bCs/>
      <w:sz w:val="36"/>
      <w:szCs w:val="36"/>
    </w:rPr>
  </w:style>
  <w:style w:type="paragraph" w:customStyle="1" w:styleId="ConsTitle">
    <w:name w:val="ConsTitle"/>
    <w:rsid w:val="006F5AF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rsid w:val="006F5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5AF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6F5AFD"/>
  </w:style>
  <w:style w:type="table" w:styleId="a9">
    <w:name w:val="Table Grid"/>
    <w:basedOn w:val="a1"/>
    <w:uiPriority w:val="39"/>
    <w:rsid w:val="006F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5A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F5AFD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F5AF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F5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F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6F5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6F5A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F5AFD"/>
    <w:pPr>
      <w:ind w:left="720"/>
      <w:contextualSpacing/>
    </w:pPr>
    <w:rPr>
      <w:sz w:val="24"/>
      <w:szCs w:val="24"/>
    </w:rPr>
  </w:style>
  <w:style w:type="character" w:styleId="ad">
    <w:name w:val="footnote reference"/>
    <w:rsid w:val="006F5AFD"/>
    <w:rPr>
      <w:rFonts w:cs="Times New Roman"/>
      <w:vertAlign w:val="superscript"/>
    </w:rPr>
  </w:style>
  <w:style w:type="paragraph" w:styleId="ae">
    <w:name w:val="footnote text"/>
    <w:basedOn w:val="a"/>
    <w:link w:val="af"/>
    <w:rsid w:val="006F5AFD"/>
    <w:rPr>
      <w:rFonts w:ascii="Calibri" w:hAnsi="Calibri"/>
    </w:rPr>
  </w:style>
  <w:style w:type="character" w:customStyle="1" w:styleId="af">
    <w:name w:val="Текст сноски Знак"/>
    <w:basedOn w:val="a0"/>
    <w:link w:val="ae"/>
    <w:rsid w:val="006F5AFD"/>
    <w:rPr>
      <w:rFonts w:ascii="Calibri" w:eastAsia="Times New Roman" w:hAnsi="Calibri" w:cs="Times New Roman"/>
      <w:sz w:val="20"/>
      <w:szCs w:val="20"/>
    </w:rPr>
  </w:style>
  <w:style w:type="paragraph" w:styleId="af0">
    <w:name w:val="Body Text"/>
    <w:basedOn w:val="a"/>
    <w:link w:val="af1"/>
    <w:rsid w:val="006F5AFD"/>
    <w:pPr>
      <w:overflowPunct w:val="0"/>
      <w:autoSpaceDE w:val="0"/>
      <w:autoSpaceDN w:val="0"/>
      <w:adjustRightInd w:val="0"/>
      <w:ind w:right="5245"/>
      <w:textAlignment w:val="baseline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6F5A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Normal (Web)"/>
    <w:basedOn w:val="a"/>
    <w:uiPriority w:val="99"/>
    <w:unhideWhenUsed/>
    <w:rsid w:val="006F5AFD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9"/>
    <w:uiPriority w:val="39"/>
    <w:rsid w:val="00674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2717A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670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2025-06-18T04:05:00Z</cp:lastPrinted>
  <dcterms:created xsi:type="dcterms:W3CDTF">2025-06-30T01:54:00Z</dcterms:created>
  <dcterms:modified xsi:type="dcterms:W3CDTF">2025-06-30T01:54:00Z</dcterms:modified>
</cp:coreProperties>
</file>