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4A0" w:rsidRDefault="006D34A0" w:rsidP="006D34A0">
      <w:pPr>
        <w:spacing w:after="120"/>
        <w:ind w:right="-1"/>
        <w:jc w:val="center"/>
        <w:rPr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95350" cy="1057275"/>
            <wp:effectExtent l="0" t="0" r="0" b="9525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4A0" w:rsidRDefault="006D34A0" w:rsidP="006D34A0">
      <w:pPr>
        <w:shd w:val="clear" w:color="auto" w:fill="FFFFFF"/>
        <w:spacing w:before="96"/>
        <w:ind w:right="55"/>
        <w:jc w:val="center"/>
        <w:rPr>
          <w:b/>
          <w:bCs/>
          <w:color w:val="000000"/>
          <w:spacing w:val="-6"/>
          <w:sz w:val="28"/>
          <w:szCs w:val="28"/>
        </w:rPr>
      </w:pPr>
      <w:r w:rsidRPr="00145834">
        <w:rPr>
          <w:b/>
          <w:bCs/>
          <w:color w:val="000000"/>
          <w:spacing w:val="-6"/>
          <w:sz w:val="28"/>
          <w:szCs w:val="28"/>
        </w:rPr>
        <w:t>САХАЛИНСКАЯ ОБЛАСТЬ</w:t>
      </w:r>
    </w:p>
    <w:p w:rsidR="006D34A0" w:rsidRPr="00145834" w:rsidRDefault="006D34A0" w:rsidP="006D34A0">
      <w:pPr>
        <w:shd w:val="clear" w:color="auto" w:fill="FFFFFF"/>
        <w:spacing w:before="96"/>
        <w:ind w:right="55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6D34A0" w:rsidRPr="000429E1" w:rsidRDefault="006D34A0" w:rsidP="006D34A0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36"/>
          <w:szCs w:val="36"/>
        </w:rPr>
      </w:pPr>
      <w:r w:rsidRPr="000429E1">
        <w:rPr>
          <w:b/>
          <w:bCs/>
          <w:color w:val="000000"/>
          <w:spacing w:val="-7"/>
          <w:sz w:val="36"/>
          <w:szCs w:val="36"/>
        </w:rPr>
        <w:t>КОНТРОЛЬНО-СЧЕТНАЯ ПАЛАТА</w:t>
      </w:r>
    </w:p>
    <w:p w:rsidR="006D34A0" w:rsidRPr="000429E1" w:rsidRDefault="006D34A0" w:rsidP="006D34A0">
      <w:pPr>
        <w:shd w:val="clear" w:color="auto" w:fill="FFFFFF"/>
        <w:spacing w:before="96"/>
        <w:ind w:right="55"/>
        <w:jc w:val="center"/>
        <w:rPr>
          <w:b/>
          <w:bCs/>
          <w:color w:val="000000"/>
          <w:spacing w:val="-6"/>
          <w:sz w:val="36"/>
          <w:szCs w:val="36"/>
        </w:rPr>
      </w:pPr>
      <w:r w:rsidRPr="000429E1">
        <w:rPr>
          <w:b/>
          <w:bCs/>
          <w:color w:val="000000"/>
          <w:spacing w:val="-6"/>
          <w:sz w:val="36"/>
          <w:szCs w:val="36"/>
        </w:rPr>
        <w:t>АНИВСКОГО ГОРОДСКОГО ОКРУГА</w:t>
      </w:r>
    </w:p>
    <w:p w:rsidR="006D34A0" w:rsidRPr="009A1715" w:rsidRDefault="006D34A0" w:rsidP="006D34A0">
      <w:pPr>
        <w:shd w:val="clear" w:color="auto" w:fill="FFFFFF"/>
        <w:spacing w:before="96" w:line="403" w:lineRule="exact"/>
        <w:ind w:right="55"/>
        <w:jc w:val="center"/>
        <w:rPr>
          <w:bCs/>
          <w:color w:val="000000"/>
          <w:spacing w:val="-6"/>
          <w:sz w:val="35"/>
          <w:szCs w:val="35"/>
        </w:rPr>
      </w:pPr>
    </w:p>
    <w:p w:rsidR="006D34A0" w:rsidRDefault="006D34A0" w:rsidP="006D34A0">
      <w:pPr>
        <w:shd w:val="clear" w:color="auto" w:fill="FFFFFF"/>
        <w:spacing w:before="96" w:line="403" w:lineRule="exact"/>
        <w:ind w:right="55"/>
        <w:jc w:val="center"/>
        <w:rPr>
          <w:b/>
          <w:bCs/>
          <w:color w:val="000000"/>
          <w:spacing w:val="-6"/>
          <w:sz w:val="35"/>
          <w:szCs w:val="35"/>
        </w:rPr>
      </w:pPr>
      <w:r w:rsidRPr="000429E1">
        <w:rPr>
          <w:b/>
          <w:bCs/>
          <w:color w:val="000000"/>
          <w:spacing w:val="-6"/>
          <w:sz w:val="36"/>
          <w:szCs w:val="36"/>
        </w:rPr>
        <w:t>Р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А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С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П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О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Р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Я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Ж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Е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Н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И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 w:rsidRPr="000429E1">
        <w:rPr>
          <w:b/>
          <w:bCs/>
          <w:color w:val="000000"/>
          <w:spacing w:val="-6"/>
          <w:sz w:val="36"/>
          <w:szCs w:val="36"/>
        </w:rPr>
        <w:t>Е</w:t>
      </w:r>
    </w:p>
    <w:p w:rsidR="006D34A0" w:rsidRDefault="006D34A0" w:rsidP="006D34A0">
      <w:pPr>
        <w:shd w:val="clear" w:color="auto" w:fill="FFFFFF"/>
        <w:spacing w:before="96" w:line="403" w:lineRule="exact"/>
        <w:ind w:right="55"/>
        <w:jc w:val="center"/>
        <w:rPr>
          <w:b/>
          <w:bCs/>
          <w:color w:val="000000"/>
          <w:spacing w:val="-6"/>
          <w:sz w:val="35"/>
          <w:szCs w:val="35"/>
        </w:rPr>
      </w:pP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90"/>
        <w:gridCol w:w="180"/>
        <w:gridCol w:w="310"/>
        <w:gridCol w:w="2340"/>
      </w:tblGrid>
      <w:tr w:rsidR="006D34A0" w:rsidRPr="005C295F" w:rsidTr="00B960AB">
        <w:trPr>
          <w:jc w:val="center"/>
        </w:trPr>
        <w:tc>
          <w:tcPr>
            <w:tcW w:w="447" w:type="dxa"/>
          </w:tcPr>
          <w:p w:rsidR="006D34A0" w:rsidRPr="005C295F" w:rsidRDefault="006D34A0" w:rsidP="00B960AB">
            <w:pPr>
              <w:jc w:val="right"/>
              <w:rPr>
                <w:sz w:val="28"/>
                <w:szCs w:val="28"/>
              </w:rPr>
            </w:pPr>
            <w:r w:rsidRPr="005C295F">
              <w:rPr>
                <w:sz w:val="28"/>
                <w:szCs w:val="28"/>
              </w:rPr>
              <w:t>от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6D34A0" w:rsidRPr="00086AA5" w:rsidRDefault="00DF2223" w:rsidP="00193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28 декабря 2024 г. </w:t>
            </w:r>
            <w:r w:rsidR="00193A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0" w:type="dxa"/>
          </w:tcPr>
          <w:p w:rsidR="006D34A0" w:rsidRPr="005C295F" w:rsidRDefault="006D34A0" w:rsidP="00B960AB">
            <w:pPr>
              <w:jc w:val="right"/>
              <w:rPr>
                <w:noProof/>
                <w:sz w:val="28"/>
                <w:szCs w:val="28"/>
              </w:rPr>
            </w:pPr>
          </w:p>
        </w:tc>
        <w:tc>
          <w:tcPr>
            <w:tcW w:w="310" w:type="dxa"/>
          </w:tcPr>
          <w:p w:rsidR="006D34A0" w:rsidRPr="005C295F" w:rsidRDefault="006D34A0" w:rsidP="00B960AB">
            <w:pPr>
              <w:jc w:val="right"/>
              <w:rPr>
                <w:noProof/>
                <w:sz w:val="28"/>
                <w:szCs w:val="28"/>
              </w:rPr>
            </w:pPr>
            <w:r w:rsidRPr="005C295F">
              <w:rPr>
                <w:sz w:val="28"/>
                <w:szCs w:val="28"/>
              </w:rPr>
              <w:t>№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D34A0" w:rsidRPr="005C295F" w:rsidRDefault="00DF2223" w:rsidP="00B960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6D34A0">
              <w:rPr>
                <w:sz w:val="28"/>
                <w:szCs w:val="28"/>
              </w:rPr>
              <w:t>-р</w:t>
            </w:r>
          </w:p>
        </w:tc>
      </w:tr>
    </w:tbl>
    <w:p w:rsidR="006D34A0" w:rsidRPr="00EE7C44" w:rsidRDefault="006D34A0" w:rsidP="006D34A0">
      <w:pPr>
        <w:spacing w:line="180" w:lineRule="auto"/>
        <w:ind w:right="4854"/>
        <w:jc w:val="both"/>
        <w:rPr>
          <w:sz w:val="26"/>
          <w:szCs w:val="26"/>
        </w:rPr>
      </w:pPr>
    </w:p>
    <w:p w:rsidR="006D34A0" w:rsidRPr="006D05FC" w:rsidRDefault="006D34A0" w:rsidP="006D34A0">
      <w:pPr>
        <w:spacing w:after="720" w:line="180" w:lineRule="auto"/>
        <w:ind w:right="-6"/>
        <w:jc w:val="center"/>
      </w:pPr>
      <w:r w:rsidRPr="00373D03">
        <w:t xml:space="preserve">г. </w:t>
      </w:r>
      <w:r>
        <w:t>Анива</w:t>
      </w:r>
    </w:p>
    <w:p w:rsidR="006D34A0" w:rsidRPr="004E7C64" w:rsidRDefault="006D34A0" w:rsidP="006D34A0">
      <w:pPr>
        <w:pStyle w:val="ConsPlusTitle"/>
        <w:jc w:val="center"/>
        <w:rPr>
          <w:bCs/>
          <w:i/>
          <w:iCs/>
          <w:sz w:val="26"/>
          <w:szCs w:val="26"/>
        </w:rPr>
      </w:pPr>
      <w:r w:rsidRPr="004E7C64">
        <w:rPr>
          <w:sz w:val="26"/>
          <w:szCs w:val="26"/>
        </w:rPr>
        <w:t>Об администр</w:t>
      </w:r>
      <w:r>
        <w:rPr>
          <w:sz w:val="26"/>
          <w:szCs w:val="26"/>
        </w:rPr>
        <w:t>ировании кодов</w:t>
      </w:r>
      <w:r w:rsidRPr="004E7C64">
        <w:rPr>
          <w:sz w:val="26"/>
          <w:szCs w:val="26"/>
        </w:rPr>
        <w:t xml:space="preserve"> доходов бюджета Анивск</w:t>
      </w:r>
      <w:r w:rsidR="000D45C0">
        <w:rPr>
          <w:sz w:val="26"/>
          <w:szCs w:val="26"/>
        </w:rPr>
        <w:t>ого</w:t>
      </w:r>
      <w:r w:rsidRPr="004E7C64">
        <w:rPr>
          <w:sz w:val="26"/>
          <w:szCs w:val="26"/>
        </w:rPr>
        <w:t xml:space="preserve"> </w:t>
      </w:r>
      <w:r w:rsidR="000D45C0">
        <w:rPr>
          <w:sz w:val="26"/>
          <w:szCs w:val="26"/>
        </w:rPr>
        <w:t>муниципального</w:t>
      </w:r>
      <w:r w:rsidRPr="004E7C64">
        <w:rPr>
          <w:sz w:val="26"/>
          <w:szCs w:val="26"/>
        </w:rPr>
        <w:t xml:space="preserve"> округ</w:t>
      </w:r>
      <w:r w:rsidR="000D45C0">
        <w:rPr>
          <w:sz w:val="26"/>
          <w:szCs w:val="26"/>
        </w:rPr>
        <w:t>а</w:t>
      </w:r>
      <w:r>
        <w:rPr>
          <w:sz w:val="26"/>
          <w:szCs w:val="26"/>
        </w:rPr>
        <w:t xml:space="preserve">, </w:t>
      </w:r>
      <w:r w:rsidR="00AD7E14">
        <w:rPr>
          <w:sz w:val="26"/>
          <w:szCs w:val="26"/>
        </w:rPr>
        <w:t xml:space="preserve">администратором </w:t>
      </w:r>
      <w:r>
        <w:rPr>
          <w:sz w:val="26"/>
          <w:szCs w:val="26"/>
        </w:rPr>
        <w:t>которых является</w:t>
      </w:r>
      <w:r w:rsidRPr="004E7C64">
        <w:rPr>
          <w:sz w:val="26"/>
          <w:szCs w:val="26"/>
        </w:rPr>
        <w:t xml:space="preserve"> </w:t>
      </w:r>
      <w:r w:rsidR="008445E0" w:rsidRPr="008445E0">
        <w:rPr>
          <w:sz w:val="26"/>
          <w:szCs w:val="26"/>
        </w:rPr>
        <w:t>Контрольно-счетная палата Анивск</w:t>
      </w:r>
      <w:r w:rsidR="000D45C0">
        <w:rPr>
          <w:sz w:val="26"/>
          <w:szCs w:val="26"/>
        </w:rPr>
        <w:t>ого</w:t>
      </w:r>
      <w:r w:rsidR="008445E0" w:rsidRPr="008445E0">
        <w:rPr>
          <w:sz w:val="26"/>
          <w:szCs w:val="26"/>
        </w:rPr>
        <w:t xml:space="preserve"> муниципальн</w:t>
      </w:r>
      <w:r w:rsidR="000D45C0">
        <w:rPr>
          <w:sz w:val="26"/>
          <w:szCs w:val="26"/>
        </w:rPr>
        <w:t>ого</w:t>
      </w:r>
      <w:r w:rsidR="008445E0" w:rsidRPr="008445E0">
        <w:rPr>
          <w:sz w:val="26"/>
          <w:szCs w:val="26"/>
        </w:rPr>
        <w:t xml:space="preserve"> округ</w:t>
      </w:r>
      <w:r w:rsidR="000D45C0">
        <w:rPr>
          <w:sz w:val="26"/>
          <w:szCs w:val="26"/>
        </w:rPr>
        <w:t>а</w:t>
      </w:r>
      <w:r w:rsidR="008445E0" w:rsidRPr="008445E0">
        <w:rPr>
          <w:sz w:val="26"/>
          <w:szCs w:val="26"/>
        </w:rPr>
        <w:t xml:space="preserve"> Сахалинской области</w:t>
      </w:r>
      <w:r w:rsidRPr="004E7C64">
        <w:rPr>
          <w:sz w:val="26"/>
          <w:szCs w:val="26"/>
        </w:rPr>
        <w:t xml:space="preserve"> </w:t>
      </w:r>
    </w:p>
    <w:p w:rsidR="006D34A0" w:rsidRDefault="006D34A0" w:rsidP="006D34A0">
      <w:pPr>
        <w:pStyle w:val="a3"/>
        <w:jc w:val="both"/>
        <w:rPr>
          <w:sz w:val="26"/>
          <w:szCs w:val="26"/>
        </w:rPr>
      </w:pPr>
    </w:p>
    <w:p w:rsidR="006D34A0" w:rsidRDefault="006D34A0" w:rsidP="006D34A0">
      <w:pPr>
        <w:ind w:right="-6"/>
        <w:jc w:val="both"/>
        <w:rPr>
          <w:sz w:val="26"/>
          <w:szCs w:val="26"/>
        </w:rPr>
      </w:pPr>
      <w:r w:rsidRPr="004E7C64">
        <w:rPr>
          <w:sz w:val="26"/>
          <w:szCs w:val="26"/>
        </w:rPr>
        <w:tab/>
      </w:r>
      <w:r>
        <w:rPr>
          <w:sz w:val="26"/>
          <w:szCs w:val="26"/>
        </w:rPr>
        <w:t>В соответствии со статей 160.1</w:t>
      </w:r>
      <w:hyperlink r:id="rId5" w:history="1"/>
      <w:r>
        <w:rPr>
          <w:sz w:val="26"/>
          <w:szCs w:val="26"/>
        </w:rPr>
        <w:t xml:space="preserve"> Бюджетно</w:t>
      </w:r>
      <w:r w:rsidR="00193A7B">
        <w:rPr>
          <w:sz w:val="26"/>
          <w:szCs w:val="26"/>
        </w:rPr>
        <w:t>го кодекса Российской Федерации</w:t>
      </w:r>
      <w:r w:rsidRPr="004E7C64">
        <w:rPr>
          <w:sz w:val="26"/>
          <w:szCs w:val="26"/>
        </w:rPr>
        <w:t>:</w:t>
      </w:r>
    </w:p>
    <w:p w:rsidR="006D34A0" w:rsidRPr="006D34A0" w:rsidRDefault="006D34A0" w:rsidP="006D34A0">
      <w:pPr>
        <w:pStyle w:val="ConsPlusTitle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ab/>
      </w:r>
      <w:r w:rsidRPr="006D34A0">
        <w:rPr>
          <w:b w:val="0"/>
          <w:sz w:val="26"/>
          <w:szCs w:val="26"/>
        </w:rPr>
        <w:t>1.</w:t>
      </w:r>
      <w:r>
        <w:rPr>
          <w:b w:val="0"/>
          <w:sz w:val="26"/>
          <w:szCs w:val="26"/>
        </w:rPr>
        <w:t xml:space="preserve"> </w:t>
      </w:r>
      <w:r w:rsidRPr="006D34A0">
        <w:rPr>
          <w:b w:val="0"/>
          <w:sz w:val="26"/>
          <w:szCs w:val="26"/>
        </w:rPr>
        <w:t>Закрепить за администратором доходов бюджета Анивск</w:t>
      </w:r>
      <w:r w:rsidR="000D45C0">
        <w:rPr>
          <w:b w:val="0"/>
          <w:sz w:val="26"/>
          <w:szCs w:val="26"/>
        </w:rPr>
        <w:t>ого</w:t>
      </w:r>
      <w:r w:rsidRPr="006D34A0">
        <w:rPr>
          <w:b w:val="0"/>
          <w:sz w:val="26"/>
          <w:szCs w:val="26"/>
        </w:rPr>
        <w:t xml:space="preserve"> </w:t>
      </w:r>
      <w:r w:rsidR="000D45C0">
        <w:rPr>
          <w:b w:val="0"/>
          <w:sz w:val="26"/>
          <w:szCs w:val="26"/>
        </w:rPr>
        <w:t xml:space="preserve">муниципального </w:t>
      </w:r>
      <w:r w:rsidRPr="006D34A0">
        <w:rPr>
          <w:b w:val="0"/>
          <w:sz w:val="26"/>
          <w:szCs w:val="26"/>
        </w:rPr>
        <w:t>округ</w:t>
      </w:r>
      <w:r w:rsidR="000D45C0">
        <w:rPr>
          <w:b w:val="0"/>
          <w:sz w:val="26"/>
          <w:szCs w:val="26"/>
        </w:rPr>
        <w:t>а</w:t>
      </w:r>
      <w:r w:rsidRPr="006D34A0">
        <w:rPr>
          <w:b w:val="0"/>
          <w:sz w:val="26"/>
          <w:szCs w:val="26"/>
        </w:rPr>
        <w:t xml:space="preserve"> 908-</w:t>
      </w:r>
      <w:r w:rsidR="00193A7B" w:rsidRPr="00193A7B">
        <w:rPr>
          <w:b w:val="0"/>
          <w:sz w:val="26"/>
          <w:szCs w:val="26"/>
        </w:rPr>
        <w:t>Контрольно-счетная палата Анивск</w:t>
      </w:r>
      <w:r w:rsidR="00E576D8">
        <w:rPr>
          <w:b w:val="0"/>
          <w:sz w:val="26"/>
          <w:szCs w:val="26"/>
        </w:rPr>
        <w:t>ого</w:t>
      </w:r>
      <w:r w:rsidR="00193A7B" w:rsidRPr="00193A7B">
        <w:rPr>
          <w:b w:val="0"/>
          <w:sz w:val="26"/>
          <w:szCs w:val="26"/>
        </w:rPr>
        <w:t xml:space="preserve"> муниципальн</w:t>
      </w:r>
      <w:r w:rsidR="00E576D8">
        <w:rPr>
          <w:b w:val="0"/>
          <w:sz w:val="26"/>
          <w:szCs w:val="26"/>
        </w:rPr>
        <w:t>ого</w:t>
      </w:r>
      <w:r w:rsidR="00193A7B" w:rsidRPr="00193A7B">
        <w:rPr>
          <w:b w:val="0"/>
          <w:sz w:val="26"/>
          <w:szCs w:val="26"/>
        </w:rPr>
        <w:t xml:space="preserve"> округ</w:t>
      </w:r>
      <w:r w:rsidR="00E576D8">
        <w:rPr>
          <w:b w:val="0"/>
          <w:sz w:val="26"/>
          <w:szCs w:val="26"/>
        </w:rPr>
        <w:t>а</w:t>
      </w:r>
      <w:r w:rsidR="00193A7B" w:rsidRPr="00193A7B">
        <w:rPr>
          <w:b w:val="0"/>
          <w:sz w:val="26"/>
          <w:szCs w:val="26"/>
        </w:rPr>
        <w:t xml:space="preserve"> Сахалинской области</w:t>
      </w:r>
      <w:r w:rsidRPr="006D34A0">
        <w:rPr>
          <w:b w:val="0"/>
          <w:sz w:val="26"/>
          <w:szCs w:val="26"/>
        </w:rPr>
        <w:t xml:space="preserve"> следующие коды доходов:</w:t>
      </w:r>
    </w:p>
    <w:p w:rsidR="006D34A0" w:rsidRPr="00A90AF2" w:rsidRDefault="006D34A0" w:rsidP="006D34A0">
      <w:pPr>
        <w:jc w:val="both"/>
        <w:rPr>
          <w:sz w:val="26"/>
          <w:szCs w:val="26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674"/>
        <w:gridCol w:w="2782"/>
        <w:gridCol w:w="5406"/>
      </w:tblGrid>
      <w:tr w:rsidR="006D34A0" w:rsidRPr="0054035A" w:rsidTr="00B96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Код главы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Код доходов бюджетной классификации Российской Федерации, наименование кода доходов бюджетной классификации Российской Федерации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Наименование источника дохода</w:t>
            </w:r>
          </w:p>
        </w:tc>
      </w:tr>
      <w:tr w:rsidR="006D34A0" w:rsidRPr="0054035A" w:rsidTr="00B960AB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908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6D34A0" w:rsidP="008445E0">
            <w:pPr>
              <w:jc w:val="center"/>
              <w:rPr>
                <w:color w:val="000000"/>
                <w:sz w:val="22"/>
                <w:szCs w:val="22"/>
              </w:rPr>
            </w:pPr>
            <w:r w:rsidRPr="00140547">
              <w:rPr>
                <w:color w:val="000000"/>
                <w:sz w:val="22"/>
                <w:szCs w:val="22"/>
              </w:rPr>
              <w:t>1</w:t>
            </w:r>
            <w:r w:rsidR="008445E0">
              <w:rPr>
                <w:color w:val="000000"/>
                <w:sz w:val="22"/>
                <w:szCs w:val="22"/>
              </w:rPr>
              <w:t xml:space="preserve"> </w:t>
            </w:r>
            <w:r w:rsidRPr="00140547">
              <w:rPr>
                <w:color w:val="000000"/>
                <w:sz w:val="22"/>
                <w:szCs w:val="22"/>
              </w:rPr>
              <w:t>17</w:t>
            </w:r>
            <w:r w:rsidR="008445E0">
              <w:rPr>
                <w:color w:val="000000"/>
                <w:sz w:val="22"/>
                <w:szCs w:val="22"/>
              </w:rPr>
              <w:t xml:space="preserve"> </w:t>
            </w:r>
            <w:r w:rsidRPr="00140547">
              <w:rPr>
                <w:color w:val="000000"/>
                <w:sz w:val="22"/>
                <w:szCs w:val="22"/>
              </w:rPr>
              <w:t>01040</w:t>
            </w:r>
            <w:r w:rsidR="008445E0">
              <w:rPr>
                <w:color w:val="000000"/>
                <w:sz w:val="22"/>
                <w:szCs w:val="22"/>
              </w:rPr>
              <w:t xml:space="preserve"> 1</w:t>
            </w:r>
            <w:r w:rsidRPr="0014054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40547">
              <w:rPr>
                <w:color w:val="000000"/>
                <w:sz w:val="22"/>
                <w:szCs w:val="22"/>
              </w:rPr>
              <w:t>0000 180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8445E0" w:rsidP="008445E0">
            <w:pPr>
              <w:jc w:val="both"/>
              <w:rPr>
                <w:color w:val="000000"/>
                <w:sz w:val="22"/>
                <w:szCs w:val="22"/>
              </w:rPr>
            </w:pPr>
            <w:r w:rsidRPr="008445E0">
              <w:rPr>
                <w:color w:val="000000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6D34A0" w:rsidRPr="0054035A" w:rsidTr="008445E0">
        <w:trPr>
          <w:trHeight w:val="7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908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8445E0" w:rsidP="00B960AB">
            <w:pPr>
              <w:jc w:val="center"/>
              <w:rPr>
                <w:color w:val="000000"/>
                <w:sz w:val="22"/>
                <w:szCs w:val="22"/>
              </w:rPr>
            </w:pPr>
            <w:r w:rsidRPr="008445E0">
              <w:rPr>
                <w:color w:val="000000"/>
                <w:sz w:val="22"/>
                <w:szCs w:val="22"/>
              </w:rPr>
              <w:t>1 16 01154 01 0000 140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8445E0" w:rsidP="008445E0">
            <w:pPr>
              <w:jc w:val="both"/>
              <w:rPr>
                <w:color w:val="000000"/>
                <w:sz w:val="22"/>
                <w:szCs w:val="22"/>
              </w:rPr>
            </w:pPr>
            <w:r w:rsidRPr="008445E0">
              <w:rPr>
                <w:color w:val="000000"/>
                <w:sz w:val="22"/>
                <w:szCs w:val="22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выявленные </w:t>
            </w:r>
            <w:r w:rsidRPr="008445E0">
              <w:rPr>
                <w:color w:val="000000"/>
                <w:sz w:val="22"/>
                <w:szCs w:val="22"/>
              </w:rPr>
              <w:lastRenderedPageBreak/>
              <w:t>должностными лицами органов муниципального контроля</w:t>
            </w:r>
          </w:p>
        </w:tc>
      </w:tr>
      <w:tr w:rsidR="006D34A0" w:rsidRPr="0054035A" w:rsidTr="00B960AB">
        <w:trPr>
          <w:trHeight w:val="10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908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8445E0" w:rsidP="00B960AB">
            <w:pPr>
              <w:jc w:val="center"/>
              <w:rPr>
                <w:color w:val="000000"/>
                <w:sz w:val="22"/>
                <w:szCs w:val="22"/>
              </w:rPr>
            </w:pPr>
            <w:r w:rsidRPr="008445E0">
              <w:rPr>
                <w:color w:val="000000"/>
                <w:sz w:val="22"/>
                <w:szCs w:val="22"/>
              </w:rPr>
              <w:t>1 16 01157 01 0000 140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8445E0" w:rsidP="008445E0">
            <w:pPr>
              <w:jc w:val="both"/>
              <w:rPr>
                <w:color w:val="000000"/>
                <w:sz w:val="22"/>
                <w:szCs w:val="22"/>
              </w:rPr>
            </w:pPr>
            <w:r w:rsidRPr="008445E0">
              <w:rPr>
                <w:color w:val="000000"/>
                <w:sz w:val="22"/>
                <w:szCs w:val="22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8445E0">
              <w:rPr>
                <w:color w:val="000000"/>
                <w:sz w:val="22"/>
                <w:szCs w:val="22"/>
              </w:rPr>
              <w:t>неперечислением</w:t>
            </w:r>
            <w:proofErr w:type="spellEnd"/>
            <w:r w:rsidRPr="008445E0">
              <w:rPr>
                <w:color w:val="000000"/>
                <w:sz w:val="22"/>
                <w:szCs w:val="22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6D34A0" w:rsidRPr="0054035A" w:rsidTr="00B960AB">
        <w:trPr>
          <w:trHeight w:val="10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63306C" w:rsidRDefault="006D34A0" w:rsidP="00B96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3306C">
              <w:rPr>
                <w:sz w:val="22"/>
                <w:szCs w:val="22"/>
              </w:rPr>
              <w:t>908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8445E0" w:rsidP="00B960AB">
            <w:pPr>
              <w:jc w:val="center"/>
              <w:rPr>
                <w:color w:val="000000"/>
                <w:sz w:val="22"/>
                <w:szCs w:val="22"/>
              </w:rPr>
            </w:pPr>
            <w:r w:rsidRPr="008445E0">
              <w:rPr>
                <w:color w:val="000000"/>
                <w:sz w:val="22"/>
                <w:szCs w:val="22"/>
              </w:rPr>
              <w:t>1 16 01194 01 0000 140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A0" w:rsidRPr="00140547" w:rsidRDefault="008445E0" w:rsidP="008445E0">
            <w:pPr>
              <w:jc w:val="both"/>
              <w:rPr>
                <w:color w:val="000000"/>
                <w:sz w:val="22"/>
                <w:szCs w:val="22"/>
              </w:rPr>
            </w:pPr>
            <w:r w:rsidRPr="008445E0">
              <w:rPr>
                <w:color w:val="000000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</w:tbl>
    <w:p w:rsidR="006D34A0" w:rsidRPr="00C00094" w:rsidRDefault="006D34A0" w:rsidP="006D34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93A7B" w:rsidRDefault="00193A7B" w:rsidP="00193A7B">
      <w:pPr>
        <w:ind w:firstLine="708"/>
        <w:jc w:val="both"/>
        <w:rPr>
          <w:b/>
          <w:sz w:val="26"/>
          <w:szCs w:val="26"/>
        </w:rPr>
      </w:pPr>
      <w:r w:rsidRPr="00193A7B">
        <w:rPr>
          <w:sz w:val="26"/>
          <w:szCs w:val="26"/>
        </w:rPr>
        <w:t>2.</w:t>
      </w:r>
      <w:r>
        <w:rPr>
          <w:b/>
          <w:sz w:val="26"/>
          <w:szCs w:val="26"/>
        </w:rPr>
        <w:t xml:space="preserve"> </w:t>
      </w:r>
      <w:r>
        <w:rPr>
          <w:bCs/>
          <w:spacing w:val="-10"/>
          <w:sz w:val="26"/>
          <w:szCs w:val="26"/>
        </w:rPr>
        <w:t xml:space="preserve">Настоящее </w:t>
      </w:r>
      <w:r w:rsidRPr="00193A7B">
        <w:rPr>
          <w:sz w:val="26"/>
          <w:szCs w:val="26"/>
        </w:rPr>
        <w:t>распоряжение</w:t>
      </w:r>
      <w:r>
        <w:rPr>
          <w:bCs/>
          <w:spacing w:val="-10"/>
          <w:sz w:val="26"/>
          <w:szCs w:val="26"/>
        </w:rPr>
        <w:t xml:space="preserve"> вступает в силу с 01.01.2025 года.</w:t>
      </w:r>
    </w:p>
    <w:p w:rsidR="00193A7B" w:rsidRPr="00193A7B" w:rsidRDefault="00193A7B" w:rsidP="00193A7B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Pr="00193A7B">
        <w:rPr>
          <w:b w:val="0"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193A7B">
        <w:rPr>
          <w:b w:val="0"/>
          <w:sz w:val="26"/>
          <w:szCs w:val="26"/>
        </w:rPr>
        <w:t xml:space="preserve">Признать утратившим силу распоряжение Контрольно-счетной палаты Анивского городского округа от </w:t>
      </w:r>
      <w:r w:rsidRPr="00193A7B">
        <w:rPr>
          <w:b w:val="0"/>
          <w:sz w:val="28"/>
          <w:szCs w:val="28"/>
        </w:rPr>
        <w:t>17 ноября 2023 года № 34-р «</w:t>
      </w:r>
      <w:r w:rsidRPr="00193A7B">
        <w:rPr>
          <w:b w:val="0"/>
          <w:sz w:val="26"/>
          <w:szCs w:val="26"/>
        </w:rPr>
        <w:t>Об администрировании кодов доходов бюджета муниципального образования «Анивский городской округ», главным администратором которых является Контрольно-счетная палата муниципального образования «Анивский городской округ» Сахалинской области»</w:t>
      </w:r>
    </w:p>
    <w:p w:rsidR="006D34A0" w:rsidRPr="00093F2C" w:rsidRDefault="00193A7B" w:rsidP="00193A7B">
      <w:pPr>
        <w:shd w:val="clear" w:color="auto" w:fill="FFFFFF"/>
        <w:tabs>
          <w:tab w:val="left" w:pos="-1843"/>
        </w:tabs>
        <w:spacing w:line="322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D34A0">
        <w:rPr>
          <w:sz w:val="26"/>
          <w:szCs w:val="26"/>
        </w:rPr>
        <w:t xml:space="preserve">. </w:t>
      </w:r>
      <w:r w:rsidRPr="005D3894">
        <w:rPr>
          <w:sz w:val="26"/>
          <w:szCs w:val="26"/>
        </w:rPr>
        <w:t>Настоящ</w:t>
      </w:r>
      <w:r>
        <w:rPr>
          <w:sz w:val="26"/>
          <w:szCs w:val="26"/>
        </w:rPr>
        <w:t>ее распоряжение</w:t>
      </w:r>
      <w:r w:rsidRPr="005D38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опубликовать в сетевом издании «Утро Родины» и на официальном </w:t>
      </w:r>
      <w:r w:rsidRPr="005D3894">
        <w:rPr>
          <w:sz w:val="26"/>
          <w:szCs w:val="26"/>
        </w:rPr>
        <w:t xml:space="preserve">сайте администрации муниципального образования «Анивский городской округ» в разделе </w:t>
      </w:r>
      <w:r>
        <w:rPr>
          <w:sz w:val="26"/>
          <w:szCs w:val="26"/>
        </w:rPr>
        <w:t>«Контрольно-счетная палата»</w:t>
      </w:r>
      <w:r w:rsidRPr="005D3894">
        <w:rPr>
          <w:sz w:val="26"/>
          <w:szCs w:val="26"/>
        </w:rPr>
        <w:t>.</w:t>
      </w:r>
    </w:p>
    <w:p w:rsidR="006D34A0" w:rsidRDefault="00193A7B" w:rsidP="006D34A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6"/>
          <w:szCs w:val="26"/>
        </w:rPr>
        <w:t>5</w:t>
      </w:r>
      <w:r w:rsidR="006D34A0" w:rsidRPr="004E7C64">
        <w:rPr>
          <w:rFonts w:ascii="Times New Roman" w:hAnsi="Times New Roman" w:cs="Times New Roman"/>
          <w:sz w:val="26"/>
          <w:szCs w:val="26"/>
        </w:rPr>
        <w:t>.  Контроль исполнени</w:t>
      </w:r>
      <w:r w:rsidR="006D34A0">
        <w:rPr>
          <w:rFonts w:ascii="Times New Roman" w:hAnsi="Times New Roman" w:cs="Times New Roman"/>
          <w:sz w:val="26"/>
          <w:szCs w:val="26"/>
        </w:rPr>
        <w:t>я</w:t>
      </w:r>
      <w:r w:rsidR="006D34A0" w:rsidRPr="004E7C64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6D34A0">
        <w:rPr>
          <w:rFonts w:ascii="Times New Roman" w:hAnsi="Times New Roman" w:cs="Times New Roman"/>
          <w:sz w:val="26"/>
          <w:szCs w:val="26"/>
        </w:rPr>
        <w:t>распоряжения</w:t>
      </w:r>
      <w:r w:rsidR="006D34A0" w:rsidRPr="004E7C64">
        <w:rPr>
          <w:rFonts w:ascii="Times New Roman" w:hAnsi="Times New Roman" w:cs="Times New Roman"/>
          <w:sz w:val="26"/>
          <w:szCs w:val="26"/>
        </w:rPr>
        <w:t xml:space="preserve"> оста</w:t>
      </w:r>
      <w:r w:rsidR="006D34A0">
        <w:rPr>
          <w:rFonts w:ascii="Times New Roman" w:hAnsi="Times New Roman" w:cs="Times New Roman"/>
          <w:sz w:val="26"/>
          <w:szCs w:val="26"/>
        </w:rPr>
        <w:t xml:space="preserve">вляю за собой. </w:t>
      </w:r>
    </w:p>
    <w:p w:rsidR="006D34A0" w:rsidRDefault="006D34A0" w:rsidP="006D34A0">
      <w:pPr>
        <w:pStyle w:val="a3"/>
        <w:jc w:val="both"/>
        <w:rPr>
          <w:sz w:val="26"/>
          <w:szCs w:val="26"/>
        </w:rPr>
      </w:pPr>
    </w:p>
    <w:p w:rsidR="00193A7B" w:rsidRDefault="00193A7B" w:rsidP="006D34A0">
      <w:pPr>
        <w:pStyle w:val="a3"/>
        <w:jc w:val="both"/>
        <w:rPr>
          <w:sz w:val="26"/>
          <w:szCs w:val="26"/>
        </w:rPr>
      </w:pPr>
    </w:p>
    <w:tbl>
      <w:tblPr>
        <w:tblW w:w="972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320"/>
      </w:tblGrid>
      <w:tr w:rsidR="006D34A0" w:rsidRPr="0051368F" w:rsidTr="00B960AB">
        <w:tc>
          <w:tcPr>
            <w:tcW w:w="5400" w:type="dxa"/>
            <w:shd w:val="clear" w:color="auto" w:fill="auto"/>
          </w:tcPr>
          <w:p w:rsidR="006D34A0" w:rsidRDefault="006D34A0" w:rsidP="00B960AB">
            <w:pPr>
              <w:pStyle w:val="ConsNonformat"/>
              <w:widowControl/>
              <w:rPr>
                <w:rFonts w:ascii="Times New Roman" w:hAnsi="Times New Roman"/>
                <w:sz w:val="26"/>
                <w:szCs w:val="26"/>
              </w:rPr>
            </w:pPr>
            <w:r w:rsidRPr="00C460FE">
              <w:rPr>
                <w:rFonts w:ascii="Times New Roman" w:hAnsi="Times New Roman"/>
                <w:sz w:val="26"/>
                <w:szCs w:val="26"/>
              </w:rPr>
              <w:t xml:space="preserve">Председатель </w:t>
            </w:r>
          </w:p>
          <w:p w:rsidR="006D34A0" w:rsidRPr="00C460FE" w:rsidRDefault="006D34A0" w:rsidP="00B960AB">
            <w:pPr>
              <w:pStyle w:val="ConsNonformat"/>
              <w:widowControl/>
              <w:rPr>
                <w:rFonts w:ascii="Times New Roman" w:hAnsi="Times New Roman"/>
                <w:sz w:val="26"/>
                <w:szCs w:val="26"/>
              </w:rPr>
            </w:pPr>
            <w:r w:rsidRPr="00C460FE">
              <w:rPr>
                <w:rFonts w:ascii="Times New Roman" w:hAnsi="Times New Roman"/>
                <w:sz w:val="26"/>
                <w:szCs w:val="26"/>
              </w:rPr>
              <w:t xml:space="preserve">Контрольно-счетной палаты </w:t>
            </w:r>
          </w:p>
          <w:p w:rsidR="006D34A0" w:rsidRDefault="00193A7B" w:rsidP="00B960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6D34A0">
              <w:rPr>
                <w:sz w:val="26"/>
                <w:szCs w:val="26"/>
              </w:rPr>
              <w:t>униципального образования</w:t>
            </w:r>
          </w:p>
          <w:p w:rsidR="006D34A0" w:rsidRDefault="006D34A0" w:rsidP="00B960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«Анивский городской округ»</w:t>
            </w:r>
          </w:p>
          <w:p w:rsidR="006D34A0" w:rsidRPr="0051368F" w:rsidRDefault="006D34A0" w:rsidP="00B960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Сахалинской области </w:t>
            </w:r>
          </w:p>
        </w:tc>
        <w:tc>
          <w:tcPr>
            <w:tcW w:w="4320" w:type="dxa"/>
            <w:shd w:val="clear" w:color="auto" w:fill="auto"/>
          </w:tcPr>
          <w:p w:rsidR="006D34A0" w:rsidRDefault="006D34A0" w:rsidP="00B960AB">
            <w:pPr>
              <w:jc w:val="right"/>
              <w:rPr>
                <w:sz w:val="26"/>
                <w:szCs w:val="26"/>
              </w:rPr>
            </w:pPr>
          </w:p>
          <w:p w:rsidR="006D34A0" w:rsidRDefault="006D34A0" w:rsidP="00B960AB">
            <w:pPr>
              <w:jc w:val="right"/>
              <w:rPr>
                <w:sz w:val="26"/>
                <w:szCs w:val="26"/>
              </w:rPr>
            </w:pPr>
          </w:p>
          <w:p w:rsidR="006D34A0" w:rsidRDefault="006D34A0" w:rsidP="00B960AB">
            <w:pPr>
              <w:spacing w:line="180" w:lineRule="auto"/>
              <w:jc w:val="right"/>
              <w:rPr>
                <w:sz w:val="26"/>
                <w:szCs w:val="26"/>
              </w:rPr>
            </w:pPr>
          </w:p>
          <w:p w:rsidR="006D34A0" w:rsidRDefault="006D34A0" w:rsidP="00B960AB">
            <w:pPr>
              <w:spacing w:line="180" w:lineRule="auto"/>
              <w:jc w:val="right"/>
              <w:rPr>
                <w:sz w:val="26"/>
                <w:szCs w:val="26"/>
              </w:rPr>
            </w:pPr>
          </w:p>
          <w:p w:rsidR="006D34A0" w:rsidRDefault="006D34A0" w:rsidP="00B960AB">
            <w:pPr>
              <w:spacing w:line="180" w:lineRule="auto"/>
              <w:jc w:val="right"/>
              <w:rPr>
                <w:sz w:val="26"/>
                <w:szCs w:val="26"/>
              </w:rPr>
            </w:pPr>
          </w:p>
          <w:p w:rsidR="006D34A0" w:rsidRDefault="006D34A0" w:rsidP="00B960AB">
            <w:pPr>
              <w:spacing w:line="180" w:lineRule="auto"/>
              <w:jc w:val="right"/>
              <w:rPr>
                <w:sz w:val="26"/>
                <w:szCs w:val="26"/>
              </w:rPr>
            </w:pPr>
            <w:r w:rsidRPr="0051368F">
              <w:rPr>
                <w:sz w:val="26"/>
                <w:szCs w:val="26"/>
              </w:rPr>
              <w:t>Е.В. Мельник</w:t>
            </w:r>
          </w:p>
          <w:p w:rsidR="006D34A0" w:rsidRPr="0051368F" w:rsidRDefault="006D34A0" w:rsidP="00B960AB">
            <w:pPr>
              <w:spacing w:line="180" w:lineRule="auto"/>
              <w:jc w:val="both"/>
              <w:rPr>
                <w:sz w:val="26"/>
                <w:szCs w:val="26"/>
              </w:rPr>
            </w:pPr>
          </w:p>
        </w:tc>
      </w:tr>
    </w:tbl>
    <w:p w:rsidR="002D5A64" w:rsidRDefault="002D5A64"/>
    <w:sectPr w:rsidR="002D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A0"/>
    <w:rsid w:val="0005131B"/>
    <w:rsid w:val="000D45C0"/>
    <w:rsid w:val="001821D6"/>
    <w:rsid w:val="00193A7B"/>
    <w:rsid w:val="002D5A64"/>
    <w:rsid w:val="005C3CF1"/>
    <w:rsid w:val="006D34A0"/>
    <w:rsid w:val="008445E0"/>
    <w:rsid w:val="00AD7E14"/>
    <w:rsid w:val="00DF2223"/>
    <w:rsid w:val="00E5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5DD40-7808-45D7-9DE3-09ADCB3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"/>
    <w:basedOn w:val="a"/>
    <w:rsid w:val="006D34A0"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8"/>
    </w:rPr>
  </w:style>
  <w:style w:type="paragraph" w:customStyle="1" w:styleId="ConsPlusNormal">
    <w:name w:val="ConsPlusNormal"/>
    <w:rsid w:val="006D34A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6D3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6D34A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7565BDA11FA515AA129AF34CE325B1BAD2A27C9A9B40209D7431E9D55D3BEDEC76311920E5yFkC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Александра Сергеевна Высочина</cp:lastModifiedBy>
  <cp:revision>2</cp:revision>
  <dcterms:created xsi:type="dcterms:W3CDTF">2024-12-27T23:14:00Z</dcterms:created>
  <dcterms:modified xsi:type="dcterms:W3CDTF">2024-12-27T23:14:00Z</dcterms:modified>
</cp:coreProperties>
</file>