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5B9" w:rsidRPr="00681A5C" w:rsidRDefault="001C35B9" w:rsidP="0036115F">
      <w:pPr>
        <w:spacing w:after="120" w:line="276" w:lineRule="auto"/>
        <w:ind w:right="-1"/>
        <w:jc w:val="center"/>
        <w:rPr>
          <w:rFonts w:ascii="Times New Roman" w:eastAsiaTheme="minorEastAsia" w:hAnsi="Times New Roman"/>
          <w:sz w:val="18"/>
          <w:szCs w:val="18"/>
          <w:lang w:eastAsia="ru-RU"/>
        </w:rPr>
      </w:pPr>
      <w:r w:rsidRPr="00681A5C">
        <w:rPr>
          <w:rFonts w:ascii="Times New Roman" w:eastAsiaTheme="minorEastAsia" w:hAnsi="Times New Roman"/>
          <w:noProof/>
          <w:lang w:eastAsia="ru-RU"/>
        </w:rPr>
        <w:drawing>
          <wp:inline distT="0" distB="0" distL="0" distR="0" wp14:anchorId="7503997E" wp14:editId="26246AB0">
            <wp:extent cx="838200" cy="1000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B9" w:rsidRPr="0036115F" w:rsidRDefault="001C35B9" w:rsidP="003611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0"/>
          <w:sz w:val="32"/>
          <w:szCs w:val="36"/>
          <w:lang w:eastAsia="ru-RU"/>
        </w:rPr>
      </w:pPr>
      <w:r w:rsidRPr="0036115F">
        <w:rPr>
          <w:rFonts w:ascii="Times New Roman" w:eastAsia="Times New Roman" w:hAnsi="Times New Roman" w:cs="Times New Roman"/>
          <w:b/>
          <w:bCs/>
          <w:spacing w:val="100"/>
          <w:sz w:val="32"/>
          <w:szCs w:val="36"/>
          <w:lang w:eastAsia="ru-RU"/>
        </w:rPr>
        <w:t>ПОСТАНОВЛЕНИЕ</w:t>
      </w:r>
    </w:p>
    <w:p w:rsidR="001C35B9" w:rsidRPr="0036115F" w:rsidRDefault="001C35B9" w:rsidP="0036115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6115F">
        <w:rPr>
          <w:rFonts w:ascii="Times New Roman" w:eastAsia="Times New Roman" w:hAnsi="Times New Roman" w:cs="Times New Roman"/>
          <w:sz w:val="32"/>
          <w:szCs w:val="36"/>
          <w:lang w:eastAsia="ru-RU"/>
        </w:rPr>
        <w:t xml:space="preserve">АДМИНИСТРАЦИИ </w:t>
      </w:r>
    </w:p>
    <w:p w:rsidR="001C35B9" w:rsidRPr="0036115F" w:rsidRDefault="001C35B9" w:rsidP="0036115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36115F">
        <w:rPr>
          <w:rFonts w:ascii="Times New Roman" w:eastAsia="Times New Roman" w:hAnsi="Times New Roman" w:cs="Times New Roman"/>
          <w:sz w:val="32"/>
          <w:szCs w:val="36"/>
          <w:lang w:eastAsia="ru-RU"/>
        </w:rPr>
        <w:t>АНИВСКОГО ГОРОДСКОГО ОКРУГА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2576"/>
        <w:gridCol w:w="360"/>
        <w:gridCol w:w="447"/>
        <w:gridCol w:w="2023"/>
      </w:tblGrid>
      <w:tr w:rsidR="001C35B9" w:rsidRPr="00681A5C" w:rsidTr="00CF6B7C">
        <w:trPr>
          <w:jc w:val="center"/>
        </w:trPr>
        <w:tc>
          <w:tcPr>
            <w:tcW w:w="447" w:type="dxa"/>
            <w:hideMark/>
          </w:tcPr>
          <w:p w:rsidR="001C35B9" w:rsidRPr="0036115F" w:rsidRDefault="001C35B9" w:rsidP="0036115F">
            <w:pPr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ar-SA"/>
              </w:rPr>
            </w:pPr>
            <w:r w:rsidRPr="0036115F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5B9" w:rsidRPr="0036115F" w:rsidRDefault="0066549D" w:rsidP="0036115F">
            <w:pPr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ar-SA"/>
              </w:rPr>
              <w:t>31</w:t>
            </w:r>
            <w:r w:rsidR="00C05E2C" w:rsidRPr="0036115F">
              <w:rPr>
                <w:rFonts w:ascii="Times New Roman" w:eastAsiaTheme="minorEastAsia" w:hAnsi="Times New Roman"/>
                <w:sz w:val="26"/>
                <w:szCs w:val="26"/>
                <w:lang w:eastAsia="ar-SA"/>
              </w:rPr>
              <w:t xml:space="preserve"> октября</w:t>
            </w:r>
            <w:r w:rsidR="00582062" w:rsidRPr="0036115F">
              <w:rPr>
                <w:rFonts w:ascii="Times New Roman" w:eastAsiaTheme="minorEastAsia" w:hAnsi="Times New Roman"/>
                <w:sz w:val="26"/>
                <w:szCs w:val="26"/>
                <w:lang w:eastAsia="ar-SA"/>
              </w:rPr>
              <w:t xml:space="preserve"> </w:t>
            </w:r>
            <w:r w:rsidR="001C35B9" w:rsidRPr="0036115F">
              <w:rPr>
                <w:rFonts w:ascii="Times New Roman" w:eastAsiaTheme="minorEastAsia" w:hAnsi="Times New Roman"/>
                <w:sz w:val="26"/>
                <w:szCs w:val="26"/>
                <w:lang w:eastAsia="ar-SA"/>
              </w:rPr>
              <w:t>2024</w:t>
            </w:r>
            <w:r w:rsidR="00CD7FC7" w:rsidRPr="0036115F">
              <w:rPr>
                <w:rFonts w:ascii="Times New Roman" w:eastAsiaTheme="minorEastAsia" w:hAnsi="Times New Roman"/>
                <w:sz w:val="26"/>
                <w:szCs w:val="26"/>
                <w:lang w:eastAsia="ar-SA"/>
              </w:rPr>
              <w:t xml:space="preserve"> г.</w:t>
            </w:r>
          </w:p>
        </w:tc>
        <w:tc>
          <w:tcPr>
            <w:tcW w:w="360" w:type="dxa"/>
          </w:tcPr>
          <w:p w:rsidR="001C35B9" w:rsidRPr="0036115F" w:rsidRDefault="001C35B9" w:rsidP="0036115F">
            <w:pPr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Theme="minorEastAsia" w:hAnsi="Times New Roman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  <w:hideMark/>
          </w:tcPr>
          <w:p w:rsidR="001C35B9" w:rsidRPr="0036115F" w:rsidRDefault="001C35B9" w:rsidP="0036115F">
            <w:pPr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Theme="minorEastAsia" w:hAnsi="Times New Roman"/>
                <w:noProof/>
                <w:sz w:val="26"/>
                <w:szCs w:val="26"/>
                <w:lang w:eastAsia="ar-SA"/>
              </w:rPr>
            </w:pPr>
            <w:r w:rsidRPr="0036115F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5B9" w:rsidRPr="0036115F" w:rsidRDefault="0066549D" w:rsidP="0036115F">
            <w:pPr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eastAsia="ar-SA"/>
              </w:rPr>
              <w:t>3724</w:t>
            </w:r>
            <w:r w:rsidR="001C35B9" w:rsidRPr="0036115F">
              <w:rPr>
                <w:rFonts w:ascii="Times New Roman" w:eastAsiaTheme="minorEastAsia" w:hAnsi="Times New Roman"/>
                <w:sz w:val="26"/>
                <w:szCs w:val="26"/>
                <w:lang w:eastAsia="ar-SA"/>
              </w:rPr>
              <w:t>-па</w:t>
            </w:r>
          </w:p>
        </w:tc>
      </w:tr>
    </w:tbl>
    <w:p w:rsidR="001C35B9" w:rsidRPr="0036115F" w:rsidRDefault="001C35B9" w:rsidP="0036115F">
      <w:pPr>
        <w:spacing w:after="200" w:line="180" w:lineRule="auto"/>
        <w:ind w:right="4854"/>
        <w:jc w:val="center"/>
        <w:rPr>
          <w:rFonts w:ascii="Times New Roman" w:eastAsiaTheme="minorEastAsia" w:hAnsi="Times New Roman"/>
          <w:sz w:val="28"/>
          <w:szCs w:val="28"/>
          <w:lang w:val="en-US" w:eastAsia="ar-SA"/>
        </w:rPr>
      </w:pPr>
    </w:p>
    <w:p w:rsidR="0036115F" w:rsidRDefault="0036115F" w:rsidP="00CD7FC7">
      <w:pPr>
        <w:spacing w:after="0" w:line="276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  <w:r w:rsidRPr="0036115F">
        <w:rPr>
          <w:rFonts w:ascii="Times New Roman" w:eastAsiaTheme="minorEastAsia" w:hAnsi="Times New Roman"/>
          <w:szCs w:val="28"/>
          <w:lang w:eastAsia="ru-RU"/>
        </w:rPr>
        <w:t>г. Анива</w:t>
      </w:r>
    </w:p>
    <w:p w:rsidR="0066549D" w:rsidRPr="0036115F" w:rsidRDefault="0066549D" w:rsidP="00CD7FC7">
      <w:pPr>
        <w:spacing w:after="0" w:line="276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</w:p>
    <w:p w:rsidR="0066549D" w:rsidRPr="0066549D" w:rsidRDefault="0066549D" w:rsidP="006654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549D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по предоставлению муниципальной услуги «</w:t>
      </w:r>
      <w:r w:rsidRPr="0066549D">
        <w:rPr>
          <w:rFonts w:ascii="Times New Roman" w:hAnsi="Times New Roman" w:cs="Times New Roman"/>
          <w:b/>
          <w:bCs/>
          <w:sz w:val="28"/>
          <w:szCs w:val="28"/>
        </w:rPr>
        <w:t>Предоставление земельных участков бесплатно в собственность граждан, имеющих трех и более детей</w:t>
      </w:r>
      <w:r w:rsidRPr="0066549D">
        <w:rPr>
          <w:rFonts w:ascii="Times New Roman" w:hAnsi="Times New Roman" w:cs="Times New Roman"/>
          <w:b/>
          <w:sz w:val="28"/>
          <w:szCs w:val="28"/>
        </w:rPr>
        <w:t>», утвержденный постановлением администрации Анивского городского округа от 15.11.2022 № 3233-па</w:t>
      </w:r>
    </w:p>
    <w:p w:rsidR="0066549D" w:rsidRDefault="0066549D" w:rsidP="0066549D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549D" w:rsidRDefault="0066549D" w:rsidP="0066549D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49D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</w:t>
      </w:r>
      <w:hyperlink r:id="rId6" w:history="1">
        <w:r w:rsidRPr="0066549D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66549D">
        <w:rPr>
          <w:rFonts w:ascii="Times New Roman" w:hAnsi="Times New Roman" w:cs="Times New Roman"/>
          <w:sz w:val="26"/>
          <w:szCs w:val="26"/>
        </w:rPr>
        <w:t>ми Российской Федерации от 06.10.2003 № 131-ФЗ «Об общих принципах организации местного самоуправления в Российской Федерации», руководствуясь статьей 38 Устава муниципального образования «Анивский городской округ», администрация Анивского округа</w:t>
      </w:r>
    </w:p>
    <w:p w:rsidR="0066549D" w:rsidRPr="0066549D" w:rsidRDefault="0066549D" w:rsidP="0066549D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6549D">
        <w:rPr>
          <w:rFonts w:ascii="Times New Roman" w:hAnsi="Times New Roman" w:cs="Times New Roman"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п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с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т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н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549D">
        <w:rPr>
          <w:rFonts w:ascii="Times New Roman" w:hAnsi="Times New Roman" w:cs="Times New Roman"/>
          <w:b/>
          <w:sz w:val="26"/>
          <w:szCs w:val="26"/>
        </w:rPr>
        <w:t>т:</w:t>
      </w:r>
    </w:p>
    <w:p w:rsidR="0066549D" w:rsidRPr="0066549D" w:rsidRDefault="0066549D" w:rsidP="0066549D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49D">
        <w:rPr>
          <w:rFonts w:ascii="Times New Roman" w:hAnsi="Times New Roman" w:cs="Times New Roman"/>
          <w:sz w:val="26"/>
          <w:szCs w:val="26"/>
        </w:rPr>
        <w:t>1. Внести в Административный регламент по предоставлению муниципальной услуги «Предоставление земельных участков бесплатно в собственность граждан, имеющих трех и более детей» следующие изменения:</w:t>
      </w:r>
    </w:p>
    <w:p w:rsidR="0066549D" w:rsidRPr="0066549D" w:rsidRDefault="0066549D" w:rsidP="0066549D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49D">
        <w:rPr>
          <w:rFonts w:ascii="Times New Roman" w:hAnsi="Times New Roman" w:cs="Times New Roman"/>
          <w:sz w:val="26"/>
          <w:szCs w:val="26"/>
        </w:rPr>
        <w:t>1.1. В абзацах 4, 6 подпункт 2.6.2 подраздела 2.6 слова «справка о составе семьи» заменить словами «адресная справка места жительства или места пребывания».</w:t>
      </w:r>
    </w:p>
    <w:p w:rsidR="0066549D" w:rsidRPr="0066549D" w:rsidRDefault="0066549D" w:rsidP="0066549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6549D">
        <w:rPr>
          <w:rFonts w:ascii="Times New Roman" w:hAnsi="Times New Roman" w:cs="Times New Roman"/>
          <w:color w:val="000000"/>
          <w:sz w:val="26"/>
          <w:szCs w:val="26"/>
        </w:rPr>
        <w:t xml:space="preserve">2. Настоящее постановление опубликовать в </w:t>
      </w:r>
      <w:r>
        <w:rPr>
          <w:rFonts w:ascii="Times New Roman" w:hAnsi="Times New Roman" w:cs="Times New Roman"/>
          <w:color w:val="000000"/>
          <w:sz w:val="26"/>
          <w:szCs w:val="26"/>
        </w:rPr>
        <w:t>сетевом издании</w:t>
      </w:r>
      <w:r w:rsidRPr="0066549D">
        <w:rPr>
          <w:rFonts w:ascii="Times New Roman" w:hAnsi="Times New Roman" w:cs="Times New Roman"/>
          <w:color w:val="000000"/>
          <w:sz w:val="26"/>
          <w:szCs w:val="26"/>
        </w:rPr>
        <w:t xml:space="preserve"> газеты «Утро Родины» и разместить на официальном сайте администрации Анивского городского округа.</w:t>
      </w:r>
    </w:p>
    <w:p w:rsidR="0066549D" w:rsidRPr="0066549D" w:rsidRDefault="0066549D" w:rsidP="0066549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6549D">
        <w:rPr>
          <w:rFonts w:ascii="Times New Roman" w:hAnsi="Times New Roman" w:cs="Times New Roman"/>
          <w:color w:val="000000"/>
          <w:sz w:val="26"/>
          <w:szCs w:val="26"/>
        </w:rPr>
        <w:t>3. Контроль исполнения постановления возложить на директора департамента архитектуры, градостроительной деятельности и землепользования В.С. Дронова.</w:t>
      </w:r>
    </w:p>
    <w:p w:rsidR="0066549D" w:rsidRPr="0066549D" w:rsidRDefault="0066549D" w:rsidP="0066549D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549D" w:rsidRDefault="0066549D" w:rsidP="00665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549D" w:rsidRDefault="0066549D" w:rsidP="00665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549D" w:rsidRPr="0066549D" w:rsidRDefault="0066549D" w:rsidP="00665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549D" w:rsidRPr="0066549D" w:rsidRDefault="0066549D" w:rsidP="006654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49D">
        <w:rPr>
          <w:rFonts w:ascii="Times New Roman" w:hAnsi="Times New Roman" w:cs="Times New Roman"/>
          <w:sz w:val="26"/>
          <w:szCs w:val="26"/>
        </w:rPr>
        <w:t>Мэр Анивского городского округа</w:t>
      </w:r>
      <w:r w:rsidRPr="0066549D">
        <w:rPr>
          <w:rFonts w:ascii="Times New Roman" w:hAnsi="Times New Roman" w:cs="Times New Roman"/>
          <w:sz w:val="26"/>
          <w:szCs w:val="26"/>
        </w:rPr>
        <w:tab/>
        <w:t xml:space="preserve">                </w:t>
      </w:r>
      <w:r w:rsidRPr="0066549D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="006E5ED1">
        <w:rPr>
          <w:rFonts w:ascii="Times New Roman" w:hAnsi="Times New Roman" w:cs="Times New Roman"/>
          <w:sz w:val="26"/>
          <w:szCs w:val="26"/>
        </w:rPr>
        <w:t xml:space="preserve">                          С.М. Ш</w:t>
      </w:r>
      <w:bookmarkStart w:id="0" w:name="_GoBack"/>
      <w:bookmarkEnd w:id="0"/>
      <w:r w:rsidRPr="0066549D">
        <w:rPr>
          <w:rFonts w:ascii="Times New Roman" w:hAnsi="Times New Roman" w:cs="Times New Roman"/>
          <w:sz w:val="26"/>
          <w:szCs w:val="26"/>
        </w:rPr>
        <w:t>вец</w:t>
      </w:r>
    </w:p>
    <w:p w:rsidR="0036115F" w:rsidRDefault="0036115F" w:rsidP="001C35B9">
      <w:pPr>
        <w:tabs>
          <w:tab w:val="left" w:pos="3052"/>
        </w:tabs>
        <w:spacing w:after="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6115F" w:rsidRDefault="0036115F" w:rsidP="001C35B9">
      <w:pPr>
        <w:tabs>
          <w:tab w:val="left" w:pos="3052"/>
        </w:tabs>
        <w:spacing w:after="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6115F" w:rsidRDefault="0036115F" w:rsidP="001C35B9">
      <w:pPr>
        <w:tabs>
          <w:tab w:val="left" w:pos="3052"/>
        </w:tabs>
        <w:spacing w:after="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sectPr w:rsidR="00361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A1C90"/>
    <w:multiLevelType w:val="hybridMultilevel"/>
    <w:tmpl w:val="E83A92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7E736F"/>
    <w:multiLevelType w:val="hybridMultilevel"/>
    <w:tmpl w:val="6A6E5DB2"/>
    <w:lvl w:ilvl="0" w:tplc="3EF21964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4356757E"/>
    <w:multiLevelType w:val="hybridMultilevel"/>
    <w:tmpl w:val="9BDE206E"/>
    <w:lvl w:ilvl="0" w:tplc="889C4DD2">
      <w:start w:val="1"/>
      <w:numFmt w:val="decimal"/>
      <w:lvlText w:val="%1."/>
      <w:lvlJc w:val="left"/>
      <w:pPr>
        <w:ind w:left="51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4F3E3D32"/>
    <w:multiLevelType w:val="hybridMultilevel"/>
    <w:tmpl w:val="D3FCF5B4"/>
    <w:lvl w:ilvl="0" w:tplc="A3383F8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B9"/>
    <w:rsid w:val="000675FB"/>
    <w:rsid w:val="000B1225"/>
    <w:rsid w:val="0010552C"/>
    <w:rsid w:val="001C35B9"/>
    <w:rsid w:val="002C33A7"/>
    <w:rsid w:val="0036115F"/>
    <w:rsid w:val="003D26B0"/>
    <w:rsid w:val="004B4806"/>
    <w:rsid w:val="005272CB"/>
    <w:rsid w:val="00582062"/>
    <w:rsid w:val="005F2D5B"/>
    <w:rsid w:val="006648D0"/>
    <w:rsid w:val="0066549D"/>
    <w:rsid w:val="006E5ED1"/>
    <w:rsid w:val="007F012D"/>
    <w:rsid w:val="00813EAD"/>
    <w:rsid w:val="00822344"/>
    <w:rsid w:val="009E738B"/>
    <w:rsid w:val="00A73A4D"/>
    <w:rsid w:val="00B91C0E"/>
    <w:rsid w:val="00BA2F96"/>
    <w:rsid w:val="00C05E2C"/>
    <w:rsid w:val="00CB44F2"/>
    <w:rsid w:val="00CD7FC7"/>
    <w:rsid w:val="00E9314A"/>
    <w:rsid w:val="00FD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FC732-5DC4-4C2A-AFD8-37F0F815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5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3E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5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5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9DCB9FCA1F6ABD08C76B00E6E6F7ABFF163D692023D9CDFE938E90F74uBh3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ЦЖО</dc:creator>
  <cp:keywords/>
  <dc:description/>
  <cp:lastModifiedBy>Татьяна Сергеевна Ким</cp:lastModifiedBy>
  <cp:revision>3</cp:revision>
  <cp:lastPrinted>2024-11-05T01:49:00Z</cp:lastPrinted>
  <dcterms:created xsi:type="dcterms:W3CDTF">2024-10-31T02:14:00Z</dcterms:created>
  <dcterms:modified xsi:type="dcterms:W3CDTF">2024-11-05T01:49:00Z</dcterms:modified>
</cp:coreProperties>
</file>