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BBEB" w14:textId="77777777" w:rsidR="006E412A" w:rsidRDefault="006E412A" w:rsidP="002C27B9">
      <w:pPr>
        <w:spacing w:after="120"/>
        <w:ind w:right="-1"/>
        <w:jc w:val="center"/>
      </w:pPr>
    </w:p>
    <w:p w14:paraId="79A1211A" w14:textId="77777777" w:rsidR="006E412A" w:rsidRDefault="006E412A" w:rsidP="002C27B9">
      <w:pPr>
        <w:spacing w:after="120"/>
        <w:ind w:right="-1"/>
        <w:jc w:val="center"/>
      </w:pPr>
    </w:p>
    <w:p w14:paraId="1489CCB7" w14:textId="77777777" w:rsidR="00815B0B" w:rsidRDefault="00815B0B" w:rsidP="002C27B9">
      <w:pPr>
        <w:spacing w:after="120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6F99D83A" wp14:editId="7C090F0B">
            <wp:extent cx="876300" cy="1054100"/>
            <wp:effectExtent l="19050" t="0" r="0" b="0"/>
            <wp:docPr id="3" name="Рисунок 3" descr="Описание: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1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F4480" w14:textId="77777777" w:rsidR="00815B0B" w:rsidRPr="004E66A1" w:rsidRDefault="00815B0B" w:rsidP="002C27B9">
      <w:pPr>
        <w:pStyle w:val="af3"/>
        <w:spacing w:after="0" w:line="360" w:lineRule="auto"/>
        <w:rPr>
          <w:spacing w:val="100"/>
          <w:sz w:val="32"/>
          <w:szCs w:val="32"/>
        </w:rPr>
      </w:pPr>
      <w:r w:rsidRPr="004E66A1">
        <w:rPr>
          <w:spacing w:val="100"/>
          <w:sz w:val="32"/>
          <w:szCs w:val="32"/>
        </w:rPr>
        <w:t>ПОСТАНОВЛЕНИЕ</w:t>
      </w:r>
    </w:p>
    <w:p w14:paraId="7E73A8EE" w14:textId="77777777" w:rsidR="00815B0B" w:rsidRPr="00986A55" w:rsidRDefault="00815B0B" w:rsidP="002C27B9">
      <w:pPr>
        <w:pStyle w:val="1"/>
        <w:spacing w:line="360" w:lineRule="auto"/>
        <w:rPr>
          <w:b w:val="0"/>
          <w:sz w:val="32"/>
          <w:szCs w:val="32"/>
        </w:rPr>
      </w:pPr>
      <w:r w:rsidRPr="00986A55">
        <w:rPr>
          <w:b w:val="0"/>
          <w:sz w:val="32"/>
          <w:szCs w:val="32"/>
        </w:rPr>
        <w:t>АДМИНИСТРАЦИИ</w:t>
      </w:r>
    </w:p>
    <w:p w14:paraId="3624A8C6" w14:textId="77777777" w:rsidR="00815B0B" w:rsidRPr="00662777" w:rsidRDefault="00815B0B" w:rsidP="002C27B9">
      <w:pPr>
        <w:pStyle w:val="af4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986A55">
        <w:rPr>
          <w:rFonts w:ascii="Times New Roman" w:hAnsi="Times New Roman"/>
          <w:sz w:val="32"/>
          <w:szCs w:val="32"/>
        </w:rPr>
        <w:t>АНИВСКОГО ГОРОДСКОГО</w:t>
      </w:r>
      <w:r>
        <w:rPr>
          <w:rFonts w:ascii="Times New Roman" w:hAnsi="Times New Roman"/>
          <w:sz w:val="32"/>
          <w:szCs w:val="32"/>
        </w:rPr>
        <w:t xml:space="preserve"> ОКРУГА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815B0B" w:rsidRPr="00E815E8" w14:paraId="6297C95D" w14:textId="77777777" w:rsidTr="002C27B9">
        <w:trPr>
          <w:jc w:val="center"/>
        </w:trPr>
        <w:tc>
          <w:tcPr>
            <w:tcW w:w="447" w:type="dxa"/>
          </w:tcPr>
          <w:p w14:paraId="376B8694" w14:textId="77777777" w:rsidR="00815B0B" w:rsidRPr="00E815E8" w:rsidRDefault="00815B0B" w:rsidP="00815B0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815E8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33169CA8" w14:textId="27C13A95" w:rsidR="00815B0B" w:rsidRPr="00E815E8" w:rsidRDefault="006E412A" w:rsidP="00815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2024 г.</w:t>
            </w:r>
          </w:p>
        </w:tc>
        <w:tc>
          <w:tcPr>
            <w:tcW w:w="180" w:type="dxa"/>
          </w:tcPr>
          <w:p w14:paraId="0584980D" w14:textId="77777777" w:rsidR="00815B0B" w:rsidRPr="00E815E8" w:rsidRDefault="00815B0B" w:rsidP="00815B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14:paraId="4AC9D4FB" w14:textId="77777777" w:rsidR="00815B0B" w:rsidRPr="00E815E8" w:rsidRDefault="00815B0B" w:rsidP="00815B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15E8">
              <w:rPr>
                <w:rFonts w:ascii="Times New Roman" w:hAnsi="Times New Roman"/>
                <w:noProof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3BFC8C1B" w14:textId="083AC59D" w:rsidR="00815B0B" w:rsidRPr="00E815E8" w:rsidRDefault="006E412A" w:rsidP="00815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3904-па</w:t>
            </w:r>
          </w:p>
        </w:tc>
      </w:tr>
    </w:tbl>
    <w:p w14:paraId="7414E1A7" w14:textId="684CB614" w:rsidR="00815B0B" w:rsidRDefault="00167DD8" w:rsidP="00167DD8">
      <w:pPr>
        <w:tabs>
          <w:tab w:val="left" w:pos="5205"/>
        </w:tabs>
        <w:spacing w:after="0" w:line="180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021C0F2" w14:textId="77777777" w:rsidR="00815B0B" w:rsidRDefault="00815B0B" w:rsidP="002C27B9">
      <w:pPr>
        <w:spacing w:after="0" w:line="180" w:lineRule="auto"/>
        <w:ind w:right="-6"/>
        <w:jc w:val="center"/>
        <w:rPr>
          <w:rFonts w:ascii="Times New Roman" w:hAnsi="Times New Roman"/>
        </w:rPr>
      </w:pPr>
      <w:r w:rsidRPr="00986A55">
        <w:rPr>
          <w:rFonts w:ascii="Times New Roman" w:hAnsi="Times New Roman"/>
        </w:rPr>
        <w:t>г. Анива</w:t>
      </w:r>
    </w:p>
    <w:p w14:paraId="09F3F8BB" w14:textId="77777777" w:rsidR="00815B0B" w:rsidRDefault="00815B0B" w:rsidP="00815B0B">
      <w:pPr>
        <w:spacing w:after="0" w:line="180" w:lineRule="auto"/>
        <w:ind w:right="-6"/>
        <w:jc w:val="center"/>
        <w:rPr>
          <w:rFonts w:ascii="Times New Roman" w:hAnsi="Times New Roman"/>
          <w:bCs/>
          <w:sz w:val="26"/>
          <w:szCs w:val="26"/>
        </w:rPr>
      </w:pPr>
    </w:p>
    <w:p w14:paraId="2CE0ADC7" w14:textId="349172F4" w:rsidR="00E1396E" w:rsidRDefault="00815B0B" w:rsidP="00815B0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инвентаризации мест захоронений на кладбищах и порядка формирования и ведения реестра кладбищ,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окру</w:t>
      </w:r>
      <w:r w:rsidR="00167DD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14:paraId="017DF998" w14:textId="77777777" w:rsidR="00815B0B" w:rsidRPr="002C6658" w:rsidRDefault="00815B0B" w:rsidP="00815B0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9BFAE" w14:textId="69AE78A6" w:rsidR="00815B0B" w:rsidRPr="006E412A" w:rsidRDefault="00815B0B" w:rsidP="006E412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E412A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r w:rsidR="00C73DCE" w:rsidRPr="006E412A">
        <w:rPr>
          <w:rFonts w:eastAsia="Times New Roman"/>
          <w:color w:val="000000"/>
          <w:sz w:val="26"/>
          <w:szCs w:val="26"/>
          <w:lang w:eastAsia="ru-RU"/>
        </w:rPr>
        <w:t>Федеральным законом от 12.01.</w:t>
      </w:r>
      <w:r w:rsidRPr="006E412A">
        <w:rPr>
          <w:rFonts w:eastAsia="Times New Roman"/>
          <w:color w:val="000000"/>
          <w:sz w:val="26"/>
          <w:szCs w:val="26"/>
          <w:lang w:eastAsia="ru-RU"/>
        </w:rPr>
        <w:t>1996 года № 8-ФЗ «О погребении и похоронном деле»,</w:t>
      </w:r>
      <w:r w:rsidRPr="006E412A">
        <w:rPr>
          <w:sz w:val="26"/>
          <w:szCs w:val="26"/>
        </w:rPr>
        <w:t xml:space="preserve"> статьей 16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муниципального образования «</w:t>
      </w:r>
      <w:proofErr w:type="spellStart"/>
      <w:r w:rsidRPr="006E412A">
        <w:rPr>
          <w:sz w:val="26"/>
          <w:szCs w:val="26"/>
        </w:rPr>
        <w:t>Анивский</w:t>
      </w:r>
      <w:proofErr w:type="spellEnd"/>
      <w:r w:rsidRPr="006E412A">
        <w:rPr>
          <w:sz w:val="26"/>
          <w:szCs w:val="26"/>
        </w:rPr>
        <w:t xml:space="preserve"> городской округ», администрация </w:t>
      </w:r>
      <w:proofErr w:type="spellStart"/>
      <w:r w:rsidRPr="006E412A">
        <w:rPr>
          <w:sz w:val="26"/>
          <w:szCs w:val="26"/>
        </w:rPr>
        <w:t>Анивского</w:t>
      </w:r>
      <w:proofErr w:type="spellEnd"/>
      <w:r w:rsidRPr="006E412A">
        <w:rPr>
          <w:sz w:val="26"/>
          <w:szCs w:val="26"/>
        </w:rPr>
        <w:t xml:space="preserve"> городско</w:t>
      </w:r>
      <w:r w:rsidR="006E412A">
        <w:rPr>
          <w:sz w:val="26"/>
          <w:szCs w:val="26"/>
        </w:rPr>
        <w:t>го округа</w:t>
      </w:r>
      <w:r w:rsidRPr="006E412A">
        <w:rPr>
          <w:b/>
          <w:bCs/>
          <w:sz w:val="26"/>
          <w:szCs w:val="26"/>
        </w:rPr>
        <w:t xml:space="preserve"> п о с </w:t>
      </w:r>
      <w:proofErr w:type="gramStart"/>
      <w:r w:rsidRPr="006E412A">
        <w:rPr>
          <w:b/>
          <w:bCs/>
          <w:sz w:val="26"/>
          <w:szCs w:val="26"/>
        </w:rPr>
        <w:t>т</w:t>
      </w:r>
      <w:proofErr w:type="gramEnd"/>
      <w:r w:rsidRPr="006E412A">
        <w:rPr>
          <w:b/>
          <w:bCs/>
          <w:sz w:val="26"/>
          <w:szCs w:val="26"/>
        </w:rPr>
        <w:t xml:space="preserve"> а н о</w:t>
      </w:r>
      <w:r w:rsidR="006E412A">
        <w:rPr>
          <w:b/>
          <w:bCs/>
          <w:sz w:val="26"/>
          <w:szCs w:val="26"/>
        </w:rPr>
        <w:t xml:space="preserve"> -                     </w:t>
      </w:r>
      <w:r w:rsidRPr="006E412A">
        <w:rPr>
          <w:b/>
          <w:bCs/>
          <w:sz w:val="26"/>
          <w:szCs w:val="26"/>
        </w:rPr>
        <w:t xml:space="preserve"> в л я е т:</w:t>
      </w:r>
    </w:p>
    <w:p w14:paraId="61595EF3" w14:textId="4DC45F04" w:rsidR="00F560BF" w:rsidRPr="006E412A" w:rsidRDefault="00F560BF" w:rsidP="006E412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Порядок проведения инвентаризации мест захоронений на кладбищах, расположенных на территории </w:t>
      </w:r>
      <w:proofErr w:type="spellStart"/>
      <w:r w:rsidR="00815B0B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815B0B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</w:t>
      </w:r>
      <w:r w:rsidR="00815B0B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(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1).</w:t>
      </w:r>
    </w:p>
    <w:p w14:paraId="3C9C86AA" w14:textId="76297CE6" w:rsidR="00F560BF" w:rsidRPr="006E412A" w:rsidRDefault="00F560BF" w:rsidP="006E412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Утвердить Порядок формирования и ведения реестра кладбищ, расположенных на территории </w:t>
      </w:r>
      <w:proofErr w:type="spellStart"/>
      <w:r w:rsidR="00815B0B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815B0B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(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2).</w:t>
      </w:r>
    </w:p>
    <w:p w14:paraId="5BE7014C" w14:textId="533330E9" w:rsidR="00F560BF" w:rsidRPr="006E412A" w:rsidRDefault="00F560BF" w:rsidP="006E4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6E412A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момента опубликования</w:t>
      </w:r>
      <w:r w:rsidRPr="006E412A">
        <w:rPr>
          <w:rFonts w:ascii="Times New Roman" w:eastAsia="Times New Roman" w:hAnsi="Times New Roman" w:cs="Times New Roman"/>
          <w:snapToGrid w:val="0"/>
          <w:spacing w:val="-4"/>
          <w:sz w:val="26"/>
          <w:szCs w:val="26"/>
          <w:lang w:eastAsia="ru-RU"/>
        </w:rPr>
        <w:t>.</w:t>
      </w:r>
    </w:p>
    <w:p w14:paraId="74FC32CE" w14:textId="4BE62D5A" w:rsidR="00815B0B" w:rsidRPr="006E412A" w:rsidRDefault="00F560BF" w:rsidP="006E41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Опубликовать настоящее постановление в </w:t>
      </w:r>
      <w:r w:rsidR="00C73DCE"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сетевом издании</w:t>
      </w:r>
      <w:r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15B0B"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Утро Родины</w:t>
      </w:r>
      <w:r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разместить на официальном сайте </w:t>
      </w:r>
      <w:proofErr w:type="spellStart"/>
      <w:r w:rsidR="00815B0B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815B0B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округа.  </w:t>
      </w:r>
    </w:p>
    <w:p w14:paraId="0D05850E" w14:textId="638580FF" w:rsidR="00F75ACB" w:rsidRPr="006E412A" w:rsidRDefault="00F560BF" w:rsidP="006E41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возложить на вице-мэра</w:t>
      </w:r>
      <w:r w:rsidR="00815B0B"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Старикова А.М.</w:t>
      </w:r>
    </w:p>
    <w:p w14:paraId="3043508E" w14:textId="77777777" w:rsidR="00F75ACB" w:rsidRPr="006E412A" w:rsidRDefault="00F75ACB" w:rsidP="006E41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6E412A" w14:paraId="68257D5D" w14:textId="77777777" w:rsidTr="00461308">
        <w:tc>
          <w:tcPr>
            <w:tcW w:w="5213" w:type="dxa"/>
            <w:shd w:val="clear" w:color="auto" w:fill="auto"/>
          </w:tcPr>
          <w:p w14:paraId="48F49C1B" w14:textId="77777777" w:rsidR="00815B0B" w:rsidRPr="006E412A" w:rsidRDefault="00815B0B" w:rsidP="006E412A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257D5A" w14:textId="7280F799" w:rsidR="00272276" w:rsidRPr="006E412A" w:rsidRDefault="0024242B" w:rsidP="006E412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272276" w:rsidRPr="006E4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эр </w:t>
            </w:r>
            <w:proofErr w:type="spellStart"/>
            <w:r w:rsidR="00815B0B" w:rsidRPr="006E4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Анивского</w:t>
            </w:r>
            <w:proofErr w:type="spellEnd"/>
            <w:r w:rsidR="00815B0B" w:rsidRPr="006E4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округа  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6E412A" w:rsidRDefault="00272276" w:rsidP="006E412A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257D5C" w14:textId="1B16DF64" w:rsidR="00272276" w:rsidRPr="006E412A" w:rsidRDefault="006E412A" w:rsidP="006E412A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272276" w:rsidRPr="006E4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815B0B" w:rsidRPr="006E4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С.М. Швец</w:t>
            </w:r>
          </w:p>
        </w:tc>
      </w:tr>
    </w:tbl>
    <w:p w14:paraId="0D0D352D" w14:textId="5F056E2D" w:rsidR="004B7609" w:rsidRPr="006E412A" w:rsidRDefault="004B7609" w:rsidP="006E4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092D4" w14:textId="09EDD118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B45C9" w14:textId="2B30EF1C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1DCC4" w14:textId="528F0BA4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E7482" w14:textId="29888894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84C516" w14:textId="77777777" w:rsidR="006E412A" w:rsidRDefault="006E412A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89BAF4" w14:textId="77777777" w:rsidR="006E412A" w:rsidRDefault="006E412A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5F3F1" w14:textId="77777777" w:rsidR="006E412A" w:rsidRDefault="006E412A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FC1B19" w14:textId="77777777" w:rsidR="006E412A" w:rsidRDefault="006E412A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042AA" w14:textId="58DCE73A" w:rsidR="007F1A54" w:rsidRPr="00F560BF" w:rsidRDefault="007F1A54" w:rsidP="007F1A54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12F24391" w14:textId="6E5A3E89" w:rsidR="00F560BF" w:rsidRDefault="00F560BF" w:rsidP="007F1A54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14B526" w14:textId="517656D5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44DCBF" w14:textId="77777777" w:rsidR="00F560BF" w:rsidRPr="006E412A" w:rsidRDefault="00F560BF" w:rsidP="004E28A1">
      <w:pPr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1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53D545C1" w14:textId="77777777" w:rsidR="00F560BF" w:rsidRPr="006E412A" w:rsidRDefault="00F560BF" w:rsidP="004E28A1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14:paraId="6B1960A8" w14:textId="3F8B4DB4" w:rsidR="004E28A1" w:rsidRPr="006E412A" w:rsidRDefault="00F560BF" w:rsidP="004E28A1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F6A44" w:rsidRPr="006E41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Анивского</w:t>
      </w:r>
      <w:proofErr w:type="spellEnd"/>
      <w:r w:rsidR="008F6A44" w:rsidRPr="006E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</w:p>
    <w:p w14:paraId="6E07F092" w14:textId="2D99D17F" w:rsidR="00F560BF" w:rsidRPr="006E412A" w:rsidRDefault="00F560BF" w:rsidP="004E28A1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412A" w:rsidRPr="006E412A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 2024 г. № 3904-па</w:t>
      </w:r>
    </w:p>
    <w:p w14:paraId="6FE77F11" w14:textId="77777777" w:rsidR="00F560BF" w:rsidRPr="00F560BF" w:rsidRDefault="00F560BF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F02A9E9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43D1780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Порядок</w:t>
      </w:r>
    </w:p>
    <w:p w14:paraId="76BB6AC1" w14:textId="1A7738D1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проведения инвентаризации мест захоронений на кладбищах, расположенных на территории </w:t>
      </w:r>
      <w:bookmarkStart w:id="1" w:name="_Hlk172900205"/>
      <w:r w:rsidR="008F6A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образования «</w:t>
      </w:r>
      <w:proofErr w:type="spellStart"/>
      <w:r w:rsidR="008F6A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Анивский</w:t>
      </w:r>
      <w:proofErr w:type="spellEnd"/>
      <w:r w:rsidR="008F6A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proofErr w:type="gramStart"/>
      <w:r w:rsidR="004E28A1" w:rsidRPr="004E28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городско</w:t>
      </w:r>
      <w:r w:rsidR="008F6A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й </w:t>
      </w:r>
      <w:r w:rsidR="004E28A1" w:rsidRPr="004E28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округ</w:t>
      </w:r>
      <w:proofErr w:type="gramEnd"/>
      <w:r w:rsidR="008F6A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bookmarkEnd w:id="1"/>
    <w:p w14:paraId="0EFB657A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Порядок)</w:t>
      </w:r>
    </w:p>
    <w:p w14:paraId="5D70BA6E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8AD083E" w14:textId="77777777" w:rsidR="00F560BF" w:rsidRPr="006E412A" w:rsidRDefault="00F560BF" w:rsidP="00F560B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14:paraId="31221D26" w14:textId="77777777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C5007E" w14:textId="77777777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14B09268" w14:textId="59DCC55A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proofErr w:type="spellStart"/>
      <w:r w:rsidR="008F6A44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8F6A44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28A1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соответственно - места захоронений, кладбища).</w:t>
      </w:r>
    </w:p>
    <w:p w14:paraId="54ED4ED6" w14:textId="77777777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14:paraId="2EF64448" w14:textId="77777777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Основными задачами инвентаризации мест захоронений на кладбищах являются:</w:t>
      </w:r>
    </w:p>
    <w:p w14:paraId="38A63E25" w14:textId="1531B845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сбор информации о местах захоронений и об установленных на них памятниках, оградах (далее - надмогильные сооружения (надгробия) на кладбищах;</w:t>
      </w:r>
    </w:p>
    <w:p w14:paraId="5CAAEFED" w14:textId="77777777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выявление бесхозных (неучтенных) мест захоронений и принятие мер по их регистрации;</w:t>
      </w:r>
    </w:p>
    <w:p w14:paraId="24C332D0" w14:textId="77777777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систематизация данных о различных местах захоронений;</w:t>
      </w:r>
    </w:p>
    <w:p w14:paraId="6F8115A0" w14:textId="5B2A1FA9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электронной базы мест захоронений;</w:t>
      </w:r>
    </w:p>
    <w:p w14:paraId="796EBFB2" w14:textId="6848A530" w:rsidR="004E28A1" w:rsidRPr="006E412A" w:rsidRDefault="004E28A1" w:rsidP="004E2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места хранения электронной базы мест захоронений;</w:t>
      </w:r>
    </w:p>
    <w:p w14:paraId="45F6044B" w14:textId="1939A8CE" w:rsidR="0013194B" w:rsidRPr="006E412A" w:rsidRDefault="0013194B" w:rsidP="004E28A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перевод книг регистрации захоронений, книг регистрации установки на</w:t>
      </w:r>
      <w:r w:rsidR="00D86354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могильного сооружения (надгробия), регистрационной книги захоронения урн в электронный вид (далее - книги регистрации);</w:t>
      </w:r>
    </w:p>
    <w:p w14:paraId="37A889F9" w14:textId="598C0A87" w:rsidR="00ED4E39" w:rsidRPr="006E412A" w:rsidRDefault="00ED4E39" w:rsidP="004E2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восстановление сведений утерянных, утраченных книг регистрации захоронений, книг регистрации установки намогильного сооружения (надгробия), регистрационной книги захоронения урн;</w:t>
      </w:r>
    </w:p>
    <w:p w14:paraId="46278094" w14:textId="77777777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доступности информации о местах захоронений.</w:t>
      </w:r>
    </w:p>
    <w:p w14:paraId="39855FED" w14:textId="37E15D87" w:rsidR="007D6C1E" w:rsidRPr="006E412A" w:rsidRDefault="00F560BF" w:rsidP="004E28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1.4. </w:t>
      </w:r>
      <w:r w:rsidR="007D6C1E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органом по проведению инвентаризации мест захоронений является администрация </w:t>
      </w:r>
      <w:proofErr w:type="spellStart"/>
      <w:r w:rsidR="008F6A44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8F6A44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</w:t>
      </w:r>
      <w:r w:rsidR="007D6C1E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C73DCE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лице департамента </w:t>
      </w:r>
      <w:proofErr w:type="spellStart"/>
      <w:r w:rsidR="00C73DCE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ЖКиДХ</w:t>
      </w:r>
      <w:proofErr w:type="spellEnd"/>
      <w:r w:rsidR="00C73DCE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D6C1E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(далее - уполномоченный орган).</w:t>
      </w:r>
      <w:r w:rsidR="007D6C1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81A9A99" w14:textId="1DE96A42" w:rsidR="00F560BF" w:rsidRPr="006E412A" w:rsidRDefault="00F560BF" w:rsidP="004E28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Объектами инвентаризации являются все места захоронений, произведенные на кладбищах, находящихся в ведении органов местного самоуправления</w:t>
      </w:r>
      <w:r w:rsidR="004E28A1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6A44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8F6A44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FA9DFC8" w14:textId="77777777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FAF3B2" w14:textId="77777777" w:rsidR="00F560BF" w:rsidRPr="006E412A" w:rsidRDefault="00F560BF" w:rsidP="00F560B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Общие правила проведения инвентаризации мест захоронений</w:t>
      </w:r>
    </w:p>
    <w:p w14:paraId="4063A6B1" w14:textId="77777777" w:rsidR="00F560BF" w:rsidRPr="006E412A" w:rsidRDefault="00F560BF" w:rsidP="00F560B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FEA287" w14:textId="5C07007D" w:rsidR="00F560BF" w:rsidRPr="006E412A" w:rsidRDefault="00F560BF" w:rsidP="001577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Решение о проведении инвентаризации мест захоронений на кладбищах, находящихся в ведении органов местного самоуправления </w:t>
      </w:r>
      <w:proofErr w:type="spellStart"/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619D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сроках ее проведения, перечне кладбищ, на которых планируется провести инвентаризацию мест захоронений, принимается администрацией </w:t>
      </w:r>
      <w:proofErr w:type="spellStart"/>
      <w:r w:rsidR="008F6A44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8F6A44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администрация округа) путем принятия постановления.</w:t>
      </w:r>
    </w:p>
    <w:p w14:paraId="2E8B3C89" w14:textId="1F0AD8FE" w:rsidR="006E598B" w:rsidRPr="006E412A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>2.2. Инвентаризация мест захоронений проводится не реже одного раза в три года.</w:t>
      </w:r>
    </w:p>
    <w:p w14:paraId="2E9E1DCD" w14:textId="77777777" w:rsidR="006E598B" w:rsidRPr="006E412A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>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14:paraId="02EA06A3" w14:textId="77777777" w:rsidR="006E598B" w:rsidRPr="006E412A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>2.3. Решение о проведении инвентаризации мест захоронений должно содержать:</w:t>
      </w:r>
    </w:p>
    <w:p w14:paraId="670D416D" w14:textId="13AA9DCB" w:rsidR="006E598B" w:rsidRPr="006E412A" w:rsidRDefault="00FD0253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 xml:space="preserve">- </w:t>
      </w:r>
      <w:r w:rsidR="006E598B" w:rsidRPr="006E412A">
        <w:rPr>
          <w:color w:val="000000"/>
          <w:sz w:val="26"/>
          <w:szCs w:val="26"/>
        </w:rPr>
        <w:t>наименование уполномоченного органа;</w:t>
      </w:r>
    </w:p>
    <w:p w14:paraId="0293E4DF" w14:textId="13743B2F" w:rsidR="006E598B" w:rsidRPr="006E412A" w:rsidRDefault="00FD0253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 xml:space="preserve">- </w:t>
      </w:r>
      <w:r w:rsidR="006E598B" w:rsidRPr="006E412A">
        <w:rPr>
          <w:color w:val="000000"/>
          <w:sz w:val="26"/>
          <w:szCs w:val="26"/>
        </w:rPr>
        <w:t>цель проведения инвентаризации мест захоронений;</w:t>
      </w:r>
    </w:p>
    <w:p w14:paraId="7EBFE333" w14:textId="6D0F23A8" w:rsidR="006E598B" w:rsidRPr="006E412A" w:rsidRDefault="00FD0253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 xml:space="preserve">- </w:t>
      </w:r>
      <w:r w:rsidR="006E598B" w:rsidRPr="006E412A">
        <w:rPr>
          <w:color w:val="000000"/>
          <w:sz w:val="26"/>
          <w:szCs w:val="26"/>
        </w:rPr>
        <w:t xml:space="preserve">наименование, площадь, место расположения кладбища, стен скорби, крематориев, находящихся в ведении органов местного самоуправления </w:t>
      </w:r>
      <w:proofErr w:type="spellStart"/>
      <w:r w:rsidR="008F6A44" w:rsidRPr="006E412A">
        <w:rPr>
          <w:color w:val="000000"/>
          <w:sz w:val="26"/>
          <w:szCs w:val="26"/>
        </w:rPr>
        <w:t>Анивского</w:t>
      </w:r>
      <w:proofErr w:type="spellEnd"/>
      <w:r w:rsidR="008F6A44" w:rsidRPr="006E412A">
        <w:rPr>
          <w:color w:val="000000"/>
          <w:sz w:val="26"/>
          <w:szCs w:val="26"/>
        </w:rPr>
        <w:t xml:space="preserve"> городского округа</w:t>
      </w:r>
      <w:r w:rsidR="006E598B" w:rsidRPr="006E412A">
        <w:rPr>
          <w:color w:val="000000"/>
          <w:sz w:val="26"/>
          <w:szCs w:val="26"/>
        </w:rPr>
        <w:t>, на которых будет производиться инвентаризация мест захоронений;</w:t>
      </w:r>
    </w:p>
    <w:p w14:paraId="227C1178" w14:textId="78D7DCF6" w:rsidR="006E598B" w:rsidRPr="006E412A" w:rsidRDefault="00FD0253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 xml:space="preserve">- </w:t>
      </w:r>
      <w:r w:rsidR="006E598B" w:rsidRPr="006E412A">
        <w:rPr>
          <w:color w:val="000000"/>
          <w:sz w:val="26"/>
          <w:szCs w:val="26"/>
        </w:rPr>
        <w:t>дата начала и окончания работ (услуг) по инвентаризации мест захоронений;</w:t>
      </w:r>
    </w:p>
    <w:p w14:paraId="0CB6EF68" w14:textId="0C44D02B" w:rsidR="006E598B" w:rsidRPr="006E412A" w:rsidRDefault="00FD0253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 xml:space="preserve">- </w:t>
      </w:r>
      <w:r w:rsidR="006E598B" w:rsidRPr="006E412A">
        <w:rPr>
          <w:color w:val="000000"/>
          <w:sz w:val="26"/>
          <w:szCs w:val="26"/>
        </w:rPr>
        <w:t>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 мест захоронений.</w:t>
      </w:r>
    </w:p>
    <w:p w14:paraId="610B0ED8" w14:textId="521A86B1" w:rsidR="006E598B" w:rsidRPr="006E412A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 xml:space="preserve">2.4. Расходы, необходимые для проведения инвентаризации мест захоронений, осуществляются за счет средств местного бюджета </w:t>
      </w:r>
      <w:proofErr w:type="spellStart"/>
      <w:r w:rsidR="008F6A44" w:rsidRPr="006E412A">
        <w:rPr>
          <w:color w:val="000000"/>
          <w:sz w:val="26"/>
          <w:szCs w:val="26"/>
        </w:rPr>
        <w:t>Анивского</w:t>
      </w:r>
      <w:proofErr w:type="spellEnd"/>
      <w:r w:rsidR="008F6A44" w:rsidRPr="006E412A">
        <w:rPr>
          <w:color w:val="000000"/>
          <w:sz w:val="26"/>
          <w:szCs w:val="26"/>
        </w:rPr>
        <w:t xml:space="preserve"> городского округа</w:t>
      </w:r>
      <w:r w:rsidRPr="006E412A">
        <w:rPr>
          <w:color w:val="000000"/>
          <w:sz w:val="26"/>
          <w:szCs w:val="26"/>
        </w:rPr>
        <w:t>.</w:t>
      </w:r>
    </w:p>
    <w:p w14:paraId="0BD44A62" w14:textId="2AA2F642" w:rsidR="006E598B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6E598B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E598B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Инвентаризация мест захоронений проводится непосредственно уполномоченным органом, специализированной службой по вопросам похоронного дела</w:t>
      </w:r>
      <w:r w:rsidR="00C73DCE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C09FF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321 </w:t>
      </w:r>
      <w:r w:rsidR="006E598B" w:rsidRPr="006E4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либо организацией, с которой заключен уполномоченным органом с соблюдением требований законодательства Российской Федерации муниципальный контракт (договор) на выполнение работ (оказание услуг) по проведению инвентаризации мест захоронений.</w:t>
      </w:r>
    </w:p>
    <w:p w14:paraId="33B03596" w14:textId="77777777" w:rsid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</w:t>
      </w:r>
    </w:p>
    <w:p w14:paraId="701F0B0D" w14:textId="356CE687" w:rsidR="006E412A" w:rsidRDefault="006E412A" w:rsidP="006E41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BD93A94" w14:textId="0A04884C" w:rsidR="00F560BF" w:rsidRPr="006E412A" w:rsidRDefault="00F560BF" w:rsidP="006E41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границах места захоронения.</w:t>
      </w:r>
    </w:p>
    <w:p w14:paraId="57A93B3F" w14:textId="7AA9F860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</w:p>
    <w:p w14:paraId="1252C6EB" w14:textId="77777777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14:paraId="0CA5CF7C" w14:textId="77777777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14:paraId="50157EAB" w14:textId="56EA6F53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Сведения о фактическом наличии мест захоронений на кладбище, подлежащем инвентаризации, и сведения, указанные в </w:t>
      </w:r>
      <w:r w:rsidR="00AD186D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пункте 2.9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14:paraId="63A94FEB" w14:textId="6FC3B930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716BD67D" w14:textId="29EA6067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51107DBC" w14:textId="77777777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00B466C0" w14:textId="047A2278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23D671E0" w14:textId="401082DC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74DB5299" w14:textId="4BA1F339" w:rsidR="00F560BF" w:rsidRPr="006E412A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D0253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14:paraId="1CFCB414" w14:textId="77777777" w:rsid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1EFA3E" w14:textId="77777777" w:rsidR="006E412A" w:rsidRDefault="006E412A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9730640" w14:textId="77777777" w:rsidR="006E412A" w:rsidRDefault="006E412A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C3841E" w14:textId="77777777" w:rsidR="006E412A" w:rsidRPr="006E412A" w:rsidRDefault="006E412A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5952222" w14:textId="77777777" w:rsidR="00F560BF" w:rsidRPr="006E412A" w:rsidRDefault="00F560BF" w:rsidP="00F560B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Мероприятия, проводимые по результатам проведения</w:t>
      </w:r>
    </w:p>
    <w:p w14:paraId="654B3509" w14:textId="77777777" w:rsidR="00F560BF" w:rsidRPr="006E412A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инвентаризации мест захоронений</w:t>
      </w:r>
    </w:p>
    <w:p w14:paraId="113E8D70" w14:textId="77777777" w:rsidR="00F560BF" w:rsidRPr="006E412A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C4BC22" w14:textId="77777777" w:rsidR="00F560BF" w:rsidRPr="006E412A" w:rsidRDefault="00F560BF" w:rsidP="00F560BF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По результатам инвентаризации мест захоронений проводятся следующие мероприятия:</w:t>
      </w:r>
    </w:p>
    <w:p w14:paraId="417231E7" w14:textId="77777777" w:rsidR="00F560BF" w:rsidRPr="006E412A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3.1.1.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ограде, цоколю и т.п.) с указанием фамилии, имени, отчества (при наличии) умершего, даты его 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рождения и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54F144AE" w14:textId="77777777" w:rsidR="00F560BF" w:rsidRPr="006E412A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3.1.2.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14:paraId="46E4B847" w14:textId="77777777" w:rsidR="00F560BF" w:rsidRPr="006E412A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3.1.4 настоящего Порядка.</w:t>
      </w:r>
    </w:p>
    <w:p w14:paraId="4F7E594E" w14:textId="77777777" w:rsidR="00F560BF" w:rsidRPr="006E412A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14:paraId="3D34D330" w14:textId="77777777" w:rsidR="00F560BF" w:rsidRPr="006E412A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01C2CC26" w14:textId="634A34D6" w:rsidR="000022C9" w:rsidRPr="006E412A" w:rsidRDefault="00F560BF" w:rsidP="00C01F2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0D661049" w14:textId="1FF9467D" w:rsidR="000022C9" w:rsidRDefault="000022C9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802BC3E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FC693E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D5E5DBD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3F2348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39524E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17494F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36446C5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FBE310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429B15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4425EF" w14:textId="77777777" w:rsid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170093A" w14:textId="77777777" w:rsidR="006E412A" w:rsidRPr="006E412A" w:rsidRDefault="006E412A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3BF836E" w14:textId="55C369AF" w:rsidR="000022C9" w:rsidRPr="006E412A" w:rsidRDefault="000022C9" w:rsidP="000022C9">
      <w:pPr>
        <w:pStyle w:val="af2"/>
        <w:shd w:val="clear" w:color="auto" w:fill="FFFFFF"/>
        <w:spacing w:before="90" w:beforeAutospacing="0" w:after="90" w:afterAutospacing="0"/>
        <w:ind w:firstLine="612"/>
        <w:jc w:val="center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>4. Порядок оформления результатов проведения инвентаризации мест захоронений</w:t>
      </w:r>
    </w:p>
    <w:p w14:paraId="4521FA10" w14:textId="77777777" w:rsidR="000022C9" w:rsidRPr="006E412A" w:rsidRDefault="000022C9" w:rsidP="000022C9">
      <w:pPr>
        <w:pStyle w:val="af2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> </w:t>
      </w:r>
    </w:p>
    <w:p w14:paraId="43830F41" w14:textId="5C1285C7" w:rsidR="000022C9" w:rsidRPr="006E412A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>4.1. По результатам изучения данных книг регистрации, сопоставления их со сведениями, полученными в результате обследования мест захоронений при проведении инвентаризации мест захоронений, инвентаризационной комиссией, либо организацией, либо уполномоченным лицом в срок не позднее пяти рабочих дней:</w:t>
      </w:r>
    </w:p>
    <w:p w14:paraId="15ED097B" w14:textId="07A048F0" w:rsidR="000022C9" w:rsidRPr="006E412A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>составляется ведомость результатов инвентаризации мест захоронений по форме согласно приложению № 2 к настоящему Порядку, которая подписывается председателем инвентаризационной комиссии или его заместителем и членами инвентаризационной комиссии, либо руководителем организации, либо уполномоченным лицом;</w:t>
      </w:r>
    </w:p>
    <w:p w14:paraId="4191777E" w14:textId="37C3E575" w:rsidR="000022C9" w:rsidRPr="006E412A" w:rsidRDefault="00C40394" w:rsidP="00C40394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 xml:space="preserve">в информационную базу электронной программы </w:t>
      </w:r>
      <w:r w:rsidRPr="006E412A">
        <w:rPr>
          <w:color w:val="000000"/>
          <w:sz w:val="26"/>
          <w:szCs w:val="26"/>
          <w:lang w:val="en-US"/>
        </w:rPr>
        <w:t>Stalker</w:t>
      </w:r>
      <w:r w:rsidRPr="006E412A">
        <w:rPr>
          <w:color w:val="000000"/>
          <w:sz w:val="26"/>
          <w:szCs w:val="26"/>
        </w:rPr>
        <w:t>, установленную непосредственно на рабочий компьютер сотрудника уполномоченного органа, вносятся сведения</w:t>
      </w:r>
      <w:r w:rsidR="000022C9" w:rsidRPr="006E412A">
        <w:rPr>
          <w:color w:val="000000"/>
          <w:sz w:val="26"/>
          <w:szCs w:val="26"/>
        </w:rPr>
        <w:t>, полученные по итогам проведенных обследований кладбищ, с последующим их внесением в реестр кладбищ</w:t>
      </w:r>
      <w:r w:rsidRPr="006E412A">
        <w:rPr>
          <w:color w:val="000000"/>
          <w:sz w:val="26"/>
          <w:szCs w:val="26"/>
        </w:rPr>
        <w:t xml:space="preserve">, </w:t>
      </w:r>
      <w:r w:rsidR="000022C9" w:rsidRPr="006E412A">
        <w:rPr>
          <w:color w:val="000000"/>
          <w:sz w:val="26"/>
          <w:szCs w:val="26"/>
        </w:rPr>
        <w:t>расположенных на территории городского округа (далее - реестры).</w:t>
      </w:r>
    </w:p>
    <w:p w14:paraId="56B4FD3B" w14:textId="71468EC5" w:rsidR="000022C9" w:rsidRPr="006E412A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>4.1.1. Инвентаризационная комиссия либо организация обеспечивает передачу сведений, включая координаты границ мест захоронений, фотографии мест захоронений и намогильных сооружений (надгробий) (далее - сведения об инвентаризации мест захоронений), в реестры.</w:t>
      </w:r>
    </w:p>
    <w:p w14:paraId="7863939A" w14:textId="78069FD1" w:rsidR="000022C9" w:rsidRPr="006E412A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 xml:space="preserve">Передача фотоматериалов и </w:t>
      </w:r>
      <w:proofErr w:type="spellStart"/>
      <w:r w:rsidRPr="006E412A">
        <w:rPr>
          <w:color w:val="000000"/>
          <w:sz w:val="26"/>
          <w:szCs w:val="26"/>
        </w:rPr>
        <w:t>геоинформации</w:t>
      </w:r>
      <w:proofErr w:type="spellEnd"/>
      <w:r w:rsidRPr="006E412A">
        <w:rPr>
          <w:color w:val="000000"/>
          <w:sz w:val="26"/>
          <w:szCs w:val="26"/>
        </w:rPr>
        <w:t xml:space="preserve"> о кладбищах, а также местах захоронений на кладбищах и в стенах скорби осуществляется в соответствии с требованиями информационных систем учета в сфере погребения и похоронного дела.</w:t>
      </w:r>
    </w:p>
    <w:p w14:paraId="1F226C9D" w14:textId="51A9CA8E" w:rsidR="000022C9" w:rsidRPr="006E412A" w:rsidRDefault="00A176A1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>4</w:t>
      </w:r>
      <w:r w:rsidR="000022C9" w:rsidRPr="006E412A">
        <w:rPr>
          <w:color w:val="000000"/>
          <w:sz w:val="26"/>
          <w:szCs w:val="26"/>
        </w:rPr>
        <w:t>.1.2. Внесение данных результатов проведения инвентаризации мест захоронений в реестры и соответствующее их обновление осуществляется лицами, ответственными за их ведение.</w:t>
      </w:r>
    </w:p>
    <w:p w14:paraId="06AD8BA5" w14:textId="72D8D9A8" w:rsidR="000022C9" w:rsidRPr="006E412A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 w:rsidRPr="006E412A">
        <w:rPr>
          <w:color w:val="000000"/>
          <w:sz w:val="26"/>
          <w:szCs w:val="26"/>
        </w:rPr>
        <w:t xml:space="preserve">Обновление данных включает в себя внесение информации о новых захоронениях и сведений по мере проведения очередной инвентаризации </w:t>
      </w:r>
      <w:proofErr w:type="gramStart"/>
      <w:r w:rsidRPr="006E412A">
        <w:rPr>
          <w:color w:val="000000"/>
          <w:sz w:val="26"/>
          <w:szCs w:val="26"/>
        </w:rPr>
        <w:t>кладбищ,  а</w:t>
      </w:r>
      <w:proofErr w:type="gramEnd"/>
      <w:r w:rsidRPr="006E412A">
        <w:rPr>
          <w:color w:val="000000"/>
          <w:sz w:val="26"/>
          <w:szCs w:val="26"/>
        </w:rPr>
        <w:t xml:space="preserve"> также мест захоронений на кладбищах, расположенных на территории </w:t>
      </w:r>
      <w:r w:rsidR="00A176A1" w:rsidRPr="006E412A">
        <w:rPr>
          <w:color w:val="000000"/>
          <w:sz w:val="26"/>
          <w:szCs w:val="26"/>
        </w:rPr>
        <w:t>городского округа</w:t>
      </w:r>
      <w:r w:rsidRPr="006E412A">
        <w:rPr>
          <w:color w:val="000000"/>
          <w:sz w:val="26"/>
          <w:szCs w:val="26"/>
        </w:rPr>
        <w:t>.</w:t>
      </w:r>
    </w:p>
    <w:p w14:paraId="64ACD1B3" w14:textId="1CBF2B03" w:rsidR="005D76C1" w:rsidRDefault="005D76C1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14:paraId="6CE1CDF5" w14:textId="77777777" w:rsidR="000022C9" w:rsidRPr="00F560BF" w:rsidRDefault="000022C9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022C9" w:rsidRPr="00F560BF" w:rsidSect="006E412A">
          <w:headerReference w:type="default" r:id="rId12"/>
          <w:footerReference w:type="default" r:id="rId13"/>
          <w:type w:val="continuous"/>
          <w:pgSz w:w="11908" w:h="16848"/>
          <w:pgMar w:top="1134" w:right="850" w:bottom="1134" w:left="1701" w:header="6" w:footer="709" w:gutter="0"/>
          <w:pgNumType w:start="1"/>
          <w:cols w:space="720"/>
          <w:titlePg/>
          <w:docGrid w:linePitch="299"/>
        </w:sectPr>
      </w:pPr>
    </w:p>
    <w:p w14:paraId="2DD48BBB" w14:textId="77777777" w:rsidR="006E412A" w:rsidRDefault="006E412A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E0151BC" w14:textId="77777777" w:rsidR="006E412A" w:rsidRDefault="006E412A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4F59F09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1</w:t>
      </w:r>
    </w:p>
    <w:p w14:paraId="6DE30265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Порядку</w:t>
      </w:r>
    </w:p>
    <w:p w14:paraId="38DFCCA3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14:paraId="7CBA4B13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14:paraId="11DF0B25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4BB4C01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ИНВЕНТАРИЗАЦИОННАЯ ОПИСЬ МЕСТ ЗАХОРОНЕНИЙ №___________</w:t>
      </w:r>
    </w:p>
    <w:p w14:paraId="105F99BC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E996CD5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</w:t>
      </w:r>
    </w:p>
    <w:p w14:paraId="1EF0EF50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кладбища, место его расположения, номер квартала, </w:t>
      </w:r>
      <w:proofErr w:type="gramStart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координаты(</w:t>
      </w:r>
      <w:proofErr w:type="gramEnd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примерный центр кладбища, широта, долгота)</w:t>
      </w:r>
    </w:p>
    <w:p w14:paraId="1C1991ED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1356"/>
        <w:gridCol w:w="1134"/>
        <w:gridCol w:w="1134"/>
        <w:gridCol w:w="1559"/>
      </w:tblGrid>
      <w:tr w:rsidR="00F560BF" w:rsidRPr="00F560BF" w14:paraId="6E79F228" w14:textId="77777777" w:rsidTr="001577EA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FDFA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N п/п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213C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C43A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Фамилия, Имя, </w:t>
            </w:r>
            <w:proofErr w:type="gramStart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Отчество  умершего</w:t>
            </w:r>
            <w:proofErr w:type="gramEnd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BF35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41CC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Дата и время </w:t>
            </w:r>
            <w:proofErr w:type="gramStart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захоронения  (</w:t>
            </w:r>
            <w:proofErr w:type="gramEnd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указывается в соответствии с книгой регистрации мест захоронений &lt;*&gt;</w:t>
            </w:r>
          </w:p>
          <w:p w14:paraId="43731E87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FEB4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Вид места захоронения (одиночное, родственное, семейное (родовое), воинское, почетное)</w:t>
            </w:r>
          </w:p>
          <w:p w14:paraId="34461B2E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7ABF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AC5B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Наличие надмогильного </w:t>
            </w:r>
            <w:proofErr w:type="gramStart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сооружения,  (</w:t>
            </w:r>
            <w:proofErr w:type="gramEnd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F708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8FEC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места захоронения (указывается по результатам обследования кладбища)</w:t>
            </w:r>
          </w:p>
          <w:p w14:paraId="39FD3C68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3C5F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D323" w14:textId="77777777" w:rsidR="00F560BF" w:rsidRPr="00F560BF" w:rsidRDefault="00F560BF" w:rsidP="00F560BF">
            <w:pPr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E29F" w14:textId="77777777" w:rsidR="00F560BF" w:rsidRPr="00F560BF" w:rsidRDefault="00F560BF" w:rsidP="00F560B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Публичная информация</w:t>
            </w:r>
          </w:p>
          <w:p w14:paraId="64D9BFCE" w14:textId="77777777" w:rsidR="00F560BF" w:rsidRPr="00F560BF" w:rsidRDefault="00F560BF" w:rsidP="00F560BF">
            <w:pPr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3E12" w14:textId="77777777" w:rsidR="00F560BF" w:rsidRPr="00F560BF" w:rsidRDefault="00F560BF" w:rsidP="00F560BF">
            <w:pPr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Организация, ответственная за похороны, с указанием ФИО ответственного (контактного) лица, адрес, телефон)</w:t>
            </w:r>
          </w:p>
        </w:tc>
      </w:tr>
      <w:tr w:rsidR="00F560BF" w:rsidRPr="00F560BF" w14:paraId="5C1DC264" w14:textId="77777777" w:rsidTr="001577EA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DC85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BB0D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A84F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9638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D309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E14D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296E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2E5D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719E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66FA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87F2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23F6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4E11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9069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CB763A5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276B1AC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-----------------------------</w:t>
      </w:r>
    </w:p>
    <w:p w14:paraId="3E8AC95C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</w:t>
      </w:r>
      <w:proofErr w:type="gramStart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 заполняются</w:t>
      </w:r>
      <w:proofErr w:type="gramEnd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исходя из наличия имеющейся информации о захоронении.</w:t>
      </w:r>
    </w:p>
    <w:p w14:paraId="6D5B98E6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&lt;**&gt; В случае отсутствия сведений о произведенных захоронениях в книге регистрации мест </w:t>
      </w:r>
      <w:proofErr w:type="gramStart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захоронений  заполняется</w:t>
      </w:r>
      <w:proofErr w:type="gramEnd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значением «Информация отсутствует».</w:t>
      </w:r>
    </w:p>
    <w:p w14:paraId="6E059E85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&lt;***&gt; При невозможности установить на могиле фамилию, имя, отчество в поле заносится значение «Неизвестно».</w:t>
      </w:r>
    </w:p>
    <w:p w14:paraId="689F54F7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&lt;****&gt; При невозможности установить на могиле даты рождения и смерти умершего поля не заполняются.</w:t>
      </w:r>
    </w:p>
    <w:p w14:paraId="438B834A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387583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01154E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Итого по описи:</w:t>
      </w:r>
    </w:p>
    <w:p w14:paraId="1B9B2EB3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B5B48F1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количество мест захоронений всего по инвентаризационной описи ___ единиц;</w:t>
      </w:r>
    </w:p>
    <w:p w14:paraId="680A1D11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том числе:</w:t>
      </w:r>
    </w:p>
    <w:p w14:paraId="6709F502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захоронений, зарегистрированных в книге регистрации мест захоронений ____ единиц;</w:t>
      </w:r>
    </w:p>
    <w:p w14:paraId="040933C8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захоронений, не зарегистрированных в книге регистрации мест захоронений ____ единиц;</w:t>
      </w:r>
    </w:p>
    <w:p w14:paraId="70144244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мест захоронений, содержание которых не осуществляется _____ единиц.</w:t>
      </w:r>
    </w:p>
    <w:p w14:paraId="543F16E6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инвентаризационной комиссии: </w:t>
      </w:r>
    </w:p>
    <w:p w14:paraId="135E5A7C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25C2143A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218EABFF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Заместитель председателя инвентаризационной комиссии:</w:t>
      </w:r>
    </w:p>
    <w:p w14:paraId="79690E94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4E6145C4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04BE4FBE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Члены инвентаризационной комиссии:</w:t>
      </w:r>
    </w:p>
    <w:p w14:paraId="1405CFD8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3E033E34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1D76153A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56191EB9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1CBC7215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5C5FF4CE" w14:textId="77777777" w:rsidR="0014425C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61B94BAF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0BF7FBF" w14:textId="7A71907E" w:rsidR="0014425C" w:rsidRDefault="005D76C1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14:paraId="23A97A1B" w14:textId="77777777" w:rsidR="006E412A" w:rsidRDefault="006E412A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7BE2B5C" w14:textId="77777777" w:rsidR="006E412A" w:rsidRDefault="006E412A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8259F62" w14:textId="102034F2" w:rsidR="0014425C" w:rsidRPr="00F560BF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</w:p>
    <w:p w14:paraId="266036B7" w14:textId="77777777" w:rsidR="0014425C" w:rsidRPr="00F560BF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Порядку</w:t>
      </w:r>
    </w:p>
    <w:p w14:paraId="541FC23A" w14:textId="77777777" w:rsidR="0014425C" w:rsidRPr="00F560BF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14:paraId="77BAA057" w14:textId="616B0A4D" w:rsidR="0014425C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14:paraId="78FDEEC5" w14:textId="77777777" w:rsidR="0014425C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3062B2C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8794ABB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2F2128D" w14:textId="77777777" w:rsidR="0014425C" w:rsidRPr="00D844B3" w:rsidRDefault="0014425C" w:rsidP="00144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4B3">
        <w:rPr>
          <w:rFonts w:ascii="Times New Roman" w:hAnsi="Times New Roman" w:cs="Times New Roman"/>
          <w:sz w:val="28"/>
          <w:szCs w:val="28"/>
        </w:rPr>
        <w:t xml:space="preserve">ВЕДОМОСТЬ </w:t>
      </w:r>
    </w:p>
    <w:p w14:paraId="0D82B996" w14:textId="5BBE7639" w:rsidR="0014425C" w:rsidRPr="00D844B3" w:rsidRDefault="0014425C" w:rsidP="00144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4B3"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14:paraId="34CA6218" w14:textId="5321F016" w:rsidR="0014425C" w:rsidRDefault="0014425C" w:rsidP="0014425C">
      <w:pPr>
        <w:spacing w:after="0" w:line="240" w:lineRule="auto"/>
        <w:jc w:val="center"/>
      </w:pPr>
    </w:p>
    <w:p w14:paraId="569D21B8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4678"/>
        <w:gridCol w:w="5078"/>
      </w:tblGrid>
      <w:tr w:rsidR="0014425C" w14:paraId="2331A909" w14:textId="77777777" w:rsidTr="00A528F8">
        <w:tc>
          <w:tcPr>
            <w:tcW w:w="2122" w:type="dxa"/>
            <w:vMerge w:val="restart"/>
          </w:tcPr>
          <w:p w14:paraId="294CE841" w14:textId="77777777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 №</w:t>
            </w:r>
          </w:p>
          <w:p w14:paraId="0BBAE3B0" w14:textId="1708B21A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543" w:type="dxa"/>
            <w:vMerge w:val="restart"/>
          </w:tcPr>
          <w:p w14:paraId="1BBD99B3" w14:textId="0E8A3A28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Виды захоронений</w:t>
            </w:r>
          </w:p>
        </w:tc>
        <w:tc>
          <w:tcPr>
            <w:tcW w:w="9756" w:type="dxa"/>
            <w:gridSpan w:val="2"/>
          </w:tcPr>
          <w:p w14:paraId="4408DDCC" w14:textId="62B18503" w:rsidR="0014425C" w:rsidRDefault="0014425C" w:rsidP="00144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Результат, выявленный инвентаризацией</w:t>
            </w:r>
          </w:p>
        </w:tc>
      </w:tr>
      <w:tr w:rsidR="0014425C" w14:paraId="2BEC3FB8" w14:textId="77777777" w:rsidTr="0014425C">
        <w:tc>
          <w:tcPr>
            <w:tcW w:w="2122" w:type="dxa"/>
            <w:vMerge/>
          </w:tcPr>
          <w:p w14:paraId="432E9483" w14:textId="77777777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14:paraId="6D04420D" w14:textId="77777777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5766CC1B" w14:textId="34100C18" w:rsidR="0014425C" w:rsidRPr="0014425C" w:rsidRDefault="0014425C" w:rsidP="00144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25C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5078" w:type="dxa"/>
          </w:tcPr>
          <w:p w14:paraId="1DB10A7E" w14:textId="57741E86" w:rsidR="0014425C" w:rsidRPr="0014425C" w:rsidRDefault="0014425C" w:rsidP="00ED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4425C">
              <w:rPr>
                <w:rFonts w:ascii="Times New Roman" w:hAnsi="Times New Roman" w:cs="Times New Roman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14425C" w14:paraId="12BD95EA" w14:textId="77777777" w:rsidTr="0014425C">
        <w:tc>
          <w:tcPr>
            <w:tcW w:w="2122" w:type="dxa"/>
          </w:tcPr>
          <w:p w14:paraId="613D9BED" w14:textId="6DB48B81" w:rsidR="0014425C" w:rsidRDefault="00D844B3" w:rsidP="00D84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543" w:type="dxa"/>
          </w:tcPr>
          <w:p w14:paraId="1393CE0F" w14:textId="4258B964" w:rsidR="0014425C" w:rsidRDefault="00D844B3" w:rsidP="00D84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14:paraId="2854CBB3" w14:textId="60CD0FF6" w:rsidR="0014425C" w:rsidRDefault="00D844B3" w:rsidP="00D84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78" w:type="dxa"/>
          </w:tcPr>
          <w:p w14:paraId="581758FC" w14:textId="35EA3A04" w:rsidR="0014425C" w:rsidRDefault="00D844B3" w:rsidP="00D84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</w:tbl>
    <w:p w14:paraId="1C8E59BF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78A874E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A34C9BC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CC772C" w14:textId="77777777" w:rsidR="00D844B3" w:rsidRPr="001628CD" w:rsidRDefault="00D844B3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________________________________________________ (должность, подпись, расшифровка подписи) </w:t>
      </w:r>
    </w:p>
    <w:p w14:paraId="23EBF97A" w14:textId="3781953D" w:rsidR="00D844B3" w:rsidRPr="001628CD" w:rsidRDefault="00D844B3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="009A3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 (должность, подпись, расшифровка подписи)                    </w:t>
      </w:r>
    </w:p>
    <w:p w14:paraId="769C6274" w14:textId="3EE5B0AF" w:rsidR="0014425C" w:rsidRPr="001628CD" w:rsidRDefault="00D844B3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_____________________________________________________</w:t>
      </w:r>
      <w:proofErr w:type="gramStart"/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подпись, расшифровка подписи)</w:t>
      </w:r>
    </w:p>
    <w:p w14:paraId="29993BE3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F4A9700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9DAEAC1" w14:textId="1E6CBBAB" w:rsidR="005D76C1" w:rsidRDefault="005D76C1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C684285" w14:textId="56CCD962" w:rsidR="005D76C1" w:rsidRDefault="005D76C1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BBC621E" w14:textId="77777777" w:rsidR="005D76C1" w:rsidRDefault="005D76C1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5D4CA55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B60D36D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55EAD8A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1D4D27B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78CFB78" w14:textId="4A4DFD5B" w:rsidR="00F560BF" w:rsidRPr="009A3FDA" w:rsidRDefault="00F560BF" w:rsidP="009A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F560BF" w:rsidRPr="009A3FDA" w:rsidSect="009A3FDA">
          <w:headerReference w:type="default" r:id="rId14"/>
          <w:footerReference w:type="default" r:id="rId15"/>
          <w:headerReference w:type="first" r:id="rId16"/>
          <w:pgSz w:w="16848" w:h="11908" w:orient="landscape"/>
          <w:pgMar w:top="567" w:right="850" w:bottom="1134" w:left="567" w:header="5" w:footer="709" w:gutter="0"/>
          <w:cols w:space="720"/>
          <w:titlePg/>
          <w:docGrid w:linePitch="299"/>
        </w:sectPr>
      </w:pPr>
    </w:p>
    <w:p w14:paraId="15924230" w14:textId="77777777" w:rsidR="006E412A" w:rsidRDefault="006E412A" w:rsidP="007F1A54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701F625" w14:textId="77777777" w:rsidR="006E412A" w:rsidRPr="006E412A" w:rsidRDefault="006E412A" w:rsidP="006E412A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A3C3D07" w14:textId="77777777" w:rsidR="007F1A54" w:rsidRPr="006E412A" w:rsidRDefault="007F1A54" w:rsidP="006E412A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14:paraId="4697D5FA" w14:textId="77777777" w:rsidR="00F560BF" w:rsidRPr="006E412A" w:rsidRDefault="00F560BF" w:rsidP="006E412A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</w:p>
    <w:p w14:paraId="49F8B82E" w14:textId="3498D248" w:rsidR="00F560BF" w:rsidRPr="006E412A" w:rsidRDefault="00F560BF" w:rsidP="006E412A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</w:t>
      </w:r>
    </w:p>
    <w:p w14:paraId="0C0EFD8C" w14:textId="720C1724" w:rsidR="00F560BF" w:rsidRPr="006E412A" w:rsidRDefault="006E412A" w:rsidP="006E412A">
      <w:pPr>
        <w:widowControl w:val="0"/>
        <w:autoSpaceDE w:val="0"/>
        <w:autoSpaceDN w:val="0"/>
        <w:adjustRightInd w:val="0"/>
        <w:spacing w:after="0" w:line="240" w:lineRule="auto"/>
        <w:ind w:right="142" w:firstLine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560BF"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 2024 г. № 3904-па</w:t>
      </w:r>
    </w:p>
    <w:p w14:paraId="362189C6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FAF4753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Порядок</w:t>
      </w:r>
    </w:p>
    <w:p w14:paraId="424FFF30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формирования и ведения реестра кладбищ, расположенных на территории</w:t>
      </w:r>
    </w:p>
    <w:p w14:paraId="11FDAB95" w14:textId="3F72DA96" w:rsidR="00F560BF" w:rsidRPr="00F560BF" w:rsidRDefault="002424DE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2" w:name="_Hlk173252731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Анивский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4E4DC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городско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й</w:t>
      </w:r>
      <w:r w:rsidR="004E4DC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F560BF"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bookmarkEnd w:id="2"/>
    <w:p w14:paraId="4BAC301F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- Порядок)</w:t>
      </w:r>
    </w:p>
    <w:p w14:paraId="27BEE98F" w14:textId="77777777" w:rsidR="00F560BF" w:rsidRPr="00F560BF" w:rsidRDefault="00F560BF" w:rsidP="00F560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212D3AF" w14:textId="77777777" w:rsidR="00F560BF" w:rsidRPr="00F560BF" w:rsidRDefault="00F560BF" w:rsidP="00F56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74FDE62" w14:textId="3F811E26" w:rsidR="00F560BF" w:rsidRPr="006E412A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Настоящий Порядок </w:t>
      </w:r>
      <w:hyperlink r:id="rId17" w:history="1">
        <w:r w:rsidRPr="006E412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регламентирует</w:t>
        </w:r>
      </w:hyperlink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вопросы формирования и ведения реестра кладбищ, расположенных на территории </w:t>
      </w:r>
      <w:proofErr w:type="spellStart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</w:t>
      </w:r>
      <w:r w:rsidR="001577EA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реестр).</w:t>
      </w:r>
    </w:p>
    <w:p w14:paraId="1E13081B" w14:textId="42B73C5D" w:rsidR="00F560BF" w:rsidRPr="006E412A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proofErr w:type="spellStart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</w:t>
      </w: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B2AB79E" w14:textId="5B7845F1" w:rsidR="00F560BF" w:rsidRPr="006E412A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Реестр формируется и ведется </w:t>
      </w:r>
      <w:r w:rsidR="001753F9"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по управлению муниципальной собственностью </w:t>
      </w:r>
      <w:proofErr w:type="spellStart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</w:t>
      </w:r>
      <w:r w:rsidRPr="006E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погребения и похоронного дела по форме согласно приложению 1 к настоящему Порядку. </w:t>
      </w:r>
    </w:p>
    <w:p w14:paraId="10D31100" w14:textId="77777777" w:rsidR="00F560BF" w:rsidRPr="006E412A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Реестр ведется в электронном и бумажном виде.</w:t>
      </w:r>
    </w:p>
    <w:p w14:paraId="0C3FF65C" w14:textId="15D35CE0" w:rsidR="00F560BF" w:rsidRPr="006E412A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Сведения, содержащиеся в реестре, являются открытыми. Сведения размещаются в информационно-телекоммуникационной сети «Интернет» на официальном сайте администрации </w:t>
      </w:r>
      <w:proofErr w:type="spellStart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Анивского</w:t>
      </w:r>
      <w:proofErr w:type="spellEnd"/>
      <w:r w:rsidR="002424DE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</w:t>
      </w:r>
      <w:r w:rsidR="00C40394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E4DC0" w:rsidRPr="006E4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CDAD43C" w14:textId="77777777" w:rsidR="00F560BF" w:rsidRPr="006E412A" w:rsidRDefault="00F560BF" w:rsidP="00707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0CA6BD" w14:textId="77777777" w:rsidR="00F560BF" w:rsidRPr="00F560BF" w:rsidRDefault="00F560BF" w:rsidP="00F56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56930" w14:textId="77777777" w:rsidR="00F560BF" w:rsidRPr="00F560BF" w:rsidRDefault="00F560BF" w:rsidP="00F56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F81500C" w14:textId="77777777" w:rsidR="00F560BF" w:rsidRPr="00F560BF" w:rsidRDefault="00F560BF" w:rsidP="00F56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E8AEB5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F832121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54A4E65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EAE524F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0985D77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4683FC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C4227CC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FDA15E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D2447F9" w14:textId="77777777" w:rsidR="00F560BF" w:rsidRPr="00F560BF" w:rsidRDefault="00F560BF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F560BF" w:rsidRPr="00F560BF" w:rsidSect="00A64659">
          <w:headerReference w:type="default" r:id="rId18"/>
          <w:footerReference w:type="default" r:id="rId19"/>
          <w:headerReference w:type="first" r:id="rId20"/>
          <w:pgSz w:w="11908" w:h="16848"/>
          <w:pgMar w:top="1418" w:right="851" w:bottom="1134" w:left="1134" w:header="6" w:footer="709" w:gutter="0"/>
          <w:cols w:space="720"/>
          <w:titlePg/>
        </w:sectPr>
      </w:pPr>
    </w:p>
    <w:p w14:paraId="7280DCAA" w14:textId="77777777" w:rsidR="006E412A" w:rsidRDefault="006E412A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49E6A28" w14:textId="77777777" w:rsidR="006E412A" w:rsidRDefault="006E412A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C5B58DF" w14:textId="77777777" w:rsidR="006E412A" w:rsidRDefault="006E412A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3E9F778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1</w:t>
      </w:r>
    </w:p>
    <w:p w14:paraId="31C79288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Порядку</w:t>
      </w:r>
    </w:p>
    <w:p w14:paraId="504D4060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14:paraId="3EAB7BF7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14:paraId="53BF8B72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65570A6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6CF8126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РЕЕСТР КЛАДБИЩ НА ТЕРРИТОРИИ</w:t>
      </w:r>
    </w:p>
    <w:p w14:paraId="52EBD5F2" w14:textId="1D99FEB6" w:rsidR="004E4DC0" w:rsidRPr="00F560BF" w:rsidRDefault="002424DE" w:rsidP="004E4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Анивский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4E4DC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городско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й</w:t>
      </w:r>
      <w:r w:rsidR="004E4DC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округ»</w:t>
      </w:r>
      <w:r w:rsidR="004E4DC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14:paraId="391DF11A" w14:textId="77777777" w:rsidR="00F560BF" w:rsidRPr="00F560BF" w:rsidRDefault="00F560BF" w:rsidP="00F560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CB7385A" w14:textId="77777777" w:rsidR="00F560BF" w:rsidRPr="00F560BF" w:rsidRDefault="00F560BF" w:rsidP="00F560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15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824"/>
        <w:gridCol w:w="1560"/>
        <w:gridCol w:w="2126"/>
        <w:gridCol w:w="1134"/>
        <w:gridCol w:w="1134"/>
        <w:gridCol w:w="1725"/>
        <w:gridCol w:w="3045"/>
        <w:gridCol w:w="2445"/>
      </w:tblGrid>
      <w:tr w:rsidR="00F560BF" w:rsidRPr="00F560BF" w14:paraId="203A71DF" w14:textId="77777777" w:rsidTr="001577EA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4C47" w14:textId="77777777" w:rsidR="007F1A54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14:paraId="2BF9C098" w14:textId="065C73EF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5047" w14:textId="07AF1A8C" w:rsidR="00F560BF" w:rsidRPr="00F560BF" w:rsidRDefault="00F560BF" w:rsidP="00F560B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Наименование городского/</w:t>
            </w:r>
            <w:r w:rsidR="001577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муниципального округа,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6B17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Наименование кладбища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2D25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Местонахождение кладбища (адрес месторасположения кладбища)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AB7A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Общая площадь кладбища (га)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224B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Статус кладбища (открытое/ закрытое)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48DA" w14:textId="77777777" w:rsidR="00F560BF" w:rsidRPr="00F560BF" w:rsidRDefault="00F560BF" w:rsidP="00F560B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Муниципальный правовой акт о закрытии, открытии кладбища</w:t>
            </w:r>
          </w:p>
          <w:p w14:paraId="6189901D" w14:textId="77777777" w:rsidR="00F560BF" w:rsidRPr="00F560BF" w:rsidRDefault="00F560BF" w:rsidP="00F560B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8CDA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806F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14:paraId="0F0DD1E8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560BF" w:rsidRPr="00F560BF" w14:paraId="6051224B" w14:textId="77777777" w:rsidTr="001577EA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4183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4610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96DF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D8A8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7162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99F6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58A5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8976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2D56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0BF" w:rsidRPr="00F560BF" w14:paraId="661C9479" w14:textId="77777777" w:rsidTr="001577EA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8039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D08A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230F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EA10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4C12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035C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E2CB" w14:textId="77777777" w:rsidR="00F560BF" w:rsidRPr="00F560BF" w:rsidRDefault="00F560BF" w:rsidP="00F560B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880C" w14:textId="77777777" w:rsidR="00F560BF" w:rsidRPr="00F560BF" w:rsidRDefault="00F560BF" w:rsidP="00F560B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0968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178E0E9" w14:textId="77777777" w:rsidR="00F560BF" w:rsidRPr="00F560BF" w:rsidRDefault="00F560BF" w:rsidP="00F56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5594D9F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E0393B9" w14:textId="77777777" w:rsidR="00F560BF" w:rsidRPr="00F560BF" w:rsidRDefault="00F560BF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EE1606" w14:textId="1FCFCC8F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73E67" w14:textId="1F51AE97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3A10A" w14:textId="77777777" w:rsidR="00F560BF" w:rsidRPr="004B7609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560BF" w:rsidRPr="004B7609" w:rsidSect="004E4DC0">
      <w:pgSz w:w="16838" w:h="11906" w:orient="landscape" w:code="9"/>
      <w:pgMar w:top="1134" w:right="1134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6BB3" w14:textId="77777777" w:rsidR="00E6684B" w:rsidRDefault="00E6684B" w:rsidP="00E654EF">
      <w:pPr>
        <w:spacing w:after="0" w:line="240" w:lineRule="auto"/>
      </w:pPr>
      <w:r>
        <w:separator/>
      </w:r>
    </w:p>
  </w:endnote>
  <w:endnote w:type="continuationSeparator" w:id="0">
    <w:p w14:paraId="79977E80" w14:textId="77777777" w:rsidR="00E6684B" w:rsidRDefault="00E6684B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256B" w14:textId="5056DFC4" w:rsidR="00F560BF" w:rsidRDefault="00F560B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67DD8">
      <w:rPr>
        <w:noProof/>
      </w:rPr>
      <w:t>6</w:t>
    </w:r>
    <w:r>
      <w:fldChar w:fldCharType="end"/>
    </w:r>
  </w:p>
  <w:p w14:paraId="69004639" w14:textId="77777777" w:rsidR="00F560BF" w:rsidRDefault="00F560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CD60" w14:textId="6B363D26" w:rsidR="00F560BF" w:rsidRDefault="00F560B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67DD8">
      <w:rPr>
        <w:noProof/>
      </w:rPr>
      <w:t>10</w:t>
    </w:r>
    <w:r>
      <w:fldChar w:fldCharType="end"/>
    </w:r>
  </w:p>
  <w:p w14:paraId="1A43E18D" w14:textId="77777777" w:rsidR="00F560BF" w:rsidRDefault="00F560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3EC7D" w14:textId="77777777" w:rsidR="00F560BF" w:rsidRDefault="00F560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14A14" w14:textId="77777777" w:rsidR="00E6684B" w:rsidRDefault="00E6684B" w:rsidP="00E654EF">
      <w:pPr>
        <w:spacing w:after="0" w:line="240" w:lineRule="auto"/>
      </w:pPr>
      <w:r>
        <w:separator/>
      </w:r>
    </w:p>
  </w:footnote>
  <w:footnote w:type="continuationSeparator" w:id="0">
    <w:p w14:paraId="1F604087" w14:textId="77777777" w:rsidR="00E6684B" w:rsidRDefault="00E6684B" w:rsidP="00E6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6D435" w14:textId="77777777" w:rsidR="00F560BF" w:rsidRDefault="00F560BF">
    <w:pPr>
      <w:pStyle w:val="a8"/>
      <w:jc w:val="center"/>
    </w:pPr>
  </w:p>
  <w:p w14:paraId="4A47D157" w14:textId="77777777" w:rsidR="00F560BF" w:rsidRDefault="00F560BF">
    <w:pPr>
      <w:pStyle w:val="a8"/>
      <w:jc w:val="center"/>
    </w:pPr>
  </w:p>
  <w:p w14:paraId="4036D983" w14:textId="77777777" w:rsidR="00F560BF" w:rsidRDefault="00F560BF">
    <w:pPr>
      <w:pStyle w:val="a8"/>
      <w:jc w:val="center"/>
    </w:pPr>
  </w:p>
  <w:p w14:paraId="13434771" w14:textId="77777777" w:rsidR="00F560BF" w:rsidRDefault="00F560BF">
    <w:pPr>
      <w:pStyle w:val="a8"/>
      <w:jc w:val="center"/>
    </w:pPr>
  </w:p>
  <w:p w14:paraId="17186D28" w14:textId="77777777" w:rsidR="00F560BF" w:rsidRDefault="00F560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71DE" w14:textId="77777777" w:rsidR="00F560BF" w:rsidRDefault="00F560BF">
    <w:pPr>
      <w:pStyle w:val="a8"/>
      <w:jc w:val="center"/>
    </w:pPr>
  </w:p>
  <w:p w14:paraId="03F01157" w14:textId="77777777" w:rsidR="00F560BF" w:rsidRDefault="00F560BF">
    <w:pPr>
      <w:pStyle w:val="a8"/>
      <w:jc w:val="center"/>
    </w:pPr>
  </w:p>
  <w:p w14:paraId="2BD5F938" w14:textId="77777777" w:rsidR="00F560BF" w:rsidRDefault="00F560BF">
    <w:pPr>
      <w:pStyle w:val="a8"/>
      <w:jc w:val="center"/>
    </w:pPr>
  </w:p>
  <w:p w14:paraId="4AC69F2D" w14:textId="77777777" w:rsidR="00F560BF" w:rsidRDefault="00F560BF">
    <w:pPr>
      <w:pStyle w:val="a8"/>
      <w:jc w:val="center"/>
    </w:pPr>
  </w:p>
  <w:p w14:paraId="40D56647" w14:textId="77777777" w:rsidR="00F560BF" w:rsidRDefault="00F560B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74E99" w14:textId="77777777" w:rsidR="00F560BF" w:rsidRDefault="00F560B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470F7" w14:textId="77777777" w:rsidR="00F560BF" w:rsidRDefault="00F560BF">
    <w:pPr>
      <w:pStyle w:val="a8"/>
      <w:jc w:val="center"/>
    </w:pPr>
  </w:p>
  <w:p w14:paraId="528E77B1" w14:textId="77777777" w:rsidR="00F560BF" w:rsidRDefault="00F560BF">
    <w:pPr>
      <w:pStyle w:val="a8"/>
      <w:jc w:val="center"/>
    </w:pPr>
  </w:p>
  <w:p w14:paraId="3E929179" w14:textId="77777777" w:rsidR="00F560BF" w:rsidRDefault="00F560BF">
    <w:pPr>
      <w:pStyle w:val="a8"/>
      <w:jc w:val="center"/>
    </w:pPr>
  </w:p>
  <w:p w14:paraId="17E3B670" w14:textId="77777777" w:rsidR="00F560BF" w:rsidRDefault="00F560BF">
    <w:pPr>
      <w:pStyle w:val="a8"/>
      <w:jc w:val="center"/>
    </w:pPr>
  </w:p>
  <w:p w14:paraId="15DA943F" w14:textId="77777777" w:rsidR="00F560BF" w:rsidRDefault="00F560B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65A94" w14:textId="77777777" w:rsidR="00F560BF" w:rsidRDefault="00F560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6259A"/>
    <w:multiLevelType w:val="multilevel"/>
    <w:tmpl w:val="A114E5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22C9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12DA"/>
    <w:rsid w:val="000E7993"/>
    <w:rsid w:val="00116160"/>
    <w:rsid w:val="001246A9"/>
    <w:rsid w:val="0013194B"/>
    <w:rsid w:val="00141E6F"/>
    <w:rsid w:val="00143136"/>
    <w:rsid w:val="0014425C"/>
    <w:rsid w:val="0015625A"/>
    <w:rsid w:val="001577EA"/>
    <w:rsid w:val="00160BC0"/>
    <w:rsid w:val="001628CD"/>
    <w:rsid w:val="0016575C"/>
    <w:rsid w:val="00167DD8"/>
    <w:rsid w:val="00171C27"/>
    <w:rsid w:val="001753F9"/>
    <w:rsid w:val="00180284"/>
    <w:rsid w:val="00180B8F"/>
    <w:rsid w:val="0018217C"/>
    <w:rsid w:val="001930ED"/>
    <w:rsid w:val="00197B64"/>
    <w:rsid w:val="001B0D52"/>
    <w:rsid w:val="001B57DF"/>
    <w:rsid w:val="001B7CA7"/>
    <w:rsid w:val="001C118D"/>
    <w:rsid w:val="001C619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4DE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1238A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16C3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C76D1"/>
    <w:rsid w:val="004D368A"/>
    <w:rsid w:val="004D7DFA"/>
    <w:rsid w:val="004E28A1"/>
    <w:rsid w:val="004E378E"/>
    <w:rsid w:val="004E4DC0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76C1"/>
    <w:rsid w:val="005E3926"/>
    <w:rsid w:val="00610546"/>
    <w:rsid w:val="00623CB1"/>
    <w:rsid w:val="00647038"/>
    <w:rsid w:val="00651506"/>
    <w:rsid w:val="00652EC0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E412A"/>
    <w:rsid w:val="006E598B"/>
    <w:rsid w:val="006F3C67"/>
    <w:rsid w:val="006F4F55"/>
    <w:rsid w:val="006F5291"/>
    <w:rsid w:val="006F593E"/>
    <w:rsid w:val="00707D27"/>
    <w:rsid w:val="007226D8"/>
    <w:rsid w:val="00724032"/>
    <w:rsid w:val="007267C1"/>
    <w:rsid w:val="007322BC"/>
    <w:rsid w:val="00737343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6C1E"/>
    <w:rsid w:val="007D78EE"/>
    <w:rsid w:val="007E72B9"/>
    <w:rsid w:val="007F1A54"/>
    <w:rsid w:val="007F4630"/>
    <w:rsid w:val="007F57D1"/>
    <w:rsid w:val="007F75CC"/>
    <w:rsid w:val="008057D5"/>
    <w:rsid w:val="00810C35"/>
    <w:rsid w:val="0081533D"/>
    <w:rsid w:val="00815B0B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3D1C"/>
    <w:rsid w:val="00876DF3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8F6A44"/>
    <w:rsid w:val="00901948"/>
    <w:rsid w:val="00901C12"/>
    <w:rsid w:val="00902BCD"/>
    <w:rsid w:val="00905D5A"/>
    <w:rsid w:val="00910D1C"/>
    <w:rsid w:val="0091467E"/>
    <w:rsid w:val="009158D7"/>
    <w:rsid w:val="00926DA9"/>
    <w:rsid w:val="00932A87"/>
    <w:rsid w:val="00932E81"/>
    <w:rsid w:val="00933D1E"/>
    <w:rsid w:val="009426EE"/>
    <w:rsid w:val="0095482A"/>
    <w:rsid w:val="00963B34"/>
    <w:rsid w:val="00963F46"/>
    <w:rsid w:val="00964D73"/>
    <w:rsid w:val="00980BEC"/>
    <w:rsid w:val="0098151E"/>
    <w:rsid w:val="00981C83"/>
    <w:rsid w:val="00991668"/>
    <w:rsid w:val="00996BF3"/>
    <w:rsid w:val="009978E2"/>
    <w:rsid w:val="009A3FDA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176A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186D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1F21"/>
    <w:rsid w:val="00C0631A"/>
    <w:rsid w:val="00C11144"/>
    <w:rsid w:val="00C2107E"/>
    <w:rsid w:val="00C2790B"/>
    <w:rsid w:val="00C35ABA"/>
    <w:rsid w:val="00C40394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73DCE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7286A"/>
    <w:rsid w:val="00D82401"/>
    <w:rsid w:val="00D844B3"/>
    <w:rsid w:val="00D86354"/>
    <w:rsid w:val="00D87EC1"/>
    <w:rsid w:val="00D92A22"/>
    <w:rsid w:val="00DA1B2B"/>
    <w:rsid w:val="00DA7C3E"/>
    <w:rsid w:val="00DC09FF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37BD"/>
    <w:rsid w:val="00E654EF"/>
    <w:rsid w:val="00E6684B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0F6E"/>
    <w:rsid w:val="00ED18CE"/>
    <w:rsid w:val="00ED459B"/>
    <w:rsid w:val="00ED4E39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560BF"/>
    <w:rsid w:val="00F665A0"/>
    <w:rsid w:val="00F66FF2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D0253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1">
    <w:name w:val="heading 1"/>
    <w:basedOn w:val="a"/>
    <w:next w:val="a"/>
    <w:link w:val="10"/>
    <w:uiPriority w:val="99"/>
    <w:qFormat/>
    <w:rsid w:val="00815B0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af2">
    <w:name w:val="Normal (Web)"/>
    <w:basedOn w:val="a"/>
    <w:uiPriority w:val="99"/>
    <w:semiHidden/>
    <w:unhideWhenUsed/>
    <w:rsid w:val="006E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15B0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815B0B"/>
    <w:pPr>
      <w:spacing w:after="12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4">
    <w:name w:val="No Spacing"/>
    <w:uiPriority w:val="99"/>
    <w:qFormat/>
    <w:rsid w:val="00815B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15B0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LAW187&amp;n=241804&amp;date=31.01.2023&amp;dst=100038&amp;field=134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04C149E4-56B3-4EF2-8212-B7DA2801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Иван Олегович Антонов</cp:lastModifiedBy>
  <cp:revision>3</cp:revision>
  <cp:lastPrinted>2024-11-18T04:54:00Z</cp:lastPrinted>
  <dcterms:created xsi:type="dcterms:W3CDTF">2024-11-18T04:54:00Z</dcterms:created>
  <dcterms:modified xsi:type="dcterms:W3CDTF">2024-11-19T03:14:00Z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