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538" w:rsidRPr="004D631F" w:rsidRDefault="00EF7538" w:rsidP="001B339C">
      <w:pPr>
        <w:autoSpaceDE w:val="0"/>
        <w:autoSpaceDN w:val="0"/>
        <w:adjustRightInd w:val="0"/>
        <w:jc w:val="center"/>
        <w:rPr>
          <w:b/>
          <w:szCs w:val="26"/>
        </w:rPr>
      </w:pPr>
      <w:r w:rsidRPr="004D631F">
        <w:rPr>
          <w:b/>
          <w:szCs w:val="26"/>
        </w:rPr>
        <w:t>Оповещение</w:t>
      </w:r>
    </w:p>
    <w:p w:rsidR="00EF7538" w:rsidRPr="004D631F" w:rsidRDefault="00EF7538" w:rsidP="001B339C">
      <w:pPr>
        <w:autoSpaceDE w:val="0"/>
        <w:autoSpaceDN w:val="0"/>
        <w:adjustRightInd w:val="0"/>
        <w:jc w:val="center"/>
        <w:rPr>
          <w:b/>
          <w:szCs w:val="26"/>
        </w:rPr>
      </w:pPr>
      <w:r w:rsidRPr="004D631F">
        <w:rPr>
          <w:b/>
          <w:szCs w:val="26"/>
        </w:rPr>
        <w:t>о начале публичных слушаний</w:t>
      </w:r>
    </w:p>
    <w:p w:rsidR="00EF7538" w:rsidRPr="00AE47A1" w:rsidRDefault="00EF7538" w:rsidP="00EF7538">
      <w:pPr>
        <w:autoSpaceDE w:val="0"/>
        <w:autoSpaceDN w:val="0"/>
        <w:adjustRightInd w:val="0"/>
        <w:ind w:firstLine="709"/>
        <w:jc w:val="center"/>
        <w:rPr>
          <w:b/>
          <w:sz w:val="28"/>
        </w:rPr>
      </w:pPr>
    </w:p>
    <w:p w:rsidR="00A20E3A" w:rsidRDefault="00EF7538" w:rsidP="00E71AA0">
      <w:pPr>
        <w:autoSpaceDE w:val="0"/>
        <w:autoSpaceDN w:val="0"/>
        <w:adjustRightInd w:val="0"/>
        <w:ind w:firstLine="709"/>
        <w:jc w:val="both"/>
        <w:rPr>
          <w:szCs w:val="26"/>
        </w:rPr>
      </w:pPr>
      <w:r w:rsidRPr="004D631F">
        <w:rPr>
          <w:szCs w:val="26"/>
        </w:rPr>
        <w:t xml:space="preserve">В соответствии с постановлением администрации Анивского городского округа </w:t>
      </w:r>
      <w:r w:rsidR="00CB12A1" w:rsidRPr="004D631F">
        <w:rPr>
          <w:szCs w:val="26"/>
        </w:rPr>
        <w:t xml:space="preserve">от </w:t>
      </w:r>
      <w:r w:rsidR="00E71AA0">
        <w:rPr>
          <w:szCs w:val="26"/>
        </w:rPr>
        <w:t>16.09.2025 № 3020</w:t>
      </w:r>
      <w:r w:rsidR="00AC2D27" w:rsidRPr="004D631F">
        <w:rPr>
          <w:szCs w:val="26"/>
        </w:rPr>
        <w:t xml:space="preserve">-па </w:t>
      </w:r>
      <w:r w:rsidR="00E71AA0" w:rsidRPr="00A85862">
        <w:rPr>
          <w:szCs w:val="26"/>
        </w:rPr>
        <w:t xml:space="preserve">Комиссия по подготовке </w:t>
      </w:r>
      <w:r w:rsidR="00E71AA0">
        <w:rPr>
          <w:szCs w:val="26"/>
        </w:rPr>
        <w:t xml:space="preserve">Правил землепользования и застройки на территории Анивского </w:t>
      </w:r>
      <w:r w:rsidR="00E71AA0" w:rsidRPr="00A85862">
        <w:rPr>
          <w:szCs w:val="26"/>
        </w:rPr>
        <w:t>муниципального</w:t>
      </w:r>
      <w:r w:rsidR="00E71AA0">
        <w:rPr>
          <w:szCs w:val="26"/>
        </w:rPr>
        <w:t xml:space="preserve"> округа</w:t>
      </w:r>
      <w:r w:rsidR="001810BB" w:rsidRPr="004D631F">
        <w:rPr>
          <w:szCs w:val="26"/>
        </w:rPr>
        <w:t xml:space="preserve"> оповещает </w:t>
      </w:r>
      <w:r w:rsidRPr="004D631F">
        <w:rPr>
          <w:szCs w:val="26"/>
        </w:rPr>
        <w:t xml:space="preserve">о </w:t>
      </w:r>
      <w:r w:rsidR="009233E2">
        <w:rPr>
          <w:szCs w:val="26"/>
        </w:rPr>
        <w:t xml:space="preserve">назначении </w:t>
      </w:r>
      <w:r w:rsidRPr="004D631F">
        <w:rPr>
          <w:szCs w:val="26"/>
        </w:rPr>
        <w:t>публичных слушаний по проекту</w:t>
      </w:r>
      <w:r w:rsidR="00CB12A1" w:rsidRPr="004D631F">
        <w:rPr>
          <w:szCs w:val="26"/>
        </w:rPr>
        <w:t xml:space="preserve"> </w:t>
      </w:r>
      <w:r w:rsidR="00E71AA0" w:rsidRPr="00597921">
        <w:rPr>
          <w:szCs w:val="26"/>
        </w:rPr>
        <w:t>«</w:t>
      </w:r>
      <w:r w:rsidR="00E71AA0" w:rsidRPr="001E485B">
        <w:rPr>
          <w:szCs w:val="26"/>
        </w:rPr>
        <w:t>О внесении изменений в Правила землепользования и застройки Анивского муниципального округа Сахалинской области, утвержденные решением Собрания муниципального образования «Анивский городской округ» от 24.06.2021 № 268» (применительно к населенному пункту – с. Новотроицкое)</w:t>
      </w:r>
      <w:r w:rsidR="00E71AA0" w:rsidRPr="00597921">
        <w:rPr>
          <w:szCs w:val="26"/>
        </w:rPr>
        <w:t>»</w:t>
      </w:r>
      <w:r w:rsidR="00E71AA0">
        <w:rPr>
          <w:szCs w:val="26"/>
        </w:rPr>
        <w:t xml:space="preserve"> (далее – Проект).</w:t>
      </w:r>
    </w:p>
    <w:p w:rsidR="00E71AA0" w:rsidRPr="004D631F" w:rsidRDefault="00E71AA0" w:rsidP="00E71AA0">
      <w:pPr>
        <w:autoSpaceDE w:val="0"/>
        <w:autoSpaceDN w:val="0"/>
        <w:adjustRightInd w:val="0"/>
        <w:ind w:firstLine="709"/>
        <w:jc w:val="both"/>
        <w:rPr>
          <w:b/>
          <w:szCs w:val="26"/>
        </w:rPr>
      </w:pPr>
    </w:p>
    <w:p w:rsidR="00EF7538" w:rsidRDefault="00A20E3A" w:rsidP="001B339C">
      <w:pPr>
        <w:autoSpaceDE w:val="0"/>
        <w:autoSpaceDN w:val="0"/>
        <w:adjustRightInd w:val="0"/>
        <w:ind w:firstLine="709"/>
        <w:jc w:val="center"/>
        <w:rPr>
          <w:b/>
          <w:szCs w:val="26"/>
        </w:rPr>
      </w:pPr>
      <w:r w:rsidRPr="004D631F">
        <w:rPr>
          <w:b/>
          <w:szCs w:val="26"/>
        </w:rPr>
        <w:t>П</w:t>
      </w:r>
      <w:r w:rsidR="00EF7538" w:rsidRPr="004D631F">
        <w:rPr>
          <w:b/>
          <w:szCs w:val="26"/>
        </w:rPr>
        <w:t>еречень информационных материалов к проекту</w:t>
      </w:r>
      <w:r w:rsidRPr="004D631F">
        <w:rPr>
          <w:b/>
          <w:szCs w:val="26"/>
        </w:rPr>
        <w:t>:</w:t>
      </w:r>
    </w:p>
    <w:p w:rsidR="00442015" w:rsidRPr="00442015" w:rsidRDefault="00442015" w:rsidP="00442015">
      <w:pPr>
        <w:pStyle w:val="a8"/>
        <w:numPr>
          <w:ilvl w:val="0"/>
          <w:numId w:val="1"/>
        </w:numPr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jc w:val="both"/>
        <w:rPr>
          <w:szCs w:val="26"/>
        </w:rPr>
      </w:pPr>
      <w:r w:rsidRPr="00442015">
        <w:rPr>
          <w:szCs w:val="26"/>
        </w:rPr>
        <w:t>Градостроительные регламенты</w:t>
      </w:r>
      <w:r>
        <w:rPr>
          <w:szCs w:val="26"/>
        </w:rPr>
        <w:t xml:space="preserve"> </w:t>
      </w:r>
      <w:r w:rsidRPr="00F01A48">
        <w:rPr>
          <w:szCs w:val="26"/>
        </w:rPr>
        <w:t>Анивского муниципального округа Сахалинской области</w:t>
      </w:r>
      <w:r w:rsidRPr="00442015">
        <w:rPr>
          <w:szCs w:val="26"/>
        </w:rPr>
        <w:t>;</w:t>
      </w:r>
    </w:p>
    <w:p w:rsidR="00AC2D27" w:rsidRPr="00F01A48" w:rsidRDefault="00E71AA0" w:rsidP="00442015">
      <w:pPr>
        <w:pStyle w:val="a8"/>
        <w:numPr>
          <w:ilvl w:val="0"/>
          <w:numId w:val="1"/>
        </w:numPr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contextualSpacing w:val="0"/>
        <w:jc w:val="both"/>
        <w:rPr>
          <w:szCs w:val="26"/>
        </w:rPr>
      </w:pPr>
      <w:r w:rsidRPr="00F01A48">
        <w:rPr>
          <w:szCs w:val="26"/>
        </w:rPr>
        <w:t xml:space="preserve">Карта градостроительного зонирования </w:t>
      </w:r>
      <w:r w:rsidR="00AC2D27" w:rsidRPr="00F01A48">
        <w:rPr>
          <w:szCs w:val="26"/>
        </w:rPr>
        <w:t>Анивского муниципального округа Сахалинской области;</w:t>
      </w:r>
    </w:p>
    <w:p w:rsidR="00E71AA0" w:rsidRPr="00F01A48" w:rsidRDefault="00E71AA0" w:rsidP="00442015">
      <w:pPr>
        <w:pStyle w:val="a8"/>
        <w:numPr>
          <w:ilvl w:val="0"/>
          <w:numId w:val="1"/>
        </w:numPr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contextualSpacing w:val="0"/>
        <w:jc w:val="both"/>
        <w:rPr>
          <w:szCs w:val="26"/>
        </w:rPr>
      </w:pPr>
      <w:r w:rsidRPr="00F01A48">
        <w:rPr>
          <w:szCs w:val="26"/>
        </w:rPr>
        <w:t xml:space="preserve">Карта градостроительного зонирования </w:t>
      </w:r>
      <w:r w:rsidR="006E402E" w:rsidRPr="00F01A48">
        <w:rPr>
          <w:szCs w:val="26"/>
        </w:rPr>
        <w:t>с. Троицкое, с. Новотроицкое</w:t>
      </w:r>
      <w:r w:rsidRPr="00F01A48">
        <w:rPr>
          <w:szCs w:val="26"/>
        </w:rPr>
        <w:t>;</w:t>
      </w:r>
    </w:p>
    <w:p w:rsidR="005076DB" w:rsidRPr="00F01A48" w:rsidRDefault="006E402E" w:rsidP="00442015">
      <w:pPr>
        <w:pStyle w:val="a8"/>
        <w:numPr>
          <w:ilvl w:val="0"/>
          <w:numId w:val="1"/>
        </w:numPr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contextualSpacing w:val="0"/>
        <w:jc w:val="both"/>
        <w:rPr>
          <w:szCs w:val="26"/>
        </w:rPr>
      </w:pPr>
      <w:r w:rsidRPr="00F01A48">
        <w:rPr>
          <w:szCs w:val="26"/>
        </w:rPr>
        <w:t xml:space="preserve">Карта </w:t>
      </w:r>
      <w:r w:rsidR="00E71AA0" w:rsidRPr="00F01A48">
        <w:rPr>
          <w:szCs w:val="26"/>
        </w:rPr>
        <w:t xml:space="preserve">градостроительных ограничений </w:t>
      </w:r>
      <w:r w:rsidRPr="00F01A48">
        <w:rPr>
          <w:szCs w:val="26"/>
        </w:rPr>
        <w:t>Анивского муниципального округа Сахалинской области;</w:t>
      </w:r>
    </w:p>
    <w:p w:rsidR="006E402E" w:rsidRPr="00F01A48" w:rsidRDefault="006E402E" w:rsidP="00442015">
      <w:pPr>
        <w:pStyle w:val="a8"/>
        <w:numPr>
          <w:ilvl w:val="0"/>
          <w:numId w:val="1"/>
        </w:numPr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contextualSpacing w:val="0"/>
        <w:jc w:val="both"/>
        <w:rPr>
          <w:szCs w:val="26"/>
        </w:rPr>
      </w:pPr>
      <w:r w:rsidRPr="00F01A48">
        <w:rPr>
          <w:szCs w:val="26"/>
        </w:rPr>
        <w:t xml:space="preserve">Карта </w:t>
      </w:r>
      <w:r w:rsidR="00E71AA0" w:rsidRPr="00F01A48">
        <w:rPr>
          <w:szCs w:val="26"/>
        </w:rPr>
        <w:t>градостроительных ограничений с. Троицкое, с. Новотроицкое</w:t>
      </w:r>
      <w:r w:rsidR="00F01A48" w:rsidRPr="00F01A48">
        <w:rPr>
          <w:szCs w:val="26"/>
        </w:rPr>
        <w:t>.</w:t>
      </w:r>
    </w:p>
    <w:p w:rsidR="00A20E3A" w:rsidRPr="004D631F" w:rsidRDefault="00A20E3A" w:rsidP="009233E2">
      <w:pPr>
        <w:tabs>
          <w:tab w:val="left" w:pos="1134"/>
        </w:tabs>
        <w:autoSpaceDE w:val="0"/>
        <w:autoSpaceDN w:val="0"/>
        <w:adjustRightInd w:val="0"/>
        <w:ind w:firstLine="0"/>
        <w:jc w:val="both"/>
        <w:rPr>
          <w:szCs w:val="26"/>
        </w:rPr>
      </w:pPr>
    </w:p>
    <w:p w:rsidR="00E71AA0" w:rsidRDefault="00A20E3A" w:rsidP="00EF7538">
      <w:pPr>
        <w:autoSpaceDE w:val="0"/>
        <w:autoSpaceDN w:val="0"/>
        <w:adjustRightInd w:val="0"/>
        <w:ind w:firstLine="709"/>
        <w:jc w:val="both"/>
        <w:rPr>
          <w:szCs w:val="26"/>
        </w:rPr>
      </w:pPr>
      <w:r w:rsidRPr="004D631F">
        <w:rPr>
          <w:b/>
          <w:szCs w:val="26"/>
        </w:rPr>
        <w:t>Организатор публичных слушаний:</w:t>
      </w:r>
      <w:r w:rsidRPr="004D631F">
        <w:rPr>
          <w:szCs w:val="26"/>
        </w:rPr>
        <w:t xml:space="preserve"> </w:t>
      </w:r>
      <w:r w:rsidR="00E71AA0" w:rsidRPr="00A85862">
        <w:rPr>
          <w:szCs w:val="26"/>
        </w:rPr>
        <w:t xml:space="preserve">Комиссия по подготовке </w:t>
      </w:r>
      <w:r w:rsidR="00E71AA0">
        <w:rPr>
          <w:szCs w:val="26"/>
        </w:rPr>
        <w:t xml:space="preserve">Правил землепользования и застройки на территории Анивского </w:t>
      </w:r>
      <w:r w:rsidR="00E71AA0" w:rsidRPr="00A85862">
        <w:rPr>
          <w:szCs w:val="26"/>
        </w:rPr>
        <w:t>муниципального</w:t>
      </w:r>
      <w:r w:rsidR="00E71AA0">
        <w:rPr>
          <w:szCs w:val="26"/>
        </w:rPr>
        <w:t xml:space="preserve"> округа (далее – Комиссия).</w:t>
      </w:r>
    </w:p>
    <w:p w:rsidR="00E71AA0" w:rsidRDefault="00E71AA0" w:rsidP="00E71AA0">
      <w:pPr>
        <w:autoSpaceDE w:val="0"/>
        <w:autoSpaceDN w:val="0"/>
        <w:adjustRightInd w:val="0"/>
        <w:ind w:firstLine="709"/>
        <w:jc w:val="both"/>
        <w:rPr>
          <w:b/>
          <w:szCs w:val="26"/>
        </w:rPr>
      </w:pPr>
      <w:r w:rsidRPr="004D631F">
        <w:rPr>
          <w:b/>
          <w:szCs w:val="26"/>
        </w:rPr>
        <w:t xml:space="preserve">Назначены публичные слушания </w:t>
      </w:r>
      <w:r>
        <w:rPr>
          <w:b/>
          <w:szCs w:val="26"/>
        </w:rPr>
        <w:t xml:space="preserve">с 16 сентября 2025 по 9 октября 2025 </w:t>
      </w:r>
    </w:p>
    <w:p w:rsidR="00E71AA0" w:rsidRDefault="00E71AA0" w:rsidP="00E71AA0">
      <w:pPr>
        <w:autoSpaceDE w:val="0"/>
        <w:autoSpaceDN w:val="0"/>
        <w:adjustRightInd w:val="0"/>
        <w:ind w:firstLine="709"/>
        <w:jc w:val="both"/>
        <w:rPr>
          <w:b/>
          <w:szCs w:val="26"/>
        </w:rPr>
      </w:pPr>
      <w:r w:rsidRPr="006C22DD">
        <w:rPr>
          <w:szCs w:val="26"/>
        </w:rPr>
        <w:t>С документацией по подготовке и проведению публичных слушаний можно ознакомиться на экспозиции в</w:t>
      </w:r>
      <w:r w:rsidRPr="006C22DD">
        <w:rPr>
          <w:b/>
          <w:szCs w:val="26"/>
        </w:rPr>
        <w:t xml:space="preserve"> </w:t>
      </w:r>
      <w:r w:rsidRPr="006C22DD">
        <w:rPr>
          <w:szCs w:val="26"/>
        </w:rPr>
        <w:t>здании администрации Анивского муниципального округа по адресу: г. Анива, ул. Калинина, д. 57, кабинет 105</w:t>
      </w:r>
      <w:r>
        <w:rPr>
          <w:b/>
          <w:szCs w:val="26"/>
        </w:rPr>
        <w:t>.</w:t>
      </w:r>
    </w:p>
    <w:p w:rsidR="00E71AA0" w:rsidRDefault="00E71AA0" w:rsidP="00E71AA0">
      <w:pPr>
        <w:autoSpaceDE w:val="0"/>
        <w:autoSpaceDN w:val="0"/>
        <w:adjustRightInd w:val="0"/>
        <w:ind w:firstLine="709"/>
        <w:jc w:val="both"/>
        <w:rPr>
          <w:szCs w:val="26"/>
        </w:rPr>
      </w:pPr>
      <w:r w:rsidRPr="006C22DD">
        <w:rPr>
          <w:szCs w:val="26"/>
        </w:rPr>
        <w:t xml:space="preserve">Срок проведения экспозиции проекта </w:t>
      </w:r>
      <w:r>
        <w:rPr>
          <w:szCs w:val="26"/>
        </w:rPr>
        <w:t>с 19 сентября 2025 по 9</w:t>
      </w:r>
      <w:r w:rsidRPr="006C22DD">
        <w:rPr>
          <w:szCs w:val="26"/>
        </w:rPr>
        <w:t xml:space="preserve"> октября 2025</w:t>
      </w:r>
      <w:r>
        <w:rPr>
          <w:szCs w:val="26"/>
        </w:rPr>
        <w:t xml:space="preserve"> в рабочие дни с 8 часов 30 минут до 13 часов 00 минут и с 14 часов 00 минут по 16 часов 30 минут.</w:t>
      </w:r>
    </w:p>
    <w:p w:rsidR="00E71AA0" w:rsidRDefault="00E71AA0" w:rsidP="00E71AA0">
      <w:pPr>
        <w:autoSpaceDE w:val="0"/>
        <w:autoSpaceDN w:val="0"/>
        <w:adjustRightInd w:val="0"/>
        <w:ind w:firstLine="709"/>
        <w:jc w:val="both"/>
        <w:rPr>
          <w:szCs w:val="26"/>
        </w:rPr>
      </w:pPr>
      <w:r w:rsidRPr="00A75D11">
        <w:rPr>
          <w:szCs w:val="26"/>
        </w:rPr>
        <w:t xml:space="preserve">В день проведения публичных слушаний </w:t>
      </w:r>
      <w:r>
        <w:rPr>
          <w:szCs w:val="26"/>
        </w:rPr>
        <w:t>9</w:t>
      </w:r>
      <w:r w:rsidRPr="006C22DD">
        <w:rPr>
          <w:szCs w:val="26"/>
        </w:rPr>
        <w:t xml:space="preserve"> октября 2025</w:t>
      </w:r>
      <w:r>
        <w:rPr>
          <w:szCs w:val="26"/>
        </w:rPr>
        <w:t xml:space="preserve"> </w:t>
      </w:r>
      <w:r w:rsidRPr="00A75D11">
        <w:rPr>
          <w:szCs w:val="26"/>
        </w:rPr>
        <w:t>экспозиция будет размещена в здании Сельского Дома культуры с. Новотроицкое, расположенном по адресу: с. Новотроицкое ул. Янтарная, 2</w:t>
      </w:r>
      <w:r>
        <w:rPr>
          <w:szCs w:val="26"/>
        </w:rPr>
        <w:t>, с 14 часов 30 минут до 16 часов 00 минут.</w:t>
      </w:r>
    </w:p>
    <w:p w:rsidR="00E71AA0" w:rsidRDefault="00E71AA0" w:rsidP="00E71AA0">
      <w:pPr>
        <w:autoSpaceDE w:val="0"/>
        <w:autoSpaceDN w:val="0"/>
        <w:adjustRightInd w:val="0"/>
        <w:ind w:firstLine="709"/>
        <w:jc w:val="both"/>
        <w:rPr>
          <w:szCs w:val="26"/>
        </w:rPr>
      </w:pPr>
      <w:r>
        <w:rPr>
          <w:szCs w:val="26"/>
        </w:rPr>
        <w:t>К</w:t>
      </w:r>
      <w:r w:rsidRPr="006C22DD">
        <w:rPr>
          <w:szCs w:val="26"/>
        </w:rPr>
        <w:t xml:space="preserve">онсультирование посетителей экспозиции </w:t>
      </w:r>
      <w:r>
        <w:rPr>
          <w:szCs w:val="26"/>
        </w:rPr>
        <w:t>с 19 сентября 2025 по 9</w:t>
      </w:r>
      <w:r w:rsidRPr="006C22DD">
        <w:rPr>
          <w:szCs w:val="26"/>
        </w:rPr>
        <w:t xml:space="preserve"> октября 2025</w:t>
      </w:r>
      <w:r>
        <w:rPr>
          <w:szCs w:val="26"/>
        </w:rPr>
        <w:t xml:space="preserve"> в рабочие дни с 8 часов 30 минут до 13 часов 00 минут и с 14 часов 00 минут по 16 часов 30 минут, </w:t>
      </w:r>
      <w:r w:rsidRPr="006C22DD">
        <w:rPr>
          <w:szCs w:val="26"/>
        </w:rPr>
        <w:t>в</w:t>
      </w:r>
      <w:r w:rsidRPr="006C22DD">
        <w:rPr>
          <w:b/>
          <w:szCs w:val="26"/>
        </w:rPr>
        <w:t xml:space="preserve"> </w:t>
      </w:r>
      <w:r w:rsidRPr="006C22DD">
        <w:rPr>
          <w:szCs w:val="26"/>
        </w:rPr>
        <w:t>здании администрации Анивского муниципального округа по адресу: г. Анива, ул. Калинина, д. 57, кабинет 105</w:t>
      </w:r>
      <w:r>
        <w:rPr>
          <w:szCs w:val="26"/>
        </w:rPr>
        <w:t>, в отделе архитектуры.</w:t>
      </w:r>
    </w:p>
    <w:p w:rsidR="00E71AA0" w:rsidRDefault="00E71AA0" w:rsidP="00E71AA0">
      <w:pPr>
        <w:autoSpaceDE w:val="0"/>
        <w:autoSpaceDN w:val="0"/>
        <w:adjustRightInd w:val="0"/>
        <w:ind w:firstLine="709"/>
        <w:jc w:val="both"/>
        <w:rPr>
          <w:szCs w:val="26"/>
        </w:rPr>
      </w:pPr>
      <w:r w:rsidRPr="00A75D11">
        <w:rPr>
          <w:szCs w:val="26"/>
        </w:rPr>
        <w:t xml:space="preserve">В день проведения публичных слушаний </w:t>
      </w:r>
      <w:r w:rsidRPr="00145AEF">
        <w:rPr>
          <w:szCs w:val="26"/>
        </w:rPr>
        <w:t xml:space="preserve">9 октября 2025 </w:t>
      </w:r>
      <w:r>
        <w:rPr>
          <w:szCs w:val="26"/>
        </w:rPr>
        <w:t>к</w:t>
      </w:r>
      <w:r w:rsidRPr="006C22DD">
        <w:rPr>
          <w:szCs w:val="26"/>
        </w:rPr>
        <w:t>онсультирование посетителей экспозиции</w:t>
      </w:r>
      <w:r w:rsidRPr="00A75D11">
        <w:rPr>
          <w:szCs w:val="26"/>
        </w:rPr>
        <w:t xml:space="preserve"> будет </w:t>
      </w:r>
      <w:r>
        <w:rPr>
          <w:szCs w:val="26"/>
        </w:rPr>
        <w:t>проводиться</w:t>
      </w:r>
      <w:r w:rsidRPr="00A75D11">
        <w:rPr>
          <w:szCs w:val="26"/>
        </w:rPr>
        <w:t xml:space="preserve"> </w:t>
      </w:r>
      <w:r>
        <w:rPr>
          <w:szCs w:val="26"/>
        </w:rPr>
        <w:t xml:space="preserve">в </w:t>
      </w:r>
      <w:r w:rsidRPr="00A75D11">
        <w:rPr>
          <w:szCs w:val="26"/>
        </w:rPr>
        <w:t>здании Сельского Дома культуры с. Новотроицкое, расположенном по адресу: с. Новотроицкое ул. Янтарная, 2</w:t>
      </w:r>
      <w:r>
        <w:rPr>
          <w:szCs w:val="26"/>
        </w:rPr>
        <w:t>, с 14 часов 30 минут до 16 часов 00 минут.</w:t>
      </w:r>
    </w:p>
    <w:p w:rsidR="00E71AA0" w:rsidRDefault="00E71AA0" w:rsidP="00E71AA0">
      <w:pPr>
        <w:autoSpaceDE w:val="0"/>
        <w:autoSpaceDN w:val="0"/>
        <w:adjustRightInd w:val="0"/>
        <w:ind w:firstLine="709"/>
        <w:jc w:val="both"/>
        <w:rPr>
          <w:szCs w:val="26"/>
        </w:rPr>
      </w:pPr>
      <w:r w:rsidRPr="00A75D11">
        <w:rPr>
          <w:szCs w:val="26"/>
        </w:rPr>
        <w:t>Собрание участников публичных слушаний проводится 9 октября 2025</w:t>
      </w:r>
      <w:r>
        <w:rPr>
          <w:szCs w:val="26"/>
        </w:rPr>
        <w:t xml:space="preserve"> с</w:t>
      </w:r>
      <w:r w:rsidRPr="00A75D11">
        <w:rPr>
          <w:szCs w:val="26"/>
        </w:rPr>
        <w:t xml:space="preserve"> 15 часов 00 минут </w:t>
      </w:r>
      <w:r>
        <w:rPr>
          <w:szCs w:val="26"/>
        </w:rPr>
        <w:t xml:space="preserve">до 16 часов 30 минут </w:t>
      </w:r>
      <w:r w:rsidRPr="00A75D11">
        <w:rPr>
          <w:szCs w:val="26"/>
        </w:rPr>
        <w:t>в здании Сельского Дома культуры с. Новотроицкое, расположенном по адресу: ул. Янтарная, 2.</w:t>
      </w:r>
    </w:p>
    <w:p w:rsidR="00E71AA0" w:rsidRDefault="00E71AA0" w:rsidP="00E71AA0">
      <w:pPr>
        <w:autoSpaceDE w:val="0"/>
        <w:autoSpaceDN w:val="0"/>
        <w:adjustRightInd w:val="0"/>
        <w:ind w:firstLine="709"/>
        <w:jc w:val="both"/>
        <w:rPr>
          <w:szCs w:val="26"/>
        </w:rPr>
      </w:pPr>
      <w:r w:rsidRPr="00A75D11">
        <w:rPr>
          <w:szCs w:val="26"/>
        </w:rPr>
        <w:t>Регистрация участников публичных слушаний проводится</w:t>
      </w:r>
      <w:r>
        <w:rPr>
          <w:szCs w:val="26"/>
        </w:rPr>
        <w:t xml:space="preserve"> за 30 минут до начала собрания.</w:t>
      </w:r>
    </w:p>
    <w:p w:rsidR="00E71AA0" w:rsidRDefault="00E71AA0" w:rsidP="00E71AA0">
      <w:pPr>
        <w:jc w:val="both"/>
      </w:pPr>
      <w:r>
        <w:lastRenderedPageBreak/>
        <w:t>Предложения и замечания, касающиеся проекта, участники публичных слушаний вправе подавать посредством:</w:t>
      </w:r>
    </w:p>
    <w:p w:rsidR="00E71AA0" w:rsidRDefault="00E71AA0" w:rsidP="00E71AA0">
      <w:pPr>
        <w:jc w:val="both"/>
      </w:pPr>
      <w:r>
        <w:t xml:space="preserve">1) </w:t>
      </w:r>
      <w:r w:rsidRPr="00A75D11">
        <w:t>в письменной или устной форме в ходе проведения собрания участников публичных слушаний</w:t>
      </w:r>
      <w:r w:rsidRPr="0079414C">
        <w:t xml:space="preserve"> 9 октября 2025 в здании Сельского Дома культуры с. Новотроицкое, по адресу: с. Новотроицкое ул. Янтарная, 2, с 14 часо</w:t>
      </w:r>
      <w:r>
        <w:t>в 30 минут до 16 часов 00 минут</w:t>
      </w:r>
      <w:r w:rsidRPr="00A75D11">
        <w:t>;</w:t>
      </w:r>
    </w:p>
    <w:p w:rsidR="00E71AA0" w:rsidRDefault="00E71AA0" w:rsidP="00E71AA0">
      <w:pPr>
        <w:jc w:val="both"/>
        <w:rPr>
          <w:szCs w:val="26"/>
        </w:rPr>
      </w:pPr>
      <w:r>
        <w:t xml:space="preserve">2) в письменной форме или в форме электронного документа в адрес организатора публичных слушаний с </w:t>
      </w:r>
      <w:r>
        <w:rPr>
          <w:szCs w:val="26"/>
        </w:rPr>
        <w:t>16 сентября 2</w:t>
      </w:r>
      <w:r w:rsidRPr="009233E2">
        <w:rPr>
          <w:szCs w:val="26"/>
        </w:rPr>
        <w:t xml:space="preserve">025 </w:t>
      </w:r>
      <w:r>
        <w:t xml:space="preserve">по </w:t>
      </w:r>
      <w:r>
        <w:rPr>
          <w:szCs w:val="26"/>
        </w:rPr>
        <w:t xml:space="preserve">9 октября </w:t>
      </w:r>
      <w:r w:rsidRPr="009233E2">
        <w:rPr>
          <w:szCs w:val="26"/>
        </w:rPr>
        <w:t>2025</w:t>
      </w:r>
      <w:r>
        <w:t xml:space="preserve">, </w:t>
      </w:r>
      <w:r>
        <w:rPr>
          <w:szCs w:val="26"/>
        </w:rPr>
        <w:t xml:space="preserve">в рабочие дни с 8 часов 30 минут до 13 часов 00 минут и с 14 часов 00 минут по 16 часов 30 минут </w:t>
      </w:r>
      <w:r w:rsidRPr="006C22DD">
        <w:rPr>
          <w:szCs w:val="26"/>
        </w:rPr>
        <w:t>в</w:t>
      </w:r>
      <w:r w:rsidRPr="006C22DD">
        <w:rPr>
          <w:b/>
          <w:szCs w:val="26"/>
        </w:rPr>
        <w:t xml:space="preserve"> </w:t>
      </w:r>
      <w:r w:rsidRPr="006C22DD">
        <w:rPr>
          <w:szCs w:val="26"/>
        </w:rPr>
        <w:t>здании администрации Анивского муниципального округа по адресу: г. Анива, ул. Калинина, д. 57</w:t>
      </w:r>
      <w:r>
        <w:rPr>
          <w:szCs w:val="26"/>
        </w:rPr>
        <w:t>;</w:t>
      </w:r>
    </w:p>
    <w:p w:rsidR="00E71AA0" w:rsidRDefault="00E71AA0" w:rsidP="00E71AA0">
      <w:pPr>
        <w:jc w:val="both"/>
      </w:pPr>
      <w:r>
        <w:t>3) записи в книге (журнале) учета посетителей экспозиции проекта, подлежащего рассмотрению на публичных слушаниях, в течение срока проведения экспозиции проекта, с 19</w:t>
      </w:r>
      <w:r w:rsidRPr="0079414C">
        <w:t xml:space="preserve"> сентября 2025 по 9 октября 2025 в рабочие дни с 8 часов 30 минут до 13 часов 00 минут и с 14 часо</w:t>
      </w:r>
      <w:r>
        <w:t>в 00 минут по 16 часов 30 минут</w:t>
      </w:r>
      <w:r>
        <w:rPr>
          <w:szCs w:val="26"/>
        </w:rPr>
        <w:t>, в</w:t>
      </w:r>
      <w:r w:rsidRPr="0079414C">
        <w:rPr>
          <w:szCs w:val="26"/>
        </w:rPr>
        <w:t xml:space="preserve"> день проведения публичных слушаний</w:t>
      </w:r>
      <w:r>
        <w:rPr>
          <w:szCs w:val="26"/>
        </w:rPr>
        <w:t xml:space="preserve"> </w:t>
      </w:r>
      <w:r w:rsidRPr="0079414C">
        <w:t xml:space="preserve">9 октября 2025 </w:t>
      </w:r>
      <w:r w:rsidRPr="0079414C">
        <w:rPr>
          <w:szCs w:val="26"/>
        </w:rPr>
        <w:t>в здании Сельского</w:t>
      </w:r>
      <w:r>
        <w:rPr>
          <w:szCs w:val="26"/>
        </w:rPr>
        <w:t xml:space="preserve"> Дома культуры с. Новотроицкое, </w:t>
      </w:r>
      <w:r w:rsidRPr="0079414C">
        <w:rPr>
          <w:szCs w:val="26"/>
        </w:rPr>
        <w:t>по адресу: с. Новотроицкое ул. Янтарная, 2, с 14 часов 30 минут до 16 часов 00 минут.</w:t>
      </w:r>
    </w:p>
    <w:p w:rsidR="00E71AA0" w:rsidRDefault="00E71AA0" w:rsidP="00E71AA0">
      <w:pPr>
        <w:jc w:val="both"/>
      </w:pPr>
      <w:r>
        <w:t xml:space="preserve">Участники публичных слушаниях </w:t>
      </w:r>
      <w:r w:rsidRPr="00FD506F">
        <w:t>при внесении замечаний и предложений</w:t>
      </w:r>
      <w:r>
        <w:t xml:space="preserve">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</w:p>
    <w:p w:rsidR="00E71AA0" w:rsidRDefault="00E71AA0" w:rsidP="00E71AA0">
      <w:pPr>
        <w:jc w:val="both"/>
      </w:pPr>
      <w:r>
        <w:t>Участники публичных слушаниях,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E71AA0" w:rsidRDefault="00E71AA0" w:rsidP="00E71AA0">
      <w:pPr>
        <w:jc w:val="both"/>
      </w:pPr>
      <w:r w:rsidRPr="00FD506F">
        <w:t>В случае выявления факта представления участником публичных слушаний недостоверных сведений предложения и замечания организатором публичных слушаний не рассматриваются.</w:t>
      </w:r>
    </w:p>
    <w:p w:rsidR="00E71AA0" w:rsidRDefault="00E71AA0" w:rsidP="00E71AA0">
      <w:pPr>
        <w:jc w:val="both"/>
      </w:pPr>
      <w:r>
        <w:t xml:space="preserve">Порядок проведения публичных слушаний определен в решении Собрания Анивского муниципального округа Сахалинской области от </w:t>
      </w:r>
      <w:r>
        <w:rPr>
          <w:szCs w:val="26"/>
        </w:rPr>
        <w:t>21 августа 2025 № 140</w:t>
      </w:r>
      <w:r w:rsidRPr="004D631F">
        <w:rPr>
          <w:szCs w:val="26"/>
        </w:rPr>
        <w:t xml:space="preserve"> </w:t>
      </w:r>
      <w:r>
        <w:rPr>
          <w:szCs w:val="26"/>
        </w:rPr>
        <w:t>«</w:t>
      </w:r>
      <w:r>
        <w:rPr>
          <w:color w:val="000000" w:themeColor="text1"/>
        </w:rPr>
        <w:t xml:space="preserve">Об утверждении Положения об организации и проведении общественных обсуждений или публичных слушаний по вопросам градостроительной деятельности на территории Анивского муниципального округа Сахалинской области» </w:t>
      </w:r>
      <w:r>
        <w:t>и включает в себя следующие этапы:</w:t>
      </w:r>
    </w:p>
    <w:p w:rsidR="00E71AA0" w:rsidRDefault="00E71AA0" w:rsidP="00E71AA0">
      <w:pPr>
        <w:jc w:val="both"/>
      </w:pPr>
      <w:r>
        <w:t>1) оповещение о начале публичных слушаний;</w:t>
      </w:r>
    </w:p>
    <w:p w:rsidR="00E71AA0" w:rsidRDefault="00E71AA0" w:rsidP="00E71AA0">
      <w:pPr>
        <w:jc w:val="both"/>
      </w:pPr>
      <w:r>
        <w:t>2) размещение проекта, подлежащего рассмотрению на публичных слушаниях, и информационных материалов к нему на официальном сайте администрации Анивского муниципального округа в информационно-телекоммуникационной сети «Интернет» и открытие экспозиции проекта;</w:t>
      </w:r>
    </w:p>
    <w:p w:rsidR="00E71AA0" w:rsidRDefault="00E71AA0" w:rsidP="00E71AA0">
      <w:pPr>
        <w:jc w:val="both"/>
      </w:pPr>
      <w:r>
        <w:t>3) проведение экспозиции проекта, подлежащего рассмотрению на публичных слушаниях;</w:t>
      </w:r>
    </w:p>
    <w:p w:rsidR="00E71AA0" w:rsidRDefault="00E71AA0" w:rsidP="00E71AA0">
      <w:pPr>
        <w:jc w:val="both"/>
      </w:pPr>
      <w:r>
        <w:t>4) проведение собрания участников публичных слушаний;</w:t>
      </w:r>
    </w:p>
    <w:p w:rsidR="00E71AA0" w:rsidRDefault="00E71AA0" w:rsidP="00E71AA0">
      <w:pPr>
        <w:jc w:val="both"/>
      </w:pPr>
      <w:r>
        <w:t>5) подготовка и оформление протокола публичных слушаний;</w:t>
      </w:r>
    </w:p>
    <w:p w:rsidR="00E71AA0" w:rsidRDefault="00E71AA0" w:rsidP="00E71AA0">
      <w:pPr>
        <w:autoSpaceDE w:val="0"/>
        <w:autoSpaceDN w:val="0"/>
        <w:adjustRightInd w:val="0"/>
        <w:jc w:val="both"/>
      </w:pPr>
      <w:r>
        <w:t xml:space="preserve">6) подготовка и опубликование заключения о результатах публичных слушаний. </w:t>
      </w:r>
    </w:p>
    <w:p w:rsidR="00E71AA0" w:rsidRPr="004D631F" w:rsidRDefault="009233E2" w:rsidP="00E71AA0">
      <w:pPr>
        <w:autoSpaceDE w:val="0"/>
        <w:autoSpaceDN w:val="0"/>
        <w:adjustRightInd w:val="0"/>
        <w:ind w:firstLine="709"/>
        <w:jc w:val="both"/>
        <w:rPr>
          <w:b/>
          <w:szCs w:val="26"/>
        </w:rPr>
      </w:pPr>
      <w:r w:rsidRPr="004D631F">
        <w:rPr>
          <w:b/>
          <w:szCs w:val="26"/>
        </w:rPr>
        <w:t xml:space="preserve">Проект, подлежащий рассмотрению на публичных слушаниях, и информационные материалы к нему размещены на официальном сайте по следующему адресу: </w:t>
      </w:r>
      <w:r>
        <w:rPr>
          <w:b/>
          <w:szCs w:val="26"/>
        </w:rPr>
        <w:t>(</w:t>
      </w:r>
      <w:hyperlink r:id="rId5" w:history="1">
        <w:r w:rsidRPr="00B1577E">
          <w:rPr>
            <w:rStyle w:val="a3"/>
            <w:b/>
            <w:szCs w:val="26"/>
          </w:rPr>
          <w:t>https://myaniva.gosuslugi.ru/</w:t>
        </w:r>
      </w:hyperlink>
      <w:r>
        <w:rPr>
          <w:b/>
          <w:szCs w:val="26"/>
        </w:rPr>
        <w:t xml:space="preserve">) </w:t>
      </w:r>
      <w:r w:rsidRPr="004D631F">
        <w:rPr>
          <w:b/>
          <w:szCs w:val="26"/>
        </w:rPr>
        <w:t>в разделе «</w:t>
      </w:r>
      <w:r>
        <w:rPr>
          <w:b/>
          <w:szCs w:val="26"/>
        </w:rPr>
        <w:t>Деятельность</w:t>
      </w:r>
      <w:r w:rsidRPr="004D631F">
        <w:rPr>
          <w:b/>
          <w:szCs w:val="26"/>
        </w:rPr>
        <w:t>» - «Архитектуры и градостроительство» - «Документы территориального планирования» - «Подлежащая рассмотрению на публичных слушаниях» (</w:t>
      </w:r>
      <w:r w:rsidR="00DC21CF" w:rsidRPr="00DC21CF">
        <w:rPr>
          <w:rStyle w:val="a3"/>
          <w:b/>
        </w:rPr>
        <w:t>https://myaniva.gosuslugi.ru/deyatelnost/napravleniya-deyatelnosti/arhitektura-i-gradostroitelstvo/podlezhaschie-rassmotreniyu-na-publichnyh-slushaniyah-1_11894.html</w:t>
      </w:r>
      <w:r>
        <w:rPr>
          <w:b/>
          <w:szCs w:val="26"/>
        </w:rPr>
        <w:t xml:space="preserve">) </w:t>
      </w:r>
      <w:r w:rsidR="00E71AA0">
        <w:rPr>
          <w:b/>
          <w:szCs w:val="26"/>
        </w:rPr>
        <w:t xml:space="preserve">с 19 сентября </w:t>
      </w:r>
      <w:r w:rsidR="00E71AA0" w:rsidRPr="004D631F">
        <w:rPr>
          <w:b/>
          <w:szCs w:val="26"/>
        </w:rPr>
        <w:t>2025.</w:t>
      </w:r>
    </w:p>
    <w:p w:rsidR="009233E2" w:rsidRPr="004D631F" w:rsidRDefault="009233E2" w:rsidP="00E71AA0">
      <w:pPr>
        <w:autoSpaceDE w:val="0"/>
        <w:autoSpaceDN w:val="0"/>
        <w:adjustRightInd w:val="0"/>
        <w:ind w:firstLine="0"/>
        <w:jc w:val="both"/>
        <w:rPr>
          <w:szCs w:val="26"/>
        </w:rPr>
      </w:pPr>
      <w:bookmarkStart w:id="0" w:name="_GoBack"/>
      <w:bookmarkEnd w:id="0"/>
    </w:p>
    <w:sectPr w:rsidR="009233E2" w:rsidRPr="004D63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DD2B30"/>
    <w:multiLevelType w:val="hybridMultilevel"/>
    <w:tmpl w:val="42D0B784"/>
    <w:lvl w:ilvl="0" w:tplc="DFDCBB92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27" w:hanging="360"/>
      </w:pPr>
    </w:lvl>
    <w:lvl w:ilvl="2" w:tplc="0419001B" w:tentative="1">
      <w:start w:val="1"/>
      <w:numFmt w:val="lowerRoman"/>
      <w:lvlText w:val="%3."/>
      <w:lvlJc w:val="right"/>
      <w:pPr>
        <w:ind w:left="8747" w:hanging="180"/>
      </w:pPr>
    </w:lvl>
    <w:lvl w:ilvl="3" w:tplc="0419000F" w:tentative="1">
      <w:start w:val="1"/>
      <w:numFmt w:val="decimal"/>
      <w:lvlText w:val="%4."/>
      <w:lvlJc w:val="left"/>
      <w:pPr>
        <w:ind w:left="9467" w:hanging="360"/>
      </w:pPr>
    </w:lvl>
    <w:lvl w:ilvl="4" w:tplc="04190019" w:tentative="1">
      <w:start w:val="1"/>
      <w:numFmt w:val="lowerLetter"/>
      <w:lvlText w:val="%5."/>
      <w:lvlJc w:val="left"/>
      <w:pPr>
        <w:ind w:left="10187" w:hanging="360"/>
      </w:pPr>
    </w:lvl>
    <w:lvl w:ilvl="5" w:tplc="0419001B" w:tentative="1">
      <w:start w:val="1"/>
      <w:numFmt w:val="lowerRoman"/>
      <w:lvlText w:val="%6."/>
      <w:lvlJc w:val="right"/>
      <w:pPr>
        <w:ind w:left="10907" w:hanging="180"/>
      </w:pPr>
    </w:lvl>
    <w:lvl w:ilvl="6" w:tplc="0419000F" w:tentative="1">
      <w:start w:val="1"/>
      <w:numFmt w:val="decimal"/>
      <w:lvlText w:val="%7."/>
      <w:lvlJc w:val="left"/>
      <w:pPr>
        <w:ind w:left="11627" w:hanging="360"/>
      </w:pPr>
    </w:lvl>
    <w:lvl w:ilvl="7" w:tplc="04190019" w:tentative="1">
      <w:start w:val="1"/>
      <w:numFmt w:val="lowerLetter"/>
      <w:lvlText w:val="%8."/>
      <w:lvlJc w:val="left"/>
      <w:pPr>
        <w:ind w:left="12347" w:hanging="360"/>
      </w:pPr>
    </w:lvl>
    <w:lvl w:ilvl="8" w:tplc="0419001B" w:tentative="1">
      <w:start w:val="1"/>
      <w:numFmt w:val="lowerRoman"/>
      <w:lvlText w:val="%9."/>
      <w:lvlJc w:val="right"/>
      <w:pPr>
        <w:ind w:left="1306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751"/>
    <w:rsid w:val="00090A3A"/>
    <w:rsid w:val="0009387F"/>
    <w:rsid w:val="000E1C17"/>
    <w:rsid w:val="001810BB"/>
    <w:rsid w:val="00192346"/>
    <w:rsid w:val="001B339C"/>
    <w:rsid w:val="001D3A8E"/>
    <w:rsid w:val="003E2616"/>
    <w:rsid w:val="00442015"/>
    <w:rsid w:val="004D631F"/>
    <w:rsid w:val="005076DB"/>
    <w:rsid w:val="0057677A"/>
    <w:rsid w:val="006300B4"/>
    <w:rsid w:val="00693929"/>
    <w:rsid w:val="006E402E"/>
    <w:rsid w:val="007238D4"/>
    <w:rsid w:val="007F4A99"/>
    <w:rsid w:val="009233E2"/>
    <w:rsid w:val="00962436"/>
    <w:rsid w:val="00985604"/>
    <w:rsid w:val="009F341B"/>
    <w:rsid w:val="00A20E3A"/>
    <w:rsid w:val="00AC2D27"/>
    <w:rsid w:val="00AE47A1"/>
    <w:rsid w:val="00CB12A1"/>
    <w:rsid w:val="00CD1B89"/>
    <w:rsid w:val="00DA4FA8"/>
    <w:rsid w:val="00DC21CF"/>
    <w:rsid w:val="00DC66BD"/>
    <w:rsid w:val="00E71AA0"/>
    <w:rsid w:val="00EE3751"/>
    <w:rsid w:val="00EF7538"/>
    <w:rsid w:val="00F01A48"/>
    <w:rsid w:val="00F458CB"/>
    <w:rsid w:val="00F532C1"/>
    <w:rsid w:val="00FC62DA"/>
    <w:rsid w:val="00FF3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316D8F-0D12-49CD-A932-86DBFEF7B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33E2"/>
    <w:pPr>
      <w:spacing w:after="0" w:line="240" w:lineRule="auto"/>
      <w:ind w:firstLine="567"/>
    </w:pPr>
    <w:rPr>
      <w:rFonts w:ascii="Times New Roman" w:hAnsi="Times New Roman" w:cs="Times New Roman"/>
      <w:color w:val="000000"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10BB"/>
    <w:rPr>
      <w:color w:val="0563C1" w:themeColor="hyperlink"/>
      <w:u w:val="single"/>
    </w:rPr>
  </w:style>
  <w:style w:type="paragraph" w:customStyle="1" w:styleId="a4">
    <w:name w:val="Знак"/>
    <w:basedOn w:val="a"/>
    <w:rsid w:val="001B339C"/>
    <w:pPr>
      <w:widowControl w:val="0"/>
      <w:adjustRightInd w:val="0"/>
      <w:spacing w:line="240" w:lineRule="exact"/>
      <w:jc w:val="right"/>
    </w:pPr>
    <w:rPr>
      <w:rFonts w:eastAsia="Times New Roman"/>
      <w:sz w:val="20"/>
      <w:szCs w:val="20"/>
      <w:lang w:val="en-GB"/>
    </w:rPr>
  </w:style>
  <w:style w:type="table" w:styleId="a5">
    <w:name w:val="Table Grid"/>
    <w:basedOn w:val="a1"/>
    <w:uiPriority w:val="39"/>
    <w:rsid w:val="006939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F348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F3480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AC2D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1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yaniva.gosuslug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991</Words>
  <Characters>5652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Михаил Николаевич Балушкин</cp:lastModifiedBy>
  <cp:revision>2</cp:revision>
  <cp:lastPrinted>2025-09-18T10:09:00Z</cp:lastPrinted>
  <dcterms:created xsi:type="dcterms:W3CDTF">2025-10-02T04:09:00Z</dcterms:created>
  <dcterms:modified xsi:type="dcterms:W3CDTF">2025-10-02T04:09:00Z</dcterms:modified>
</cp:coreProperties>
</file>