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67A" w:rsidRDefault="0053267A" w:rsidP="0053267A">
      <w:pPr>
        <w:spacing w:after="120"/>
        <w:ind w:right="-1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>
            <wp:extent cx="895350" cy="1057275"/>
            <wp:effectExtent l="19050" t="0" r="0" b="0"/>
            <wp:docPr id="1" name="Рисунок 1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67A" w:rsidRDefault="0053267A" w:rsidP="0053267A">
      <w:pPr>
        <w:shd w:val="clear" w:color="auto" w:fill="FFFFFF"/>
        <w:spacing w:before="96"/>
        <w:ind w:right="55"/>
        <w:jc w:val="center"/>
        <w:rPr>
          <w:b/>
          <w:bCs/>
          <w:color w:val="000000"/>
          <w:spacing w:val="-6"/>
          <w:sz w:val="28"/>
          <w:szCs w:val="28"/>
        </w:rPr>
      </w:pPr>
      <w:r w:rsidRPr="00145834">
        <w:rPr>
          <w:b/>
          <w:bCs/>
          <w:color w:val="000000"/>
          <w:spacing w:val="-6"/>
          <w:sz w:val="28"/>
          <w:szCs w:val="28"/>
        </w:rPr>
        <w:t>САХАЛИНСКАЯ ОБЛАСТЬ</w:t>
      </w:r>
    </w:p>
    <w:p w:rsidR="0053267A" w:rsidRPr="00145834" w:rsidRDefault="0053267A" w:rsidP="0053267A">
      <w:pPr>
        <w:shd w:val="clear" w:color="auto" w:fill="FFFFFF"/>
        <w:spacing w:before="96"/>
        <w:ind w:right="55"/>
        <w:jc w:val="center"/>
        <w:rPr>
          <w:b/>
          <w:bCs/>
          <w:color w:val="000000"/>
          <w:spacing w:val="-6"/>
          <w:sz w:val="28"/>
          <w:szCs w:val="28"/>
        </w:rPr>
      </w:pPr>
    </w:p>
    <w:p w:rsidR="0053267A" w:rsidRPr="000429E1" w:rsidRDefault="0053267A" w:rsidP="0053267A">
      <w:pPr>
        <w:shd w:val="clear" w:color="auto" w:fill="FFFFFF"/>
        <w:spacing w:before="96"/>
        <w:ind w:right="-85"/>
        <w:jc w:val="center"/>
        <w:rPr>
          <w:b/>
          <w:bCs/>
          <w:color w:val="000000"/>
          <w:spacing w:val="-7"/>
          <w:sz w:val="36"/>
          <w:szCs w:val="36"/>
        </w:rPr>
      </w:pPr>
      <w:r w:rsidRPr="000429E1">
        <w:rPr>
          <w:b/>
          <w:bCs/>
          <w:color w:val="000000"/>
          <w:spacing w:val="-7"/>
          <w:sz w:val="36"/>
          <w:szCs w:val="36"/>
        </w:rPr>
        <w:t>КОНТРОЛЬНО-СЧЕТНАЯ ПАЛАТА</w:t>
      </w:r>
    </w:p>
    <w:p w:rsidR="0053267A" w:rsidRPr="000429E1" w:rsidRDefault="0053267A" w:rsidP="0053267A">
      <w:pPr>
        <w:shd w:val="clear" w:color="auto" w:fill="FFFFFF"/>
        <w:spacing w:before="96"/>
        <w:ind w:right="55"/>
        <w:jc w:val="center"/>
        <w:rPr>
          <w:b/>
          <w:bCs/>
          <w:color w:val="000000"/>
          <w:spacing w:val="-6"/>
          <w:sz w:val="36"/>
          <w:szCs w:val="36"/>
        </w:rPr>
      </w:pPr>
      <w:r w:rsidRPr="000429E1">
        <w:rPr>
          <w:b/>
          <w:bCs/>
          <w:color w:val="000000"/>
          <w:spacing w:val="-6"/>
          <w:sz w:val="36"/>
          <w:szCs w:val="36"/>
        </w:rPr>
        <w:t xml:space="preserve">АНИВСКОГО </w:t>
      </w:r>
      <w:r w:rsidR="00A35CD6">
        <w:rPr>
          <w:b/>
          <w:bCs/>
          <w:color w:val="000000"/>
          <w:spacing w:val="-6"/>
          <w:sz w:val="36"/>
          <w:szCs w:val="36"/>
        </w:rPr>
        <w:t>МУНИЦИПАЛЬН</w:t>
      </w:r>
      <w:r w:rsidRPr="000429E1">
        <w:rPr>
          <w:b/>
          <w:bCs/>
          <w:color w:val="000000"/>
          <w:spacing w:val="-6"/>
          <w:sz w:val="36"/>
          <w:szCs w:val="36"/>
        </w:rPr>
        <w:t>ОГО ОКРУГА</w:t>
      </w:r>
    </w:p>
    <w:p w:rsidR="0053267A" w:rsidRPr="009A1715" w:rsidRDefault="0053267A" w:rsidP="0053267A">
      <w:pPr>
        <w:shd w:val="clear" w:color="auto" w:fill="FFFFFF"/>
        <w:spacing w:before="96" w:line="403" w:lineRule="exact"/>
        <w:ind w:right="55"/>
        <w:jc w:val="center"/>
        <w:rPr>
          <w:bCs/>
          <w:color w:val="000000"/>
          <w:spacing w:val="-6"/>
          <w:sz w:val="35"/>
          <w:szCs w:val="35"/>
        </w:rPr>
      </w:pPr>
    </w:p>
    <w:p w:rsidR="0053267A" w:rsidRDefault="0053267A" w:rsidP="0053267A">
      <w:pPr>
        <w:shd w:val="clear" w:color="auto" w:fill="FFFFFF"/>
        <w:spacing w:before="96" w:line="403" w:lineRule="exact"/>
        <w:ind w:right="55"/>
        <w:jc w:val="center"/>
        <w:rPr>
          <w:b/>
          <w:bCs/>
          <w:color w:val="000000"/>
          <w:spacing w:val="-6"/>
          <w:sz w:val="35"/>
          <w:szCs w:val="35"/>
        </w:rPr>
      </w:pPr>
      <w:r w:rsidRPr="000429E1">
        <w:rPr>
          <w:b/>
          <w:bCs/>
          <w:color w:val="000000"/>
          <w:spacing w:val="-6"/>
          <w:sz w:val="36"/>
          <w:szCs w:val="36"/>
        </w:rPr>
        <w:t>Р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А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С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П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О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Р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Я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Ж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Е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Н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И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Е</w:t>
      </w:r>
    </w:p>
    <w:p w:rsidR="0053267A" w:rsidRDefault="0053267A" w:rsidP="0053267A">
      <w:pPr>
        <w:shd w:val="clear" w:color="auto" w:fill="FFFFFF"/>
        <w:spacing w:before="96" w:line="403" w:lineRule="exact"/>
        <w:ind w:right="55"/>
        <w:jc w:val="center"/>
        <w:rPr>
          <w:b/>
          <w:bCs/>
          <w:color w:val="000000"/>
          <w:spacing w:val="-6"/>
          <w:sz w:val="35"/>
          <w:szCs w:val="35"/>
        </w:rPr>
      </w:pPr>
    </w:p>
    <w:tbl>
      <w:tblPr>
        <w:tblW w:w="56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390"/>
        <w:gridCol w:w="180"/>
        <w:gridCol w:w="310"/>
        <w:gridCol w:w="2340"/>
      </w:tblGrid>
      <w:tr w:rsidR="0053267A" w:rsidRPr="005C295F" w:rsidTr="00B55604">
        <w:trPr>
          <w:jc w:val="center"/>
        </w:trPr>
        <w:tc>
          <w:tcPr>
            <w:tcW w:w="447" w:type="dxa"/>
          </w:tcPr>
          <w:p w:rsidR="0053267A" w:rsidRPr="001B57F7" w:rsidRDefault="0053267A" w:rsidP="00B55604">
            <w:pPr>
              <w:jc w:val="right"/>
              <w:rPr>
                <w:sz w:val="28"/>
                <w:szCs w:val="28"/>
              </w:rPr>
            </w:pPr>
            <w:r w:rsidRPr="001B57F7">
              <w:rPr>
                <w:sz w:val="28"/>
                <w:szCs w:val="28"/>
              </w:rPr>
              <w:t>от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53267A" w:rsidRPr="001B57F7" w:rsidRDefault="0056363C" w:rsidP="00A35C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29.05.2026</w:t>
            </w:r>
            <w:r w:rsidR="008E6F9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" w:type="dxa"/>
          </w:tcPr>
          <w:p w:rsidR="0053267A" w:rsidRPr="001B57F7" w:rsidRDefault="0053267A" w:rsidP="00B55604">
            <w:pPr>
              <w:jc w:val="right"/>
              <w:rPr>
                <w:noProof/>
                <w:sz w:val="28"/>
                <w:szCs w:val="28"/>
              </w:rPr>
            </w:pPr>
          </w:p>
        </w:tc>
        <w:tc>
          <w:tcPr>
            <w:tcW w:w="310" w:type="dxa"/>
          </w:tcPr>
          <w:p w:rsidR="0053267A" w:rsidRPr="001B57F7" w:rsidRDefault="0053267A" w:rsidP="00B55604">
            <w:pPr>
              <w:jc w:val="right"/>
              <w:rPr>
                <w:noProof/>
                <w:sz w:val="28"/>
                <w:szCs w:val="28"/>
              </w:rPr>
            </w:pPr>
            <w:r w:rsidRPr="001B57F7">
              <w:rPr>
                <w:sz w:val="28"/>
                <w:szCs w:val="28"/>
              </w:rPr>
              <w:t>№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53267A" w:rsidRPr="001B57F7" w:rsidRDefault="0056363C" w:rsidP="007036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30-р</w:t>
            </w:r>
          </w:p>
        </w:tc>
      </w:tr>
    </w:tbl>
    <w:p w:rsidR="0053267A" w:rsidRPr="00EE7C44" w:rsidRDefault="0053267A" w:rsidP="0053267A">
      <w:pPr>
        <w:spacing w:line="180" w:lineRule="auto"/>
        <w:ind w:right="4854"/>
        <w:jc w:val="both"/>
        <w:rPr>
          <w:sz w:val="26"/>
          <w:szCs w:val="26"/>
        </w:rPr>
      </w:pPr>
    </w:p>
    <w:p w:rsidR="00547A2B" w:rsidRDefault="00547A2B" w:rsidP="00547A2B">
      <w:pPr>
        <w:spacing w:after="720" w:line="180" w:lineRule="auto"/>
        <w:ind w:left="1644" w:right="567"/>
        <w:jc w:val="center"/>
      </w:pPr>
    </w:p>
    <w:p w:rsidR="0053267A" w:rsidRPr="006D05FC" w:rsidRDefault="0053267A" w:rsidP="00547A2B">
      <w:pPr>
        <w:spacing w:after="720" w:line="180" w:lineRule="auto"/>
        <w:ind w:left="1644" w:right="567"/>
        <w:jc w:val="center"/>
      </w:pPr>
      <w:r w:rsidRPr="00373D03">
        <w:t xml:space="preserve">г. </w:t>
      </w:r>
      <w:r>
        <w:t>Анива</w:t>
      </w:r>
    </w:p>
    <w:p w:rsidR="00F87F33" w:rsidRPr="00F87F33" w:rsidRDefault="00F87F33" w:rsidP="00D649DC">
      <w:pPr>
        <w:ind w:left="709"/>
        <w:jc w:val="center"/>
        <w:rPr>
          <w:b/>
          <w:sz w:val="26"/>
          <w:szCs w:val="26"/>
        </w:rPr>
      </w:pPr>
      <w:r w:rsidRPr="00F87F33">
        <w:rPr>
          <w:b/>
          <w:bCs/>
          <w:sz w:val="26"/>
          <w:szCs w:val="26"/>
        </w:rPr>
        <w:t xml:space="preserve">Об утверждении </w:t>
      </w:r>
      <w:r w:rsidR="009B3217" w:rsidRPr="009B3217">
        <w:rPr>
          <w:b/>
          <w:sz w:val="26"/>
          <w:szCs w:val="26"/>
        </w:rPr>
        <w:t xml:space="preserve">Регламента </w:t>
      </w:r>
      <w:r w:rsidR="00E827CE" w:rsidRPr="00B354C9">
        <w:rPr>
          <w:b/>
          <w:sz w:val="26"/>
          <w:szCs w:val="26"/>
        </w:rPr>
        <w:t>реализации полномочий администратора доходов бюджета Анивского муниципального округа Сахалинской области по взысканию дебиторской задолженности по платежам в бюджет, пеням и штрафам по ним в Контрольно-счетной палате Анивского муниципального округа Сахалинской области</w:t>
      </w:r>
    </w:p>
    <w:p w:rsidR="00F87F33" w:rsidRPr="00F87F33" w:rsidRDefault="00F87F33" w:rsidP="00547A2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F87F33">
        <w:rPr>
          <w:sz w:val="26"/>
          <w:szCs w:val="26"/>
        </w:rPr>
        <w:tab/>
      </w:r>
    </w:p>
    <w:p w:rsidR="00F87F33" w:rsidRDefault="00F87F33" w:rsidP="008E6F95">
      <w:pPr>
        <w:pStyle w:val="af9"/>
        <w:spacing w:line="288" w:lineRule="atLeast"/>
        <w:ind w:left="709" w:firstLine="709"/>
        <w:rPr>
          <w:b/>
          <w:sz w:val="26"/>
          <w:szCs w:val="26"/>
        </w:rPr>
      </w:pPr>
      <w:r w:rsidRPr="009B3217">
        <w:rPr>
          <w:sz w:val="26"/>
          <w:szCs w:val="26"/>
        </w:rPr>
        <w:t>В соответствии с</w:t>
      </w:r>
      <w:r w:rsidR="00A35CD6">
        <w:rPr>
          <w:sz w:val="26"/>
          <w:szCs w:val="26"/>
        </w:rPr>
        <w:t>о</w:t>
      </w:r>
      <w:r w:rsidR="009B3217" w:rsidRPr="009B3217">
        <w:rPr>
          <w:sz w:val="26"/>
          <w:szCs w:val="26"/>
        </w:rPr>
        <w:t xml:space="preserve"> стать</w:t>
      </w:r>
      <w:r w:rsidR="00A35CD6">
        <w:rPr>
          <w:sz w:val="26"/>
          <w:szCs w:val="26"/>
        </w:rPr>
        <w:t>ей</w:t>
      </w:r>
      <w:r w:rsidR="009B3217" w:rsidRPr="009B3217">
        <w:rPr>
          <w:sz w:val="26"/>
          <w:szCs w:val="26"/>
        </w:rPr>
        <w:t xml:space="preserve"> 160.1 </w:t>
      </w:r>
      <w:r w:rsidR="009B3217" w:rsidRPr="008E6F95">
        <w:rPr>
          <w:sz w:val="26"/>
          <w:szCs w:val="26"/>
        </w:rPr>
        <w:t xml:space="preserve">Бюджетного кодекса Российской Федерации от 31.07.1998 № 145-ФЗ, приказом </w:t>
      </w:r>
      <w:r w:rsidR="008E6F95" w:rsidRPr="008E6F95">
        <w:rPr>
          <w:sz w:val="26"/>
          <w:szCs w:val="26"/>
        </w:rPr>
        <w:t xml:space="preserve">Минфина России от 26.09.2024 </w:t>
      </w:r>
      <w:r w:rsidR="008E6F95">
        <w:rPr>
          <w:sz w:val="26"/>
          <w:szCs w:val="26"/>
        </w:rPr>
        <w:t>№</w:t>
      </w:r>
      <w:r w:rsidR="008E6F95" w:rsidRPr="008E6F95">
        <w:rPr>
          <w:sz w:val="26"/>
          <w:szCs w:val="26"/>
        </w:rPr>
        <w:t xml:space="preserve"> 139н</w:t>
      </w:r>
      <w:r w:rsidR="008E6F95">
        <w:rPr>
          <w:sz w:val="26"/>
          <w:szCs w:val="26"/>
        </w:rPr>
        <w:t xml:space="preserve"> «</w:t>
      </w:r>
      <w:r w:rsidR="008E6F95" w:rsidRPr="008E6F95">
        <w:rPr>
          <w:sz w:val="26"/>
          <w:szCs w:val="26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</w:t>
      </w:r>
      <w:r w:rsidR="008E6F95">
        <w:rPr>
          <w:sz w:val="26"/>
          <w:szCs w:val="26"/>
        </w:rPr>
        <w:t xml:space="preserve"> бюджет, пеням и штрафам по ним»</w:t>
      </w:r>
      <w:r w:rsidRPr="009B3217">
        <w:rPr>
          <w:sz w:val="26"/>
          <w:szCs w:val="26"/>
        </w:rPr>
        <w:t>:</w:t>
      </w:r>
    </w:p>
    <w:p w:rsidR="00F87F33" w:rsidRDefault="009B3217" w:rsidP="00D649DC">
      <w:pPr>
        <w:ind w:left="709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F87F33" w:rsidRPr="009B3217">
        <w:rPr>
          <w:sz w:val="26"/>
          <w:szCs w:val="26"/>
        </w:rPr>
        <w:t xml:space="preserve">Утвердить </w:t>
      </w:r>
      <w:r w:rsidRPr="009B3217">
        <w:rPr>
          <w:sz w:val="26"/>
          <w:szCs w:val="26"/>
        </w:rPr>
        <w:t xml:space="preserve">Регламент </w:t>
      </w:r>
      <w:r w:rsidR="00E827CE" w:rsidRPr="00E827CE">
        <w:rPr>
          <w:sz w:val="26"/>
          <w:szCs w:val="26"/>
        </w:rPr>
        <w:t>реализации полномочий администратора доходов бюджета Анивского муниципального округа Сахалинской области по взысканию дебиторской задолженности по платежам в бюджет, пеням и штрафам по ним в Контрольно-счетной палате Анивского муниципального округа Сахалинской области</w:t>
      </w:r>
      <w:r>
        <w:rPr>
          <w:sz w:val="26"/>
          <w:szCs w:val="26"/>
        </w:rPr>
        <w:t xml:space="preserve"> </w:t>
      </w:r>
      <w:r w:rsidR="00F87F33" w:rsidRPr="00F87F33">
        <w:rPr>
          <w:sz w:val="26"/>
          <w:szCs w:val="26"/>
        </w:rPr>
        <w:t>(прилага</w:t>
      </w:r>
      <w:r>
        <w:rPr>
          <w:sz w:val="26"/>
          <w:szCs w:val="26"/>
        </w:rPr>
        <w:t>е</w:t>
      </w:r>
      <w:r w:rsidR="00F87F33" w:rsidRPr="00F87F33">
        <w:rPr>
          <w:sz w:val="26"/>
          <w:szCs w:val="26"/>
        </w:rPr>
        <w:t>тся).</w:t>
      </w:r>
    </w:p>
    <w:p w:rsidR="00D649DC" w:rsidRPr="00A35CD6" w:rsidRDefault="00D649DC" w:rsidP="00A35CD6">
      <w:pPr>
        <w:ind w:left="709" w:firstLine="709"/>
        <w:jc w:val="both"/>
        <w:rPr>
          <w:sz w:val="26"/>
          <w:szCs w:val="26"/>
        </w:rPr>
      </w:pPr>
      <w:r w:rsidRPr="00A35CD6">
        <w:rPr>
          <w:sz w:val="26"/>
          <w:szCs w:val="26"/>
        </w:rPr>
        <w:t xml:space="preserve">2. Признать утратившим силу распоряжение Контрольно-счетной палаты Анивского городского округа от </w:t>
      </w:r>
      <w:r w:rsidR="00605A83" w:rsidRPr="00A35CD6">
        <w:rPr>
          <w:sz w:val="26"/>
          <w:szCs w:val="26"/>
        </w:rPr>
        <w:t>2</w:t>
      </w:r>
      <w:r w:rsidR="00A35CD6" w:rsidRPr="00A35CD6">
        <w:rPr>
          <w:sz w:val="26"/>
          <w:szCs w:val="26"/>
        </w:rPr>
        <w:t>2</w:t>
      </w:r>
      <w:r w:rsidR="00605A83" w:rsidRPr="00A35CD6">
        <w:rPr>
          <w:sz w:val="26"/>
          <w:szCs w:val="26"/>
        </w:rPr>
        <w:t xml:space="preserve"> </w:t>
      </w:r>
      <w:r w:rsidR="00A35CD6" w:rsidRPr="00A35CD6">
        <w:rPr>
          <w:sz w:val="26"/>
          <w:szCs w:val="26"/>
        </w:rPr>
        <w:t>ноя</w:t>
      </w:r>
      <w:r w:rsidR="00605A83" w:rsidRPr="00A35CD6">
        <w:rPr>
          <w:sz w:val="26"/>
          <w:szCs w:val="26"/>
        </w:rPr>
        <w:t>бря</w:t>
      </w:r>
      <w:r w:rsidRPr="00A35CD6">
        <w:rPr>
          <w:sz w:val="26"/>
          <w:szCs w:val="26"/>
        </w:rPr>
        <w:t xml:space="preserve"> 202</w:t>
      </w:r>
      <w:r w:rsidR="00A35CD6" w:rsidRPr="00A35CD6">
        <w:rPr>
          <w:sz w:val="26"/>
          <w:szCs w:val="26"/>
        </w:rPr>
        <w:t>4</w:t>
      </w:r>
      <w:r w:rsidRPr="00A35CD6">
        <w:rPr>
          <w:sz w:val="26"/>
          <w:szCs w:val="26"/>
        </w:rPr>
        <w:t xml:space="preserve"> года № </w:t>
      </w:r>
      <w:r w:rsidR="00A35CD6" w:rsidRPr="00A35CD6">
        <w:rPr>
          <w:sz w:val="26"/>
          <w:szCs w:val="26"/>
        </w:rPr>
        <w:t>3</w:t>
      </w:r>
      <w:r w:rsidR="00605A83" w:rsidRPr="00A35CD6">
        <w:rPr>
          <w:sz w:val="26"/>
          <w:szCs w:val="26"/>
        </w:rPr>
        <w:t>5</w:t>
      </w:r>
      <w:r w:rsidRPr="00A35CD6">
        <w:rPr>
          <w:sz w:val="26"/>
          <w:szCs w:val="26"/>
        </w:rPr>
        <w:t>-р «</w:t>
      </w:r>
      <w:r w:rsidR="00A35CD6" w:rsidRPr="00A35CD6">
        <w:rPr>
          <w:bCs/>
          <w:sz w:val="26"/>
          <w:szCs w:val="26"/>
        </w:rPr>
        <w:t xml:space="preserve">Об утверждении </w:t>
      </w:r>
      <w:r w:rsidR="00A35CD6" w:rsidRPr="00A35CD6">
        <w:rPr>
          <w:sz w:val="26"/>
          <w:szCs w:val="26"/>
        </w:rPr>
        <w:t>Регламента реализации полномочий администратора доходов бюджета по взысканию дебиторской задолженности по платежам в бюджет, пеням и штрафам по ним в Контрольно-счетной палате муниципального образования «Анивский городской округ» Сахалинской области</w:t>
      </w:r>
      <w:r w:rsidRPr="00A35CD6">
        <w:rPr>
          <w:sz w:val="26"/>
          <w:szCs w:val="26"/>
        </w:rPr>
        <w:t>».</w:t>
      </w:r>
    </w:p>
    <w:p w:rsidR="00F87F33" w:rsidRPr="00093F2C" w:rsidRDefault="00D649DC" w:rsidP="00D649DC">
      <w:pPr>
        <w:shd w:val="clear" w:color="auto" w:fill="FFFFFF"/>
        <w:tabs>
          <w:tab w:val="left" w:pos="-1843"/>
        </w:tabs>
        <w:spacing w:line="322" w:lineRule="exact"/>
        <w:ind w:left="709" w:hanging="142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>
        <w:rPr>
          <w:sz w:val="26"/>
          <w:szCs w:val="26"/>
        </w:rPr>
        <w:tab/>
        <w:t>3</w:t>
      </w:r>
      <w:r w:rsidR="003C3A0C">
        <w:rPr>
          <w:sz w:val="26"/>
          <w:szCs w:val="26"/>
        </w:rPr>
        <w:t xml:space="preserve">. </w:t>
      </w:r>
      <w:r w:rsidRPr="005D3894">
        <w:rPr>
          <w:sz w:val="26"/>
          <w:szCs w:val="26"/>
        </w:rPr>
        <w:t>Настоящ</w:t>
      </w:r>
      <w:r>
        <w:rPr>
          <w:sz w:val="26"/>
          <w:szCs w:val="26"/>
        </w:rPr>
        <w:t>ее распоряжение</w:t>
      </w:r>
      <w:r w:rsidRPr="005D389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опубликовать в сетевом издании «Утро Родины» и на официальном </w:t>
      </w:r>
      <w:r w:rsidRPr="005D3894">
        <w:rPr>
          <w:sz w:val="26"/>
          <w:szCs w:val="26"/>
        </w:rPr>
        <w:t>сайте администрации Анивск</w:t>
      </w:r>
      <w:r w:rsidR="00A35CD6">
        <w:rPr>
          <w:sz w:val="26"/>
          <w:szCs w:val="26"/>
        </w:rPr>
        <w:t>ого муниципального</w:t>
      </w:r>
      <w:r w:rsidRPr="005D3894">
        <w:rPr>
          <w:sz w:val="26"/>
          <w:szCs w:val="26"/>
        </w:rPr>
        <w:t xml:space="preserve"> округ</w:t>
      </w:r>
      <w:r w:rsidR="00A35CD6">
        <w:rPr>
          <w:sz w:val="26"/>
          <w:szCs w:val="26"/>
        </w:rPr>
        <w:t>а</w:t>
      </w:r>
      <w:r w:rsidRPr="005D3894">
        <w:rPr>
          <w:sz w:val="26"/>
          <w:szCs w:val="26"/>
        </w:rPr>
        <w:t xml:space="preserve"> в разделе </w:t>
      </w:r>
      <w:r>
        <w:rPr>
          <w:sz w:val="26"/>
          <w:szCs w:val="26"/>
        </w:rPr>
        <w:t>«Контрольно-счетная палата»</w:t>
      </w:r>
      <w:r w:rsidRPr="005D3894">
        <w:rPr>
          <w:sz w:val="26"/>
          <w:szCs w:val="26"/>
        </w:rPr>
        <w:t>.</w:t>
      </w:r>
    </w:p>
    <w:p w:rsidR="00F87F33" w:rsidRDefault="00D649DC" w:rsidP="00281ADD">
      <w:pPr>
        <w:overflowPunct w:val="0"/>
        <w:autoSpaceDE w:val="0"/>
        <w:autoSpaceDN w:val="0"/>
        <w:adjustRightInd w:val="0"/>
        <w:ind w:left="709" w:right="1" w:firstLine="709"/>
        <w:jc w:val="both"/>
        <w:textAlignment w:val="baseline"/>
        <w:rPr>
          <w:sz w:val="26"/>
          <w:szCs w:val="26"/>
        </w:rPr>
      </w:pPr>
      <w:r w:rsidRPr="000309E1">
        <w:rPr>
          <w:sz w:val="26"/>
          <w:szCs w:val="26"/>
        </w:rPr>
        <w:t>4</w:t>
      </w:r>
      <w:r w:rsidR="003C3A0C" w:rsidRPr="000309E1">
        <w:rPr>
          <w:sz w:val="26"/>
          <w:szCs w:val="26"/>
        </w:rPr>
        <w:t xml:space="preserve">. </w:t>
      </w:r>
      <w:r w:rsidR="00F87F33" w:rsidRPr="00DB19D5">
        <w:rPr>
          <w:sz w:val="26"/>
          <w:szCs w:val="26"/>
        </w:rPr>
        <w:t xml:space="preserve">Контроль за исполнением настоящего </w:t>
      </w:r>
      <w:r w:rsidR="00AC257E" w:rsidRPr="00DB19D5">
        <w:rPr>
          <w:sz w:val="26"/>
          <w:szCs w:val="26"/>
        </w:rPr>
        <w:t>распоряжения</w:t>
      </w:r>
      <w:r w:rsidR="004B7988">
        <w:rPr>
          <w:sz w:val="26"/>
          <w:szCs w:val="26"/>
        </w:rPr>
        <w:t xml:space="preserve"> оставляю за собой.</w:t>
      </w:r>
    </w:p>
    <w:p w:rsidR="00663F15" w:rsidRDefault="00663F15" w:rsidP="00281ADD">
      <w:pPr>
        <w:overflowPunct w:val="0"/>
        <w:autoSpaceDE w:val="0"/>
        <w:autoSpaceDN w:val="0"/>
        <w:adjustRightInd w:val="0"/>
        <w:ind w:left="709" w:right="1" w:firstLine="709"/>
        <w:jc w:val="both"/>
        <w:textAlignment w:val="baseline"/>
        <w:rPr>
          <w:sz w:val="26"/>
          <w:szCs w:val="26"/>
        </w:rPr>
      </w:pPr>
    </w:p>
    <w:p w:rsidR="00663F15" w:rsidRDefault="00663F15" w:rsidP="00281ADD">
      <w:pPr>
        <w:overflowPunct w:val="0"/>
        <w:autoSpaceDE w:val="0"/>
        <w:autoSpaceDN w:val="0"/>
        <w:adjustRightInd w:val="0"/>
        <w:ind w:left="709" w:right="1" w:firstLine="709"/>
        <w:jc w:val="both"/>
        <w:textAlignment w:val="baseline"/>
        <w:rPr>
          <w:sz w:val="26"/>
          <w:szCs w:val="26"/>
        </w:rPr>
      </w:pPr>
    </w:p>
    <w:p w:rsidR="00663F15" w:rsidRDefault="00663F15" w:rsidP="00281ADD">
      <w:pPr>
        <w:overflowPunct w:val="0"/>
        <w:autoSpaceDE w:val="0"/>
        <w:autoSpaceDN w:val="0"/>
        <w:adjustRightInd w:val="0"/>
        <w:ind w:left="709" w:right="1" w:firstLine="709"/>
        <w:jc w:val="both"/>
        <w:textAlignment w:val="baseline"/>
        <w:rPr>
          <w:sz w:val="26"/>
          <w:szCs w:val="26"/>
        </w:rPr>
      </w:pPr>
    </w:p>
    <w:p w:rsidR="00663F15" w:rsidRDefault="00663F15" w:rsidP="00281ADD">
      <w:pPr>
        <w:overflowPunct w:val="0"/>
        <w:autoSpaceDE w:val="0"/>
        <w:autoSpaceDN w:val="0"/>
        <w:adjustRightInd w:val="0"/>
        <w:ind w:left="709" w:right="1" w:firstLine="709"/>
        <w:jc w:val="both"/>
        <w:textAlignment w:val="baseline"/>
        <w:rPr>
          <w:sz w:val="26"/>
          <w:szCs w:val="26"/>
        </w:rPr>
      </w:pPr>
    </w:p>
    <w:p w:rsidR="00663F15" w:rsidRDefault="00663F15" w:rsidP="00281ADD">
      <w:pPr>
        <w:overflowPunct w:val="0"/>
        <w:autoSpaceDE w:val="0"/>
        <w:autoSpaceDN w:val="0"/>
        <w:adjustRightInd w:val="0"/>
        <w:ind w:left="709" w:right="1" w:firstLine="709"/>
        <w:jc w:val="both"/>
        <w:textAlignment w:val="baseline"/>
        <w:rPr>
          <w:sz w:val="26"/>
          <w:szCs w:val="26"/>
        </w:rPr>
      </w:pPr>
    </w:p>
    <w:p w:rsidR="00663F15" w:rsidRDefault="00663F15" w:rsidP="00281ADD">
      <w:pPr>
        <w:overflowPunct w:val="0"/>
        <w:autoSpaceDE w:val="0"/>
        <w:autoSpaceDN w:val="0"/>
        <w:adjustRightInd w:val="0"/>
        <w:ind w:left="709" w:right="1" w:firstLine="709"/>
        <w:jc w:val="both"/>
        <w:textAlignment w:val="baseline"/>
        <w:rPr>
          <w:sz w:val="26"/>
          <w:szCs w:val="26"/>
        </w:rPr>
      </w:pPr>
    </w:p>
    <w:p w:rsidR="00663F15" w:rsidRDefault="00663F15" w:rsidP="00281ADD">
      <w:pPr>
        <w:overflowPunct w:val="0"/>
        <w:autoSpaceDE w:val="0"/>
        <w:autoSpaceDN w:val="0"/>
        <w:adjustRightInd w:val="0"/>
        <w:ind w:left="709" w:right="1" w:firstLine="709"/>
        <w:jc w:val="both"/>
        <w:textAlignment w:val="baseline"/>
        <w:rPr>
          <w:sz w:val="26"/>
          <w:szCs w:val="26"/>
        </w:rPr>
      </w:pPr>
    </w:p>
    <w:p w:rsidR="00663F15" w:rsidRPr="00A35CD6" w:rsidRDefault="00663F15" w:rsidP="00A35CD6">
      <w:pPr>
        <w:pStyle w:val="ConsNonformat"/>
        <w:widowControl/>
        <w:ind w:left="679"/>
        <w:rPr>
          <w:rFonts w:ascii="Times New Roman" w:hAnsi="Times New Roman"/>
          <w:sz w:val="26"/>
          <w:szCs w:val="26"/>
        </w:rPr>
      </w:pPr>
      <w:r w:rsidRPr="007B24DC">
        <w:rPr>
          <w:rFonts w:ascii="Times New Roman" w:hAnsi="Times New Roman"/>
          <w:sz w:val="26"/>
          <w:szCs w:val="26"/>
        </w:rPr>
        <w:t xml:space="preserve">Председатель </w:t>
      </w:r>
      <w:r w:rsidR="00A35CD6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</w:t>
      </w:r>
      <w:r w:rsidRPr="00A35CD6">
        <w:rPr>
          <w:rFonts w:ascii="Times New Roman" w:hAnsi="Times New Roman"/>
          <w:sz w:val="26"/>
          <w:szCs w:val="26"/>
        </w:rPr>
        <w:t>Е.В. Мельник</w:t>
      </w:r>
    </w:p>
    <w:p w:rsidR="00234A43" w:rsidRPr="00F87F33" w:rsidRDefault="00234A43" w:rsidP="00547A2B">
      <w:pPr>
        <w:pStyle w:val="af9"/>
        <w:rPr>
          <w:sz w:val="26"/>
          <w:szCs w:val="26"/>
        </w:rPr>
      </w:pPr>
    </w:p>
    <w:p w:rsidR="00234A43" w:rsidRDefault="00234A43" w:rsidP="00547A2B">
      <w:pPr>
        <w:pStyle w:val="af9"/>
        <w:rPr>
          <w:sz w:val="28"/>
          <w:szCs w:val="28"/>
        </w:rPr>
      </w:pPr>
    </w:p>
    <w:p w:rsidR="00732D90" w:rsidRDefault="00732D90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</w:p>
    <w:tbl>
      <w:tblPr>
        <w:tblStyle w:val="a6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111"/>
      </w:tblGrid>
      <w:tr w:rsidR="000C710E" w:rsidRPr="003A332B" w:rsidTr="00E803FB">
        <w:trPr>
          <w:trHeight w:val="2269"/>
        </w:trPr>
        <w:tc>
          <w:tcPr>
            <w:tcW w:w="5245" w:type="dxa"/>
          </w:tcPr>
          <w:p w:rsidR="000C710E" w:rsidRDefault="000C710E" w:rsidP="00E803FB">
            <w:pPr>
              <w:rPr>
                <w:color w:val="000000"/>
                <w:szCs w:val="26"/>
              </w:rPr>
            </w:pPr>
          </w:p>
        </w:tc>
        <w:tc>
          <w:tcPr>
            <w:tcW w:w="4111" w:type="dxa"/>
          </w:tcPr>
          <w:p w:rsidR="000C710E" w:rsidRPr="00B354C9" w:rsidRDefault="000C710E" w:rsidP="00E803FB">
            <w:pPr>
              <w:rPr>
                <w:color w:val="000000"/>
                <w:sz w:val="26"/>
                <w:szCs w:val="26"/>
              </w:rPr>
            </w:pPr>
            <w:r w:rsidRPr="00B354C9">
              <w:rPr>
                <w:color w:val="000000"/>
                <w:sz w:val="26"/>
                <w:szCs w:val="26"/>
              </w:rPr>
              <w:t>Приложение</w:t>
            </w:r>
          </w:p>
          <w:p w:rsidR="000C710E" w:rsidRPr="00B354C9" w:rsidRDefault="000C710E" w:rsidP="00E803FB">
            <w:pPr>
              <w:ind w:right="-12"/>
              <w:rPr>
                <w:sz w:val="26"/>
                <w:szCs w:val="26"/>
              </w:rPr>
            </w:pPr>
            <w:r w:rsidRPr="00B354C9">
              <w:rPr>
                <w:color w:val="000000"/>
                <w:sz w:val="26"/>
                <w:szCs w:val="26"/>
              </w:rPr>
              <w:t xml:space="preserve">к распоряжению </w:t>
            </w:r>
            <w:r w:rsidRPr="00B354C9">
              <w:rPr>
                <w:sz w:val="26"/>
                <w:szCs w:val="26"/>
              </w:rPr>
              <w:t xml:space="preserve">                                                           Контрольно-счетной палаты</w:t>
            </w:r>
          </w:p>
          <w:p w:rsidR="000C710E" w:rsidRPr="00B354C9" w:rsidRDefault="000C710E" w:rsidP="00E803FB">
            <w:pPr>
              <w:rPr>
                <w:szCs w:val="26"/>
              </w:rPr>
            </w:pPr>
            <w:r w:rsidRPr="00B354C9">
              <w:rPr>
                <w:sz w:val="26"/>
                <w:szCs w:val="26"/>
              </w:rPr>
              <w:t xml:space="preserve">Анивского муниципального округа                                                                        от </w:t>
            </w:r>
            <w:r>
              <w:rPr>
                <w:sz w:val="26"/>
                <w:szCs w:val="26"/>
              </w:rPr>
              <w:t xml:space="preserve">29 мая 2026 года </w:t>
            </w:r>
            <w:r w:rsidRPr="00B354C9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30-р</w:t>
            </w:r>
            <w:r w:rsidRPr="00B354C9">
              <w:rPr>
                <w:szCs w:val="26"/>
              </w:rPr>
              <w:tab/>
            </w:r>
          </w:p>
          <w:p w:rsidR="000C710E" w:rsidRPr="00B354C9" w:rsidRDefault="000C710E" w:rsidP="00E803FB">
            <w:pPr>
              <w:rPr>
                <w:color w:val="000000"/>
                <w:szCs w:val="26"/>
              </w:rPr>
            </w:pPr>
          </w:p>
        </w:tc>
      </w:tr>
    </w:tbl>
    <w:p w:rsidR="000C710E" w:rsidRPr="00B354C9" w:rsidRDefault="000C710E" w:rsidP="000C710E">
      <w:pPr>
        <w:jc w:val="center"/>
        <w:rPr>
          <w:b/>
          <w:sz w:val="26"/>
          <w:szCs w:val="26"/>
        </w:rPr>
      </w:pPr>
      <w:r w:rsidRPr="00B354C9">
        <w:rPr>
          <w:b/>
          <w:sz w:val="26"/>
          <w:szCs w:val="26"/>
        </w:rPr>
        <w:t>Регламент</w:t>
      </w:r>
      <w:r w:rsidRPr="00B354C9">
        <w:rPr>
          <w:b/>
          <w:sz w:val="26"/>
          <w:szCs w:val="26"/>
        </w:rPr>
        <w:br/>
        <w:t>реализации полномочий администратора доходов бюджета Анивского муниципального округа Сахалинской области по взысканию дебиторской задолженности по платежам в бюджет, пеням и штрафам по ним в Контрольно-счетной палате Анивского муниципального округа Сахалинской области</w:t>
      </w:r>
    </w:p>
    <w:p w:rsidR="000C710E" w:rsidRPr="00B354C9" w:rsidRDefault="000C710E" w:rsidP="000C710E">
      <w:pPr>
        <w:jc w:val="center"/>
        <w:rPr>
          <w:sz w:val="26"/>
          <w:szCs w:val="26"/>
        </w:rPr>
      </w:pPr>
      <w:r w:rsidRPr="00B354C9">
        <w:rPr>
          <w:b/>
          <w:bCs/>
          <w:sz w:val="26"/>
          <w:szCs w:val="26"/>
        </w:rPr>
        <w:t>1. Общие положения</w:t>
      </w:r>
    </w:p>
    <w:p w:rsidR="000C710E" w:rsidRPr="00B354C9" w:rsidRDefault="000C710E" w:rsidP="000C710E">
      <w:pPr>
        <w:pStyle w:val="af9"/>
        <w:spacing w:line="288" w:lineRule="atLeast"/>
        <w:ind w:right="-1" w:firstLine="540"/>
        <w:rPr>
          <w:sz w:val="26"/>
          <w:szCs w:val="26"/>
        </w:rPr>
      </w:pPr>
      <w:r w:rsidRPr="00B354C9">
        <w:rPr>
          <w:sz w:val="26"/>
          <w:szCs w:val="26"/>
        </w:rPr>
        <w:t>1.1. Настоящий Регламент реализации полномочий администратора доходов бюджета Анивского муниципального округа Сахалинской области по взысканию дебиторской задолженности по платежам в бюджет, пеням и штрафам по ним в Контрольно-счетной палате Анивского муниципального округа Сахалинской области, являющимся источниками формирования доходов бюджета Анивского муниципального округа Сахалинской области (далее – Регламент) устанавливает сроки и последовательность действий Контрольно-счетной палаты Анивского муниципального округа Сахалинской области при осуществлении бюджетных полномочий администратора доходов бюджета Анивского муниципального округа Сахалинской области по взысканию дебиторской задолженности по платежам в бюджет (далее соответственно - Регламент, дебиторская задолженность по доходам).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>1.2. Контрольно-счетная палата Анивского муниципального округа Сахалинской области (далее – Контрольно-счетная палата) не имеет в своем ведении подведомственных администраторов доходов бюджета Анивского муниципального округа Сахалинской области (далее – местный бюджет).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 xml:space="preserve">1.3. Полномочия администратора доходов осуществляется Контрольно-счетной палатой (далее - администратор доходов бюджета) по кодам классификации доходов бюджета. 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 xml:space="preserve">1.4. Действие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регулировании. 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 xml:space="preserve">1.5. Понятия и определения, используемые в настоящем Регламенте, понимаются в значении, используемом законодательством Российской Федерации, если иное не оговорено в настоящем Регламенте. </w:t>
      </w:r>
    </w:p>
    <w:p w:rsidR="000C710E" w:rsidRPr="00B354C9" w:rsidRDefault="000C710E" w:rsidP="000C710E">
      <w:pPr>
        <w:ind w:right="-471" w:firstLine="720"/>
        <w:jc w:val="both"/>
        <w:rPr>
          <w:sz w:val="26"/>
          <w:szCs w:val="26"/>
        </w:rPr>
      </w:pP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b/>
          <w:sz w:val="26"/>
          <w:szCs w:val="26"/>
        </w:rPr>
        <w:t>2.</w:t>
      </w:r>
      <w:r w:rsidRPr="00B354C9">
        <w:rPr>
          <w:sz w:val="26"/>
          <w:szCs w:val="26"/>
        </w:rPr>
        <w:t xml:space="preserve"> </w:t>
      </w:r>
      <w:r w:rsidRPr="00B354C9">
        <w:rPr>
          <w:b/>
          <w:sz w:val="26"/>
          <w:szCs w:val="26"/>
        </w:rPr>
        <w:t>Перечень структурных подразделений (сотрудников) администратора доходов бюджета, ответственных за работу с дебиторской задолженностью по доходам</w:t>
      </w:r>
      <w:r w:rsidRPr="00B354C9">
        <w:rPr>
          <w:sz w:val="26"/>
          <w:szCs w:val="26"/>
        </w:rPr>
        <w:t>:</w:t>
      </w:r>
    </w:p>
    <w:p w:rsidR="000C710E" w:rsidRPr="00B354C9" w:rsidRDefault="000C710E" w:rsidP="000C710E">
      <w:pPr>
        <w:pStyle w:val="af9"/>
        <w:shd w:val="clear" w:color="auto" w:fill="FFFFFF"/>
        <w:ind w:right="-1" w:firstLine="720"/>
        <w:rPr>
          <w:sz w:val="26"/>
          <w:szCs w:val="26"/>
        </w:rPr>
      </w:pPr>
      <w:r w:rsidRPr="00B354C9">
        <w:rPr>
          <w:sz w:val="26"/>
          <w:szCs w:val="26"/>
        </w:rPr>
        <w:t xml:space="preserve">- Контрольно-счетная палата (главный инспектор, на которого возложено исполнение функций контрактного управляющего в сфере закупок, является ответственным за выполнение мероприятий в отношении начисленной неустойки (штрафов, пеней) в связи с ненадлежащим исполнением контракта/договора. При этом направление документов и размещение информации осуществляется с учетом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Порядка ведения в единой информационной системе в сфере </w:t>
      </w:r>
      <w:r w:rsidRPr="00B354C9">
        <w:rPr>
          <w:sz w:val="26"/>
          <w:szCs w:val="26"/>
        </w:rPr>
        <w:lastRenderedPageBreak/>
        <w:t>закупок реестра контрактов, заключенных заказчиками. Председатель Контрольно-счетной палаты, аудитор Контрольно-счетной палаты, сотрудники, являющиеся членами комиссии по поступлению и выбытию активов и инвентаризационной комиссии);</w:t>
      </w:r>
    </w:p>
    <w:p w:rsidR="000C710E" w:rsidRPr="00B354C9" w:rsidRDefault="000C710E" w:rsidP="000C710E">
      <w:pPr>
        <w:ind w:right="-1" w:firstLine="720"/>
        <w:jc w:val="both"/>
        <w:rPr>
          <w:b/>
          <w:sz w:val="26"/>
          <w:szCs w:val="26"/>
        </w:rPr>
      </w:pPr>
      <w:r w:rsidRPr="00B354C9">
        <w:rPr>
          <w:sz w:val="26"/>
          <w:szCs w:val="26"/>
        </w:rPr>
        <w:t>- МКУ «ПТУ по обеспечению деятельности ОМС Анивского муниципального округа» (з</w:t>
      </w:r>
      <w:r w:rsidRPr="00B354C9">
        <w:rPr>
          <w:sz w:val="26"/>
        </w:rPr>
        <w:t xml:space="preserve">аместитель руководителя, начальник юридического отдела, </w:t>
      </w:r>
      <w:r w:rsidRPr="00B354C9">
        <w:rPr>
          <w:sz w:val="26"/>
          <w:szCs w:val="26"/>
        </w:rPr>
        <w:t>юридический отдел);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 xml:space="preserve">- МКУ «Анивская бухгалтерия» (главный бухгалтер, отдел консолидированной отчетности, учета обязательств и имущества).  </w:t>
      </w:r>
    </w:p>
    <w:p w:rsidR="000C710E" w:rsidRPr="00B354C9" w:rsidRDefault="000C710E" w:rsidP="000C710E">
      <w:pPr>
        <w:ind w:firstLine="420"/>
        <w:jc w:val="both"/>
        <w:rPr>
          <w:sz w:val="26"/>
          <w:szCs w:val="26"/>
        </w:rPr>
      </w:pPr>
    </w:p>
    <w:p w:rsidR="000C710E" w:rsidRPr="00B354C9" w:rsidRDefault="000C710E" w:rsidP="000C710E">
      <w:pPr>
        <w:jc w:val="center"/>
        <w:rPr>
          <w:sz w:val="26"/>
          <w:szCs w:val="26"/>
        </w:rPr>
      </w:pPr>
      <w:r w:rsidRPr="00B354C9">
        <w:rPr>
          <w:b/>
          <w:bCs/>
          <w:sz w:val="26"/>
          <w:szCs w:val="26"/>
        </w:rPr>
        <w:t>3. Мероприятия по недопущению образования просроченной дебиторской задолженности по доходам, выявлению факторов, влияющих на образование просроченной дебиторской задолженности по доходам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>2.1. Администратор доходов бюджета в порядке и сроки, предусмотренные законодательством или муниципальным контрактом либо договором, а в случае если такие сроки не установлены — ежеквартально, осуществляет следующие мероприятия по недопущению образования просроченной дебиторской задолженности по доходам, выявлению факторов, влияющих на образование просроченной дебиторской задолженности по доходам: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>1) контролирует правильность исчисления, полноту и своевременность осуществления платежей в местный бюджет, пеней и штрафов по ним, по закрепленным источникам доходов местного бюджета за Контрольно-счетной палатой как за администратором доходов, в том числе контролирует:</w:t>
      </w:r>
    </w:p>
    <w:p w:rsidR="000C710E" w:rsidRPr="00B354C9" w:rsidRDefault="000C710E" w:rsidP="000C710E">
      <w:pPr>
        <w:ind w:right="-1" w:firstLine="720"/>
        <w:contextualSpacing/>
        <w:jc w:val="both"/>
        <w:rPr>
          <w:sz w:val="26"/>
          <w:szCs w:val="26"/>
        </w:rPr>
      </w:pPr>
      <w:r w:rsidRPr="00B354C9">
        <w:rPr>
          <w:sz w:val="26"/>
          <w:szCs w:val="26"/>
        </w:rPr>
        <w:t>- фактическое зачисление платежей в местный бюджет в размерах и сроки, установленные законодательством РФ, муниципальным контрактом или договором, соглашением - с даты начисления/ выставления неустойки (штрафов, пеней) до момента поступления средств в местный бюджет;</w:t>
      </w:r>
    </w:p>
    <w:p w:rsidR="000C710E" w:rsidRPr="00B354C9" w:rsidRDefault="000C710E" w:rsidP="000C710E">
      <w:pPr>
        <w:ind w:right="-1" w:firstLine="720"/>
        <w:contextualSpacing/>
        <w:jc w:val="both"/>
        <w:rPr>
          <w:sz w:val="26"/>
          <w:szCs w:val="26"/>
        </w:rPr>
      </w:pPr>
      <w:r w:rsidRPr="00B354C9">
        <w:rPr>
          <w:sz w:val="26"/>
          <w:szCs w:val="26"/>
        </w:rPr>
        <w:t>- погашение (квитирование) начислений соответствующими платежами, которые являются источниками формирования доходов местного бюджета, в Государственной информационной системе о государственных и муниципальных платежах, предусмотренной статьей 21.3 Федерального закона от 27.07.2010 № 210-ФЗ «Об организации предоставления государственных и муниципальных услуг» (далее — ГИС ГМП) – ежемесячно,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0C710E" w:rsidRPr="00B354C9" w:rsidRDefault="000C710E" w:rsidP="000C710E">
      <w:pPr>
        <w:ind w:right="-1" w:firstLine="720"/>
        <w:contextualSpacing/>
        <w:jc w:val="both"/>
        <w:rPr>
          <w:sz w:val="26"/>
          <w:szCs w:val="26"/>
        </w:rPr>
      </w:pPr>
      <w:r w:rsidRPr="00B354C9">
        <w:rPr>
          <w:sz w:val="26"/>
          <w:szCs w:val="26"/>
        </w:rPr>
        <w:t>- исполнение графика платежей в связи с предоставлением отсрочки или рассрочки уплаты платежей и погашение дебиторской задолженности по доходам, образовавшейся в связи с неисполнением графика уплаты платежей в местный бюджет, а также начисление процентов за предоставленную отсрочку или рассрочку и пеней, штрафов за просрочку уплаты платежей в местный бюджет в порядке и случаях, предусмотренных законодательством РФ - с даты предоставления отсрочки/рассрочки до полного исполнения;</w:t>
      </w:r>
    </w:p>
    <w:p w:rsidR="000C710E" w:rsidRPr="00B354C9" w:rsidRDefault="000C710E" w:rsidP="000C710E">
      <w:pPr>
        <w:ind w:right="-1" w:firstLine="720"/>
        <w:contextualSpacing/>
        <w:jc w:val="both"/>
        <w:rPr>
          <w:sz w:val="26"/>
          <w:szCs w:val="26"/>
        </w:rPr>
      </w:pPr>
      <w:r w:rsidRPr="00B354C9">
        <w:rPr>
          <w:sz w:val="26"/>
          <w:szCs w:val="26"/>
        </w:rPr>
        <w:t>- своевременное начисление неустойки, штрафов и пеней - в течение срока исполнения обязательств по договорам/ контрактам;</w:t>
      </w:r>
    </w:p>
    <w:p w:rsidR="000C710E" w:rsidRPr="00B354C9" w:rsidRDefault="000C710E" w:rsidP="000C710E">
      <w:pPr>
        <w:pStyle w:val="af9"/>
        <w:spacing w:line="288" w:lineRule="atLeast"/>
        <w:ind w:right="-1" w:firstLine="540"/>
        <w:rPr>
          <w:sz w:val="26"/>
          <w:szCs w:val="26"/>
        </w:rPr>
      </w:pPr>
      <w:r w:rsidRPr="00B354C9">
        <w:rPr>
          <w:sz w:val="26"/>
          <w:szCs w:val="26"/>
        </w:rPr>
        <w:t>- своевременное составление первичных учетных документов, обосновывающих возникновение дебиторской задолженности или оформляющих операции по ее увеличению или уменьшению (списанию), а также передачей документов для отражения в бюджетном учете МКУ «Анивская бухгалтерия», своевременное их отражение в бюджетном учете - постоянно;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lastRenderedPageBreak/>
        <w:t xml:space="preserve">2) обеспечивает проведение инвентаризации расчетов с должниками, включая сверку данных по доходам местного бюджета на основании информации о непогашенных начислениях, содержащейся в ГИС ГМП, в том числе в целях оценки ожидаемых результатов работы по взысканию дебиторской задолженности по доходам, признания дебиторской задолженности по доходам сомнительной в отношении </w:t>
      </w:r>
      <w:r w:rsidRPr="00B354C9">
        <w:rPr>
          <w:bCs/>
          <w:sz w:val="26"/>
          <w:szCs w:val="26"/>
          <w:shd w:val="clear" w:color="auto" w:fill="FFFFFF"/>
        </w:rPr>
        <w:t>штрафов</w:t>
      </w:r>
      <w:r w:rsidRPr="00B354C9">
        <w:rPr>
          <w:sz w:val="26"/>
          <w:szCs w:val="26"/>
          <w:shd w:val="clear" w:color="auto" w:fill="FFFFFF"/>
        </w:rPr>
        <w:t>, установленных КоАП РФ за </w:t>
      </w:r>
      <w:r w:rsidRPr="00B354C9">
        <w:rPr>
          <w:bCs/>
          <w:sz w:val="26"/>
          <w:szCs w:val="26"/>
          <w:shd w:val="clear" w:color="auto" w:fill="FFFFFF"/>
        </w:rPr>
        <w:t>административные</w:t>
      </w:r>
      <w:r w:rsidRPr="00B354C9">
        <w:rPr>
          <w:sz w:val="26"/>
          <w:szCs w:val="26"/>
          <w:shd w:val="clear" w:color="auto" w:fill="FFFFFF"/>
        </w:rPr>
        <w:t> правонарушения, выявленные должностными лицами органов </w:t>
      </w:r>
      <w:r w:rsidRPr="00B354C9">
        <w:rPr>
          <w:sz w:val="26"/>
          <w:szCs w:val="26"/>
        </w:rPr>
        <w:t>муниципального финансового контроля, в отношении начисленной неустойки (штрафов, пеней) в связи с ненадлежащим исполнением контракта/договора), путем проведения: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 xml:space="preserve">- инвентаризации расчетов с должниками - ежегодно до 15 декабря, не менее 4-х раз в год при наличии задолженности; 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>- рассмотрения результатов проведенной инвентаризации расчетов с должниками в целях признания дебиторской задолженности по доходам сомнительной комиссией по поступлению и выбытию активов, утверждаемой распоряжением Контрольно-счетной палаты - ежегодно до 15 декабря.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 xml:space="preserve">3) Контрольно-счетная палата в части дебиторской задолженности по доходам ежеквартально проводит мониторинг финансового (платежного) состояния должников, в том числе при проведении мероприятий по инвентаризации дебиторской задолженности по доходам в отношении </w:t>
      </w:r>
      <w:r w:rsidRPr="00B354C9">
        <w:rPr>
          <w:bCs/>
          <w:sz w:val="26"/>
          <w:szCs w:val="26"/>
          <w:shd w:val="clear" w:color="auto" w:fill="FFFFFF"/>
        </w:rPr>
        <w:t>штрафов</w:t>
      </w:r>
      <w:r w:rsidRPr="00B354C9">
        <w:rPr>
          <w:sz w:val="26"/>
          <w:szCs w:val="26"/>
          <w:shd w:val="clear" w:color="auto" w:fill="FFFFFF"/>
        </w:rPr>
        <w:t>, установленных КоАП РФ за </w:t>
      </w:r>
      <w:r w:rsidRPr="00B354C9">
        <w:rPr>
          <w:bCs/>
          <w:sz w:val="26"/>
          <w:szCs w:val="26"/>
          <w:shd w:val="clear" w:color="auto" w:fill="FFFFFF"/>
        </w:rPr>
        <w:t>административные</w:t>
      </w:r>
      <w:r w:rsidRPr="00B354C9">
        <w:rPr>
          <w:sz w:val="26"/>
          <w:szCs w:val="26"/>
          <w:shd w:val="clear" w:color="auto" w:fill="FFFFFF"/>
        </w:rPr>
        <w:t> правонарушения, выявленные должностными лицами органов </w:t>
      </w:r>
      <w:r w:rsidRPr="00B354C9">
        <w:rPr>
          <w:sz w:val="26"/>
          <w:szCs w:val="26"/>
        </w:rPr>
        <w:t>муниципального финансового контроля, в отношении начисленной неустойки (штрафов, пеней) в связи с ненадлежащим исполнением контракта/договора), на предмет:</w:t>
      </w:r>
    </w:p>
    <w:p w:rsidR="000C710E" w:rsidRPr="00B354C9" w:rsidRDefault="000C710E" w:rsidP="000C710E">
      <w:pPr>
        <w:ind w:right="-1" w:firstLine="720"/>
        <w:contextualSpacing/>
        <w:jc w:val="both"/>
        <w:rPr>
          <w:sz w:val="26"/>
          <w:szCs w:val="26"/>
        </w:rPr>
      </w:pPr>
      <w:r w:rsidRPr="00B354C9">
        <w:rPr>
          <w:sz w:val="26"/>
          <w:szCs w:val="26"/>
        </w:rPr>
        <w:t>- наличия сведений о взыскании с должника денежных средств в рамках исполнительного производства https://fssp.gov.ru/iss/ip;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 xml:space="preserve">- наличия сведений о возбуждении в отношении должника дела о банкротстве </w:t>
      </w:r>
      <w:hyperlink r:id="rId9" w:history="1">
        <w:r w:rsidRPr="00B354C9">
          <w:rPr>
            <w:rStyle w:val="af"/>
            <w:sz w:val="26"/>
            <w:szCs w:val="26"/>
          </w:rPr>
          <w:t>https://bankrot.fedresurs.ru/</w:t>
        </w:r>
      </w:hyperlink>
      <w:r w:rsidRPr="00B354C9">
        <w:rPr>
          <w:sz w:val="26"/>
          <w:szCs w:val="26"/>
        </w:rPr>
        <w:t>;</w:t>
      </w:r>
    </w:p>
    <w:p w:rsidR="000C710E" w:rsidRPr="00B354C9" w:rsidRDefault="000C710E" w:rsidP="000C710E">
      <w:pPr>
        <w:pStyle w:val="af9"/>
        <w:spacing w:line="288" w:lineRule="atLeast"/>
        <w:ind w:right="-1" w:firstLine="540"/>
        <w:rPr>
          <w:sz w:val="26"/>
          <w:szCs w:val="26"/>
        </w:rPr>
      </w:pPr>
      <w:r w:rsidRPr="00B354C9">
        <w:rPr>
          <w:sz w:val="26"/>
          <w:szCs w:val="26"/>
        </w:rPr>
        <w:t>- 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>4) своевременно направляет предложения в постоянно действующую комиссию по поступлению и выбытию активов (далее — комиссия) для принятия решений о признании безнадежной к взысканию задолженности по платежам в местный бюджет и ее списании.</w:t>
      </w:r>
    </w:p>
    <w:p w:rsidR="000C710E" w:rsidRPr="00B354C9" w:rsidRDefault="000C710E" w:rsidP="000C710E">
      <w:pPr>
        <w:pStyle w:val="af9"/>
        <w:spacing w:line="288" w:lineRule="atLeast"/>
        <w:ind w:right="-1" w:firstLine="720"/>
        <w:rPr>
          <w:sz w:val="26"/>
          <w:szCs w:val="26"/>
        </w:rPr>
      </w:pPr>
      <w:r w:rsidRPr="00B354C9">
        <w:rPr>
          <w:sz w:val="26"/>
          <w:szCs w:val="26"/>
        </w:rPr>
        <w:t>2.2. Порядок обмена информацией (первичными учетными документами) между сотрудниками Контрольно-счетной палаты и МКУ «Анивская бухгалтерия», осуществляющими полномочия по ведению бюджетного учета, осуществляется согласно положениям Единой Учетной политики, положениям графика документооборота,</w:t>
      </w:r>
      <w:r w:rsidRPr="00B354C9">
        <w:rPr>
          <w:b/>
          <w:sz w:val="26"/>
          <w:szCs w:val="26"/>
        </w:rPr>
        <w:t xml:space="preserve"> </w:t>
      </w:r>
      <w:r w:rsidRPr="00B354C9">
        <w:rPr>
          <w:sz w:val="26"/>
          <w:szCs w:val="26"/>
        </w:rPr>
        <w:t>иными нормативными правовыми актами.</w:t>
      </w:r>
    </w:p>
    <w:p w:rsidR="000C710E" w:rsidRPr="00B354C9" w:rsidRDefault="000C710E" w:rsidP="000C710E">
      <w:pPr>
        <w:pStyle w:val="ConsPlusNormal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>В целях реализации абзацев второго, шестого подпункта 1) пункта 2.1.  раздела 2 настоящего регламента администратор доходов бюджета составляет первичные учетные документы по форме, установленной законодательством Российской Федерации. При отсутствии установленной формы первичные документы должны содержать обязательные реквизиты, установленные статьей 9 Федерального закона от 6 декабря 2011 г. № 402-ФЗ «О бухгалтерском учете».</w:t>
      </w:r>
    </w:p>
    <w:p w:rsidR="000C710E" w:rsidRPr="00B354C9" w:rsidRDefault="000C710E" w:rsidP="000C710E">
      <w:pPr>
        <w:pStyle w:val="ConsPlusNormal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>Администратор доходов бюджета осуществляет заполнение первичных документов при совершении факта хозяйственной жизни, а если это не представляется возможным - непосредственно после его окончания, в соответствии с Федеральным законом от 6 декабря 2011 г. № 402-ФЗ «О бухгалтерском учете».</w:t>
      </w:r>
    </w:p>
    <w:p w:rsidR="000C710E" w:rsidRPr="00B354C9" w:rsidRDefault="000C710E" w:rsidP="000C710E">
      <w:pPr>
        <w:pStyle w:val="af9"/>
        <w:spacing w:line="288" w:lineRule="atLeast"/>
        <w:ind w:right="-1" w:firstLine="720"/>
        <w:rPr>
          <w:b/>
          <w:i/>
          <w:sz w:val="26"/>
          <w:szCs w:val="26"/>
        </w:rPr>
      </w:pPr>
      <w:r w:rsidRPr="00B354C9">
        <w:rPr>
          <w:sz w:val="26"/>
          <w:szCs w:val="26"/>
        </w:rPr>
        <w:t>Документы, составляются в порядке и в сроки, установленные Единой Учетной политикой.</w:t>
      </w:r>
    </w:p>
    <w:p w:rsidR="000C710E" w:rsidRPr="00B354C9" w:rsidRDefault="000C710E" w:rsidP="000C710E">
      <w:pPr>
        <w:pStyle w:val="af9"/>
        <w:ind w:right="-1" w:firstLine="708"/>
        <w:rPr>
          <w:sz w:val="26"/>
          <w:szCs w:val="26"/>
        </w:rPr>
      </w:pPr>
      <w:r w:rsidRPr="00B354C9">
        <w:rPr>
          <w:sz w:val="26"/>
          <w:szCs w:val="26"/>
        </w:rPr>
        <w:lastRenderedPageBreak/>
        <w:t>МКУ «Анивская бухгалтерия» осуществляет ведение бюджетного учета дебиторской задолженности по доходам, руководствуясь приказами Минфина России от 30.08.2024 № 121н «Об утверждении федерального стандарта бухгалтерского учета государственных финансов «Единый план счетов бухгалтерского учета государственных финансов»,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положениями Единой Учетной политики.</w:t>
      </w:r>
    </w:p>
    <w:p w:rsidR="000C710E" w:rsidRPr="00B354C9" w:rsidRDefault="000C710E" w:rsidP="000C710E">
      <w:pPr>
        <w:pStyle w:val="af9"/>
        <w:spacing w:line="288" w:lineRule="atLeast"/>
        <w:ind w:right="-1" w:firstLine="720"/>
        <w:rPr>
          <w:sz w:val="26"/>
          <w:szCs w:val="26"/>
        </w:rPr>
      </w:pPr>
      <w:r w:rsidRPr="00B354C9">
        <w:rPr>
          <w:sz w:val="26"/>
          <w:szCs w:val="26"/>
        </w:rPr>
        <w:t>МКУ «Анивская бухгалтерия» осуществляют взаимодействие с Управлением Федерального казначейства по Сахалинской области (далее – УФК по Сахалинской области)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утвержденным приказом Минфина России от 15.11.2024 № 172н.</w:t>
      </w:r>
    </w:p>
    <w:p w:rsidR="000C710E" w:rsidRPr="00B354C9" w:rsidRDefault="000C710E" w:rsidP="000C710E">
      <w:pPr>
        <w:autoSpaceDE w:val="0"/>
        <w:autoSpaceDN w:val="0"/>
        <w:adjustRightInd w:val="0"/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>МКУ «Анивская бухгалтерия» осуществляет сверку отчетных данных бюджетного учета Контрольно-счетной палаты администрируемых доходов местного бюджета с УФК по Сахалинской области. В случае выявления расхождений между отчетными данными УФК по Сахалинской области и Контрольно-счетной палаты устанавливает причины расхождения и принимает меры по их устранению.</w:t>
      </w:r>
    </w:p>
    <w:p w:rsidR="000C710E" w:rsidRPr="00B354C9" w:rsidRDefault="000C710E" w:rsidP="000C710E">
      <w:pPr>
        <w:tabs>
          <w:tab w:val="left" w:pos="993"/>
        </w:tabs>
        <w:ind w:right="-1" w:firstLine="709"/>
        <w:jc w:val="both"/>
        <w:rPr>
          <w:sz w:val="26"/>
          <w:szCs w:val="26"/>
        </w:rPr>
      </w:pPr>
      <w:r w:rsidRPr="00B354C9">
        <w:rPr>
          <w:sz w:val="26"/>
          <w:szCs w:val="26"/>
        </w:rPr>
        <w:t xml:space="preserve">2.3. В случае фактического формирования доходов местного бюджета, подлежащих отражению </w:t>
      </w:r>
      <w:r w:rsidRPr="00B354C9">
        <w:rPr>
          <w:spacing w:val="-4"/>
          <w:sz w:val="26"/>
          <w:szCs w:val="26"/>
        </w:rPr>
        <w:t xml:space="preserve">в ГИС ГМП, администратор доходов </w:t>
      </w:r>
      <w:r>
        <w:rPr>
          <w:spacing w:val="-4"/>
          <w:sz w:val="26"/>
          <w:szCs w:val="26"/>
        </w:rPr>
        <w:t xml:space="preserve">местного </w:t>
      </w:r>
      <w:r w:rsidRPr="00B354C9">
        <w:rPr>
          <w:spacing w:val="-4"/>
          <w:sz w:val="26"/>
          <w:szCs w:val="26"/>
        </w:rPr>
        <w:t xml:space="preserve">бюджета </w:t>
      </w:r>
      <w:r>
        <w:rPr>
          <w:spacing w:val="-4"/>
          <w:sz w:val="26"/>
          <w:szCs w:val="26"/>
        </w:rPr>
        <w:t>осуществляется</w:t>
      </w:r>
      <w:r w:rsidRPr="00B354C9">
        <w:rPr>
          <w:spacing w:val="-4"/>
          <w:sz w:val="26"/>
          <w:szCs w:val="26"/>
        </w:rPr>
        <w:t xml:space="preserve"> техническое </w:t>
      </w:r>
      <w:r w:rsidRPr="00B354C9">
        <w:rPr>
          <w:sz w:val="26"/>
          <w:szCs w:val="26"/>
        </w:rPr>
        <w:t xml:space="preserve">взаимодействие с ГИС ГМП в региональной системе межведомственного электронного взаимодействия на портале поставщиков услуг Сахалинской области. Контроль за погашением (квитированием) указанных начислений соответствующими платежами осуществляется в ежемесячный срок, установленный подпунктом 1 пункта 2.1. настоящего регламента. </w:t>
      </w:r>
    </w:p>
    <w:p w:rsidR="000C710E" w:rsidRPr="00B354C9" w:rsidRDefault="000C710E" w:rsidP="000C710E">
      <w:pPr>
        <w:tabs>
          <w:tab w:val="left" w:pos="993"/>
        </w:tabs>
        <w:ind w:right="-1" w:firstLine="709"/>
        <w:jc w:val="both"/>
        <w:rPr>
          <w:sz w:val="26"/>
          <w:szCs w:val="26"/>
        </w:rPr>
      </w:pPr>
      <w:r w:rsidRPr="00B354C9">
        <w:rPr>
          <w:spacing w:val="-4"/>
          <w:sz w:val="26"/>
          <w:szCs w:val="26"/>
        </w:rPr>
        <w:t>Ежемесячно, на основе информации, полученной от УФК по Сахалинской области, администратор</w:t>
      </w:r>
      <w:r>
        <w:rPr>
          <w:spacing w:val="-4"/>
          <w:sz w:val="26"/>
          <w:szCs w:val="26"/>
        </w:rPr>
        <w:t>ом</w:t>
      </w:r>
      <w:r w:rsidRPr="00B354C9">
        <w:rPr>
          <w:spacing w:val="-4"/>
          <w:sz w:val="26"/>
          <w:szCs w:val="26"/>
        </w:rPr>
        <w:t xml:space="preserve"> доходов </w:t>
      </w:r>
      <w:r>
        <w:rPr>
          <w:spacing w:val="-4"/>
          <w:sz w:val="26"/>
          <w:szCs w:val="26"/>
        </w:rPr>
        <w:t xml:space="preserve">местного </w:t>
      </w:r>
      <w:r w:rsidRPr="00B354C9">
        <w:rPr>
          <w:spacing w:val="-4"/>
          <w:sz w:val="26"/>
          <w:szCs w:val="26"/>
        </w:rPr>
        <w:t>бюджета п</w:t>
      </w:r>
      <w:r>
        <w:rPr>
          <w:spacing w:val="-4"/>
          <w:sz w:val="26"/>
          <w:szCs w:val="26"/>
        </w:rPr>
        <w:t>р</w:t>
      </w:r>
      <w:r w:rsidRPr="00B354C9">
        <w:rPr>
          <w:spacing w:val="-4"/>
          <w:sz w:val="26"/>
          <w:szCs w:val="26"/>
        </w:rPr>
        <w:t>оводится сверка</w:t>
      </w:r>
      <w:r w:rsidRPr="00B354C9">
        <w:rPr>
          <w:sz w:val="26"/>
          <w:szCs w:val="26"/>
        </w:rPr>
        <w:t xml:space="preserve"> Сведений о загруженных извещениях о приеме к исполнению распоряжений.</w:t>
      </w:r>
    </w:p>
    <w:p w:rsidR="000C710E" w:rsidRPr="00B354C9" w:rsidRDefault="000C710E" w:rsidP="000C710E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>2.4. В целях реализации абзаца пятого подпункта 1) пункта 2.1.  раздела 2 настоящего регламента администратор доходов бюджета ежеквартально осуществляет:</w:t>
      </w:r>
    </w:p>
    <w:p w:rsidR="000C710E" w:rsidRPr="00B354C9" w:rsidRDefault="000C710E" w:rsidP="000C710E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 xml:space="preserve"> - ревизии действующих договоров (муниципальных контрактов, соглашений) и других сделок, а также иных оснований, из которых возникло обязательство, на наличие просроченной задолженности по ним;</w:t>
      </w:r>
    </w:p>
    <w:p w:rsidR="000C710E" w:rsidRPr="00B354C9" w:rsidRDefault="000C710E" w:rsidP="000C710E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>- осуществляет проверку полноты совершения необходимых действий, направленных на взыскание такой задолженности;</w:t>
      </w:r>
    </w:p>
    <w:p w:rsidR="000C710E" w:rsidRPr="00B354C9" w:rsidRDefault="000C710E" w:rsidP="000C710E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>- проводят мониторинг наличия сведений о взыскании с должника денежных средств в рамках исполнительного производства, наличия сведений о возбуждении в отношении должника дела о банкротстве (для принятия решения о включении в реестр дебиторов).</w:t>
      </w:r>
    </w:p>
    <w:p w:rsidR="000C710E" w:rsidRPr="00B354C9" w:rsidRDefault="000C710E" w:rsidP="000C710E">
      <w:pPr>
        <w:pStyle w:val="af9"/>
        <w:spacing w:line="288" w:lineRule="atLeast"/>
        <w:ind w:right="-1" w:firstLine="708"/>
        <w:rPr>
          <w:sz w:val="26"/>
          <w:szCs w:val="26"/>
        </w:rPr>
      </w:pPr>
      <w:r w:rsidRPr="00B354C9">
        <w:rPr>
          <w:sz w:val="26"/>
          <w:szCs w:val="26"/>
        </w:rPr>
        <w:t>2.5. Контрольно-счетная палата проводит иные мероприятия, проводимые по решению администратора доходов бюджета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определенные исходя из функциональной и организационной структуры администратора доходов бюджета (при наличии), в том числе направлении информационных писем, разъяснений, предложений о добровольном погашении задолженности.</w:t>
      </w:r>
    </w:p>
    <w:p w:rsidR="000C710E" w:rsidRPr="00B354C9" w:rsidRDefault="000C710E" w:rsidP="000C710E">
      <w:pPr>
        <w:pStyle w:val="af9"/>
        <w:spacing w:line="288" w:lineRule="atLeast"/>
        <w:ind w:right="-471" w:firstLine="540"/>
        <w:rPr>
          <w:sz w:val="26"/>
          <w:szCs w:val="26"/>
        </w:rPr>
      </w:pPr>
    </w:p>
    <w:p w:rsidR="000C710E" w:rsidRPr="00B354C9" w:rsidRDefault="000C710E" w:rsidP="000C710E">
      <w:pPr>
        <w:jc w:val="center"/>
        <w:rPr>
          <w:b/>
          <w:bCs/>
          <w:sz w:val="26"/>
          <w:szCs w:val="26"/>
        </w:rPr>
      </w:pPr>
      <w:r w:rsidRPr="00B354C9">
        <w:rPr>
          <w:b/>
          <w:bCs/>
          <w:sz w:val="26"/>
          <w:szCs w:val="26"/>
        </w:rPr>
        <w:t xml:space="preserve">3. Мероприятия по урегулированию дебиторской задолженности </w:t>
      </w:r>
    </w:p>
    <w:p w:rsidR="000C710E" w:rsidRPr="00B354C9" w:rsidRDefault="000C710E" w:rsidP="000C710E">
      <w:pPr>
        <w:jc w:val="center"/>
        <w:rPr>
          <w:sz w:val="26"/>
          <w:szCs w:val="26"/>
        </w:rPr>
      </w:pPr>
      <w:r w:rsidRPr="00B354C9">
        <w:rPr>
          <w:b/>
          <w:bCs/>
          <w:sz w:val="26"/>
          <w:szCs w:val="26"/>
        </w:rPr>
        <w:t xml:space="preserve">по доходам в досудебном порядке </w:t>
      </w:r>
    </w:p>
    <w:p w:rsidR="000C710E" w:rsidRPr="00B354C9" w:rsidRDefault="000C710E" w:rsidP="000C710E">
      <w:pPr>
        <w:pStyle w:val="af9"/>
        <w:spacing w:line="288" w:lineRule="atLeast"/>
        <w:ind w:right="-1" w:firstLine="540"/>
        <w:rPr>
          <w:sz w:val="26"/>
          <w:szCs w:val="26"/>
        </w:rPr>
      </w:pPr>
      <w:r w:rsidRPr="00B354C9">
        <w:rPr>
          <w:sz w:val="26"/>
          <w:szCs w:val="26"/>
        </w:rPr>
        <w:t>3.1. Мероприятия по урегулированию дебиторской задолженности по доходам в 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 себя:</w:t>
      </w:r>
    </w:p>
    <w:p w:rsidR="000C710E" w:rsidRPr="00B354C9" w:rsidRDefault="000C710E" w:rsidP="000C710E">
      <w:pPr>
        <w:pStyle w:val="af9"/>
        <w:spacing w:line="288" w:lineRule="atLeast"/>
        <w:ind w:right="-1" w:firstLine="540"/>
        <w:rPr>
          <w:sz w:val="26"/>
          <w:szCs w:val="26"/>
        </w:rPr>
      </w:pPr>
      <w:r w:rsidRPr="00B354C9">
        <w:rPr>
          <w:sz w:val="26"/>
          <w:szCs w:val="26"/>
        </w:rPr>
        <w:lastRenderedPageBreak/>
        <w:t>1) Контрольно-счетная палата направляет требования должнику о погашении образовавшейся задолженности (в случаях, когда денежное обязательство не предусматривает срок его исполнения и не содержит условия, позволяющего определить этот срок, а равно в случаях, когда срок исполнения обязательства определен моментом востребования) - не позднее 30 календарных дней со дня образования дебиторской задолженности по доходам;</w:t>
      </w:r>
    </w:p>
    <w:p w:rsidR="000C710E" w:rsidRPr="00B354C9" w:rsidRDefault="000C710E" w:rsidP="000C710E">
      <w:pPr>
        <w:ind w:right="-1" w:firstLine="426"/>
        <w:jc w:val="both"/>
        <w:rPr>
          <w:sz w:val="26"/>
          <w:szCs w:val="26"/>
        </w:rPr>
      </w:pPr>
      <w:r w:rsidRPr="00B354C9">
        <w:rPr>
          <w:sz w:val="26"/>
          <w:szCs w:val="26"/>
        </w:rPr>
        <w:t xml:space="preserve"> 2) Контрольно-счетная палата направляет претензии должнику о погашении образовавшейся задолженности в досудебном порядке в установленный законом или договором (муниципальным контрактом) срок досудебного урегулирования в случае, когда претензионный порядок урегулирования предусмотрен процессуальным законодательством РФ, договором (муниципальным контрактом) - в течение месяца со дня истечения срока уплаты (если иное не оговорено договором/контрактом);</w:t>
      </w:r>
    </w:p>
    <w:p w:rsidR="000C710E" w:rsidRPr="00B354C9" w:rsidRDefault="000C710E" w:rsidP="000C710E">
      <w:pPr>
        <w:ind w:right="-1" w:firstLine="426"/>
        <w:jc w:val="both"/>
        <w:rPr>
          <w:sz w:val="26"/>
          <w:szCs w:val="26"/>
        </w:rPr>
      </w:pPr>
      <w:r w:rsidRPr="00B354C9">
        <w:rPr>
          <w:sz w:val="26"/>
          <w:szCs w:val="26"/>
        </w:rPr>
        <w:t xml:space="preserve"> 3) Контрольно-счетная палата рассматривает вопрос о возможности расторжения муниципального контракта или договора, предоставления отсрочки (рассрочки) платежа, реструктуризации дебиторской задолженности по доходам в порядке, в сроки и в случаях, предусмотренных законодательством РФ или муниципальным контрактом, договором, соглашением - в течение месяца со дня направления претензии (если иное не оговорено договором/контрактом), в течение 3 рабочих дней с момента поступления заявления о предоставлении отсрочки (рассрочки) платежа, реструктуризации дебиторской задолженности;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>4) МКУ «ПТУ по обеспечению деятельности ОМС Анивского муниципального округа» представляет интересы Контрольно-счетной палаты в случае возникновения процедур банкротства должника по дебиторской задолженности по доходам в порядке, в сроки и в случаях, предусмотренных законодательством о банкротстве РФ.</w:t>
      </w:r>
    </w:p>
    <w:p w:rsidR="000C710E" w:rsidRPr="00B354C9" w:rsidRDefault="000C710E" w:rsidP="000C710E">
      <w:pPr>
        <w:pStyle w:val="af9"/>
        <w:spacing w:line="288" w:lineRule="atLeast"/>
        <w:ind w:right="-1" w:firstLine="540"/>
        <w:rPr>
          <w:sz w:val="26"/>
          <w:szCs w:val="26"/>
        </w:rPr>
      </w:pPr>
      <w:r w:rsidRPr="00B354C9">
        <w:rPr>
          <w:sz w:val="26"/>
          <w:szCs w:val="26"/>
        </w:rPr>
        <w:t xml:space="preserve">Контрольно-счетная палата направляет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</w:t>
      </w:r>
      <w:hyperlink r:id="rId10" w:history="1">
        <w:r w:rsidRPr="00B354C9">
          <w:rPr>
            <w:rStyle w:val="af"/>
            <w:sz w:val="26"/>
            <w:szCs w:val="26"/>
          </w:rPr>
          <w:t>Положения</w:t>
        </w:r>
      </w:hyperlink>
      <w:r w:rsidRPr="00B354C9">
        <w:rPr>
          <w:sz w:val="26"/>
          <w:szCs w:val="26"/>
        </w:rPr>
        <w:t xml:space="preserve">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 </w:t>
      </w:r>
      <w:hyperlink r:id="rId11" w:history="1">
        <w:r w:rsidRPr="00B354C9">
          <w:rPr>
            <w:rStyle w:val="af"/>
            <w:sz w:val="26"/>
            <w:szCs w:val="26"/>
          </w:rPr>
          <w:t>абзацем первым пункта 7</w:t>
        </w:r>
      </w:hyperlink>
      <w:r w:rsidRPr="00B354C9">
        <w:rPr>
          <w:sz w:val="26"/>
          <w:szCs w:val="26"/>
        </w:rPr>
        <w:t xml:space="preserve">, </w:t>
      </w:r>
      <w:hyperlink r:id="rId12" w:history="1">
        <w:r w:rsidRPr="00B354C9">
          <w:rPr>
            <w:rStyle w:val="af"/>
            <w:sz w:val="26"/>
            <w:szCs w:val="26"/>
          </w:rPr>
          <w:t>абзацем первым пункта 8</w:t>
        </w:r>
      </w:hyperlink>
      <w:r w:rsidRPr="00B354C9">
        <w:rPr>
          <w:sz w:val="26"/>
          <w:szCs w:val="26"/>
        </w:rPr>
        <w:t xml:space="preserve"> и </w:t>
      </w:r>
      <w:hyperlink r:id="rId13" w:history="1">
        <w:r w:rsidRPr="00B354C9">
          <w:rPr>
            <w:rStyle w:val="af"/>
            <w:sz w:val="26"/>
            <w:szCs w:val="26"/>
          </w:rPr>
          <w:t>абзацами вторым</w:t>
        </w:r>
      </w:hyperlink>
      <w:r w:rsidRPr="00B354C9">
        <w:rPr>
          <w:sz w:val="26"/>
          <w:szCs w:val="26"/>
        </w:rPr>
        <w:t xml:space="preserve">, </w:t>
      </w:r>
      <w:hyperlink r:id="rId14" w:history="1">
        <w:r w:rsidRPr="00B354C9">
          <w:rPr>
            <w:rStyle w:val="af"/>
            <w:sz w:val="26"/>
            <w:szCs w:val="26"/>
          </w:rPr>
          <w:t>пятым</w:t>
        </w:r>
      </w:hyperlink>
      <w:r w:rsidRPr="00B354C9">
        <w:rPr>
          <w:sz w:val="26"/>
          <w:szCs w:val="26"/>
        </w:rPr>
        <w:t xml:space="preserve"> и </w:t>
      </w:r>
      <w:hyperlink r:id="rId15" w:history="1">
        <w:r w:rsidRPr="00B354C9">
          <w:rPr>
            <w:rStyle w:val="af"/>
            <w:sz w:val="26"/>
            <w:szCs w:val="26"/>
          </w:rPr>
          <w:t>шестым пункта 12</w:t>
        </w:r>
      </w:hyperlink>
      <w:r w:rsidRPr="00B354C9">
        <w:rPr>
          <w:sz w:val="26"/>
          <w:szCs w:val="26"/>
        </w:rPr>
        <w:t xml:space="preserve"> указанного Положения;</w:t>
      </w:r>
    </w:p>
    <w:p w:rsidR="000C710E" w:rsidRPr="00B354C9" w:rsidRDefault="000C710E" w:rsidP="000C710E">
      <w:pPr>
        <w:pStyle w:val="af9"/>
        <w:spacing w:line="288" w:lineRule="atLeast"/>
        <w:ind w:right="-1" w:firstLine="540"/>
        <w:rPr>
          <w:sz w:val="26"/>
          <w:szCs w:val="26"/>
        </w:rPr>
      </w:pPr>
      <w:r w:rsidRPr="00B354C9">
        <w:rPr>
          <w:sz w:val="26"/>
          <w:szCs w:val="26"/>
        </w:rPr>
        <w:t xml:space="preserve">5) Контрольно-счетная палата направляет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</w:t>
      </w:r>
      <w:hyperlink r:id="rId16" w:history="1">
        <w:r w:rsidRPr="00B354C9">
          <w:rPr>
            <w:rStyle w:val="af"/>
            <w:sz w:val="26"/>
            <w:szCs w:val="26"/>
          </w:rPr>
          <w:t>абзацами первым</w:t>
        </w:r>
      </w:hyperlink>
      <w:r w:rsidRPr="00B354C9">
        <w:rPr>
          <w:sz w:val="26"/>
          <w:szCs w:val="26"/>
        </w:rPr>
        <w:t xml:space="preserve"> и </w:t>
      </w:r>
      <w:hyperlink r:id="rId17" w:history="1">
        <w:r w:rsidRPr="00B354C9">
          <w:rPr>
            <w:rStyle w:val="af"/>
            <w:sz w:val="26"/>
            <w:szCs w:val="26"/>
          </w:rPr>
          <w:t>вторым пункта 4</w:t>
        </w:r>
      </w:hyperlink>
      <w:r w:rsidRPr="00B354C9">
        <w:rPr>
          <w:sz w:val="26"/>
          <w:szCs w:val="26"/>
        </w:rPr>
        <w:t xml:space="preserve"> и </w:t>
      </w:r>
      <w:hyperlink r:id="rId18" w:history="1">
        <w:r w:rsidRPr="00B354C9">
          <w:rPr>
            <w:rStyle w:val="af"/>
            <w:sz w:val="26"/>
            <w:szCs w:val="26"/>
          </w:rPr>
          <w:t>пунктом 7 статьи 21.1</w:t>
        </w:r>
      </w:hyperlink>
      <w:r w:rsidRPr="00B354C9">
        <w:rPr>
          <w:sz w:val="26"/>
          <w:szCs w:val="26"/>
        </w:rPr>
        <w:t xml:space="preserve">, </w:t>
      </w:r>
      <w:hyperlink r:id="rId19" w:history="1">
        <w:r w:rsidRPr="00B354C9">
          <w:rPr>
            <w:rStyle w:val="af"/>
            <w:sz w:val="26"/>
            <w:szCs w:val="26"/>
          </w:rPr>
          <w:t>абзацем первым пункта 4</w:t>
        </w:r>
      </w:hyperlink>
      <w:r w:rsidRPr="00B354C9">
        <w:rPr>
          <w:sz w:val="26"/>
          <w:szCs w:val="26"/>
        </w:rPr>
        <w:t xml:space="preserve">, </w:t>
      </w:r>
      <w:hyperlink r:id="rId20" w:history="1">
        <w:r w:rsidRPr="00B354C9">
          <w:rPr>
            <w:rStyle w:val="af"/>
            <w:sz w:val="26"/>
            <w:szCs w:val="26"/>
          </w:rPr>
          <w:t>пунктами 5</w:t>
        </w:r>
      </w:hyperlink>
      <w:r w:rsidRPr="00B354C9">
        <w:rPr>
          <w:sz w:val="26"/>
          <w:szCs w:val="26"/>
        </w:rPr>
        <w:t xml:space="preserve"> и </w:t>
      </w:r>
      <w:hyperlink r:id="rId21" w:history="1">
        <w:r w:rsidRPr="00B354C9">
          <w:rPr>
            <w:rStyle w:val="af"/>
            <w:sz w:val="26"/>
            <w:szCs w:val="26"/>
          </w:rPr>
          <w:t>6 статьи 22.4</w:t>
        </w:r>
      </w:hyperlink>
      <w:r w:rsidRPr="00B354C9">
        <w:rPr>
          <w:sz w:val="26"/>
          <w:szCs w:val="26"/>
        </w:rPr>
        <w:t xml:space="preserve"> Федерального закона от 8 августа 2001 г.    № 129-ФЗ «О государственной регистрации юридических лиц и индивидуальных предпринимателей»;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>6) Контрольно-счетная палата может информировать посредством телефонной связи должника о дебиторской задолженности по доходам в течение срока добровольного погашения задолженности.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 xml:space="preserve">3.2. Контрольно-счетная палата при выявлении в ходе контроля за поступлением доходов в местный бюджет нарушений контрагентом условий договора (муниципального контракта, </w:t>
      </w:r>
      <w:r w:rsidRPr="00B354C9">
        <w:rPr>
          <w:sz w:val="26"/>
          <w:szCs w:val="26"/>
        </w:rPr>
        <w:lastRenderedPageBreak/>
        <w:t>соглашения) в части, касающейся уплаты денежных средств с задолженностью, в срок не позднее 30 календарных дней с момента образования просроченной дебиторской задолженности: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>- производит расчет задолженности совместно с МКУ «Анивская бухгалтерия»;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>- направляет МКУ «ПТУ по обеспечению деятельности ОМС Анивского муниципального округа» информацию и документы для выставления требования (претензии) о погашении задолженности;</w:t>
      </w:r>
    </w:p>
    <w:p w:rsidR="000C710E" w:rsidRPr="00B354C9" w:rsidRDefault="000C710E" w:rsidP="000C710E">
      <w:pPr>
        <w:pStyle w:val="ConsPlusNormal"/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>- МКУ «ПТУ по обеспечению деятельности ОМС Анивского муниципального округа»</w:t>
      </w:r>
      <w:r w:rsidRPr="00B354C9">
        <w:rPr>
          <w:rFonts w:hAnsi="Times New Roman" w:cs="Times New Roman"/>
          <w:sz w:val="26"/>
          <w:szCs w:val="26"/>
        </w:rPr>
        <w:t xml:space="preserve"> </w:t>
      </w:r>
      <w:r w:rsidRPr="00B354C9">
        <w:rPr>
          <w:rFonts w:ascii="Times New Roman" w:hAnsi="Times New Roman" w:cs="Times New Roman"/>
          <w:sz w:val="26"/>
          <w:szCs w:val="26"/>
        </w:rPr>
        <w:t>формирует требование должнику о погашении образовавшейся задолженности в порядке, предусмотренном законодательством Российской Федерации, а в случае недостаточности представленных документов, письменно запрашивает необходимые документы у МКУ «Анивская бухгалтерия», и направляет должнику требование (претензию) о погашении задолженности с приложением расчета задолженности по пеням и штрафам.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>3.3. Требование (претензия) об имеющейся просроченной дебиторской задолженности и пени направляется в адрес должника заказным почтовым отправлением с уведомлением о вручении или в ином порядке, установленном законодательством Российской Федерации или договором (муниципальным контрактом (соглашением).</w:t>
      </w:r>
    </w:p>
    <w:p w:rsidR="000C710E" w:rsidRPr="00B354C9" w:rsidRDefault="000C710E" w:rsidP="000C710E">
      <w:pPr>
        <w:pStyle w:val="ConsPlusNormal"/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>3.4. Претензия (требование) должны быть составлены в письменной форме в 3 экземплярах: один хранится в Контрольно-счетной палате, второй передается в МКУ «Анивская бухгалтерия», третий направляется должнику.</w:t>
      </w:r>
    </w:p>
    <w:p w:rsidR="000C710E" w:rsidRPr="00B354C9" w:rsidRDefault="000C710E" w:rsidP="000C710E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>3.5. Претензия (требование) должны содержать:</w:t>
      </w:r>
    </w:p>
    <w:p w:rsidR="000C710E" w:rsidRPr="00B354C9" w:rsidRDefault="000C710E" w:rsidP="000C710E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>- наименование должника, адрес;</w:t>
      </w:r>
    </w:p>
    <w:p w:rsidR="000C710E" w:rsidRPr="00B354C9" w:rsidRDefault="000C710E" w:rsidP="000C710E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>- описание допущенного должником нарушения обязательств;</w:t>
      </w:r>
    </w:p>
    <w:p w:rsidR="000C710E" w:rsidRPr="00B354C9" w:rsidRDefault="000C710E" w:rsidP="000C710E">
      <w:pPr>
        <w:pStyle w:val="ConsPlusNormal"/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>- указание на меры ответственности за нарушение договорных обязательств в соответствии с договором (муниципальным контрактом, соглашением) и законом;</w:t>
      </w:r>
    </w:p>
    <w:p w:rsidR="000C710E" w:rsidRPr="00B354C9" w:rsidRDefault="000C710E" w:rsidP="000C710E">
      <w:pPr>
        <w:pStyle w:val="ConsPlusNormal"/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>- расчет суммы задолженности, основного долга и пеней, неустойки, штрафа, предусмотренных договором (муниципальным контрактом, соглашением) и (или) законодательством Российской Федерации;</w:t>
      </w:r>
    </w:p>
    <w:p w:rsidR="000C710E" w:rsidRPr="00B354C9" w:rsidRDefault="000C710E" w:rsidP="000C710E">
      <w:pPr>
        <w:pStyle w:val="ConsPlusNormal"/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>- срок для добровольного перечисления просроченной задолженности (не менее тридцати календарных дней со дня направления претензии, если иной срок не установлен договором (муниципальным контрактом, соглашением) или действующим законодательством);</w:t>
      </w:r>
    </w:p>
    <w:p w:rsidR="000C710E" w:rsidRPr="00B354C9" w:rsidRDefault="000C710E" w:rsidP="000C710E">
      <w:pPr>
        <w:pStyle w:val="ConsPlusNormal"/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>- предложение о расторжении договора (муниципального контракта, соглашения) (в случае необходимости);</w:t>
      </w:r>
    </w:p>
    <w:p w:rsidR="000C710E" w:rsidRPr="00B354C9" w:rsidRDefault="000C710E" w:rsidP="000C710E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>- дату, номер, подпись, реквизиты для перечисления.</w:t>
      </w:r>
    </w:p>
    <w:p w:rsidR="000C710E" w:rsidRPr="00B354C9" w:rsidRDefault="000C710E" w:rsidP="000C710E">
      <w:pPr>
        <w:pStyle w:val="ConsPlusNormal"/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>Требование (претензия) подписывается председателем Контрольно-счетной палаты. Сотрудник МКУ «ПТУ по обеспечению деятельности ОМС Анивского муниципального округа», ответственный за составление претензии (требования) организует подписание руководителем Контрольно-счетной палаты и последующую отправку претензии (требования) должнику.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 xml:space="preserve">3.6. Контрольно-счетная палата при наличии сведений о возбуждении в отношении должника дела о банкротстве, не позднее 5 (пяти) рабочих дней с момента, проведения проверки наличия сведений о возбуждении в отношении должника дела о банкротстве </w:t>
      </w:r>
      <w:hyperlink r:id="rId22" w:history="1">
        <w:r w:rsidRPr="00B354C9">
          <w:rPr>
            <w:rStyle w:val="af"/>
            <w:sz w:val="26"/>
            <w:szCs w:val="26"/>
          </w:rPr>
          <w:t>https://bankrot.fedresurs.ru/</w:t>
        </w:r>
      </w:hyperlink>
      <w:r w:rsidRPr="00B354C9">
        <w:rPr>
          <w:sz w:val="26"/>
          <w:szCs w:val="26"/>
        </w:rPr>
        <w:t xml:space="preserve"> в отношении начисленной неустойки (штрафов, пеней) в связи с ненадлежащим исполнением контракта/договора направляет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</w:t>
      </w:r>
      <w:hyperlink r:id="rId23" w:history="1">
        <w:r w:rsidRPr="00B354C9">
          <w:rPr>
            <w:sz w:val="26"/>
            <w:szCs w:val="26"/>
          </w:rPr>
          <w:t>Положения</w:t>
        </w:r>
      </w:hyperlink>
      <w:r w:rsidRPr="00B354C9">
        <w:rPr>
          <w:sz w:val="26"/>
          <w:szCs w:val="26"/>
        </w:rPr>
        <w:t xml:space="preserve">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</w:t>
      </w:r>
      <w:r w:rsidRPr="00B354C9">
        <w:rPr>
          <w:sz w:val="26"/>
          <w:szCs w:val="26"/>
        </w:rPr>
        <w:lastRenderedPageBreak/>
        <w:t>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банкротстве.</w:t>
      </w:r>
    </w:p>
    <w:p w:rsidR="000C710E" w:rsidRPr="00B354C9" w:rsidRDefault="000C710E" w:rsidP="000C710E">
      <w:pPr>
        <w:pStyle w:val="ConsPlusNormal"/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>3.7.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>3.8. Администратор доходов бюджета при наличии оснований для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Федерации, готовит и направляет в адрес должника соответствующее уведомление о расторжении договора (муниципального контракта, соглашения), договор (соглашение) о предоставлении отсрочки (рассрочки) платежа, договор (соглашение) о реструктуризации задолженности.</w:t>
      </w:r>
    </w:p>
    <w:p w:rsidR="000C710E" w:rsidRPr="00B354C9" w:rsidRDefault="000C710E" w:rsidP="000C710E">
      <w:pPr>
        <w:pStyle w:val="ConsPlusNormal"/>
        <w:adjustRightInd/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54C9">
        <w:rPr>
          <w:rFonts w:ascii="Times New Roman" w:hAnsi="Times New Roman" w:cs="Times New Roman"/>
          <w:sz w:val="26"/>
          <w:szCs w:val="26"/>
        </w:rPr>
        <w:t xml:space="preserve">3.9. В случае неисполнения должником требований администратора доходов бюджета по денежным обязательствам в размере, достаточном для возбуждения производства по делу о несостоятельности (банкротстве) в соответствии с Федеральным законом от 26.10.2002 № 127-ФЗ «О несостоятельности (банкротстве)» принимает решение о направлении в арбитражный суд заявления о признании должника несостоятельным (банкротом). </w:t>
      </w:r>
    </w:p>
    <w:p w:rsidR="000C710E" w:rsidRPr="00B354C9" w:rsidRDefault="000C710E" w:rsidP="000C710E">
      <w:pPr>
        <w:pStyle w:val="af9"/>
        <w:spacing w:line="288" w:lineRule="atLeast"/>
        <w:ind w:right="-1" w:firstLine="540"/>
        <w:rPr>
          <w:sz w:val="26"/>
          <w:szCs w:val="26"/>
        </w:rPr>
      </w:pPr>
      <w:r w:rsidRPr="00B354C9">
        <w:rPr>
          <w:sz w:val="26"/>
          <w:szCs w:val="26"/>
        </w:rPr>
        <w:t xml:space="preserve">3.10. Контрольно-счетная палата проводит иные мероприятия в целях погашения (урегулирования) дебиторской задолженности по доходам в досудебном порядке (при наличии), сотрудники Контрольно-счетной палаты проводят в рамках, установленных законодательством, в том числе направлении информационных писем, разъяснений, предложений о добровольном погашении задолженности. </w:t>
      </w:r>
    </w:p>
    <w:p w:rsidR="000C710E" w:rsidRPr="00B354C9" w:rsidRDefault="000C710E" w:rsidP="000C710E">
      <w:pPr>
        <w:pStyle w:val="af9"/>
        <w:spacing w:line="288" w:lineRule="atLeast"/>
        <w:ind w:right="-1" w:firstLine="540"/>
        <w:rPr>
          <w:sz w:val="26"/>
          <w:szCs w:val="26"/>
        </w:rPr>
      </w:pPr>
      <w:r w:rsidRPr="00B354C9">
        <w:rPr>
          <w:sz w:val="26"/>
          <w:szCs w:val="26"/>
        </w:rPr>
        <w:t>Срок для добровольного погашения дебиторской задолженности по доходам составляет 30 календарных дней со дня направления должнику (дебитору) требования (претензии).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0C710E" w:rsidRPr="00B354C9" w:rsidRDefault="000C710E" w:rsidP="000C710E">
      <w:pPr>
        <w:pStyle w:val="af9"/>
        <w:spacing w:line="288" w:lineRule="atLeast"/>
        <w:ind w:right="-471" w:firstLine="540"/>
        <w:rPr>
          <w:sz w:val="26"/>
          <w:szCs w:val="26"/>
        </w:rPr>
      </w:pPr>
    </w:p>
    <w:p w:rsidR="000C710E" w:rsidRPr="00B354C9" w:rsidRDefault="000C710E" w:rsidP="000C710E">
      <w:pPr>
        <w:pStyle w:val="af9"/>
        <w:spacing w:line="288" w:lineRule="atLeast"/>
        <w:ind w:firstLine="540"/>
        <w:jc w:val="center"/>
        <w:rPr>
          <w:sz w:val="26"/>
          <w:szCs w:val="26"/>
        </w:rPr>
      </w:pPr>
      <w:r w:rsidRPr="00B354C9">
        <w:rPr>
          <w:b/>
          <w:bCs/>
          <w:sz w:val="26"/>
          <w:szCs w:val="26"/>
        </w:rPr>
        <w:t>4. Мероприятия по </w:t>
      </w:r>
      <w:r w:rsidRPr="00B354C9">
        <w:rPr>
          <w:b/>
          <w:sz w:val="26"/>
          <w:szCs w:val="26"/>
        </w:rPr>
        <w:t>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>4.1. При отсутствии добровольного исполнения требования (претензии) должником в установленный для погашения задолженности срок, а также непогашения должником просроченной дебиторской задолженности в полном объеме, взыскание задолженности производится в судебном порядке.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>4.2. 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Федерации, Гражданским процессуальным кодексом Российской Федерации, иным законодательством Российской Федерации.</w:t>
      </w:r>
    </w:p>
    <w:p w:rsidR="000C710E" w:rsidRPr="00B354C9" w:rsidRDefault="000C710E" w:rsidP="000C710E">
      <w:pPr>
        <w:pStyle w:val="af9"/>
        <w:spacing w:line="288" w:lineRule="atLeast"/>
        <w:ind w:right="-1" w:firstLine="709"/>
        <w:rPr>
          <w:sz w:val="26"/>
          <w:szCs w:val="26"/>
        </w:rPr>
      </w:pPr>
      <w:r w:rsidRPr="00B354C9">
        <w:rPr>
          <w:sz w:val="26"/>
          <w:szCs w:val="26"/>
        </w:rPr>
        <w:t>4.3. МКУ «ПТУ по обеспечению деятельности ОМС Анивского муниципального округа» во взаимодействии с Контрольно-счетной палатой подготавливает необходимые материалы и документы, а также подачу искового заявления в суд в пределах сроков, установленных законодательством Российской Федерации.</w:t>
      </w:r>
    </w:p>
    <w:p w:rsidR="000C710E" w:rsidRPr="00B354C9" w:rsidRDefault="000C710E" w:rsidP="000C710E">
      <w:pPr>
        <w:pStyle w:val="af9"/>
        <w:spacing w:line="288" w:lineRule="atLeast"/>
        <w:ind w:right="-1" w:firstLine="709"/>
        <w:rPr>
          <w:sz w:val="26"/>
          <w:szCs w:val="26"/>
        </w:rPr>
      </w:pPr>
      <w:r w:rsidRPr="00B354C9">
        <w:rPr>
          <w:sz w:val="26"/>
          <w:szCs w:val="26"/>
        </w:rPr>
        <w:t>4.4. Сотрудник Контрольно-счетной палаты, в течение 10 календарных дней, с даты окончания срока для добровольного погашения дебиторской задолженности, подготавливает следующие документы для подачи искового заявления в суд:</w:t>
      </w:r>
    </w:p>
    <w:p w:rsidR="000C710E" w:rsidRPr="00B354C9" w:rsidRDefault="000C710E" w:rsidP="000C710E">
      <w:pPr>
        <w:pStyle w:val="af9"/>
        <w:spacing w:line="288" w:lineRule="atLeast"/>
        <w:ind w:right="-1" w:firstLine="709"/>
        <w:rPr>
          <w:sz w:val="26"/>
          <w:szCs w:val="26"/>
        </w:rPr>
      </w:pPr>
      <w:r w:rsidRPr="00B354C9">
        <w:rPr>
          <w:sz w:val="26"/>
          <w:szCs w:val="26"/>
        </w:rPr>
        <w:t>- копии документов, являющиеся основанием для начисления сумм, подлежащих уплате должником, со всеми приложениями к ним;</w:t>
      </w:r>
    </w:p>
    <w:p w:rsidR="000C710E" w:rsidRPr="00B354C9" w:rsidRDefault="000C710E" w:rsidP="000C710E">
      <w:pPr>
        <w:pStyle w:val="af9"/>
        <w:spacing w:line="288" w:lineRule="atLeast"/>
        <w:ind w:right="-471" w:firstLine="709"/>
        <w:rPr>
          <w:sz w:val="26"/>
          <w:szCs w:val="26"/>
        </w:rPr>
      </w:pPr>
      <w:r w:rsidRPr="00B354C9">
        <w:rPr>
          <w:sz w:val="26"/>
          <w:szCs w:val="26"/>
        </w:rPr>
        <w:t>- копии учредительных документов (для юридических лиц);</w:t>
      </w:r>
    </w:p>
    <w:p w:rsidR="000C710E" w:rsidRPr="00B354C9" w:rsidRDefault="000C710E" w:rsidP="000C710E">
      <w:pPr>
        <w:pStyle w:val="af9"/>
        <w:spacing w:line="288" w:lineRule="atLeast"/>
        <w:ind w:right="-1" w:firstLine="709"/>
        <w:rPr>
          <w:sz w:val="26"/>
          <w:szCs w:val="26"/>
        </w:rPr>
      </w:pPr>
      <w:r w:rsidRPr="00B354C9">
        <w:rPr>
          <w:sz w:val="26"/>
          <w:szCs w:val="26"/>
        </w:rPr>
        <w:lastRenderedPageBreak/>
        <w:t>- копии документов, удостоверяющих личность должника, в том числе содержащих информацию о месте его нахождения (проживание, регистрации) (для физических лиц);</w:t>
      </w:r>
    </w:p>
    <w:p w:rsidR="000C710E" w:rsidRPr="00B354C9" w:rsidRDefault="000C710E" w:rsidP="000C710E">
      <w:pPr>
        <w:pStyle w:val="af9"/>
        <w:spacing w:line="288" w:lineRule="atLeast"/>
        <w:ind w:right="-471" w:firstLine="709"/>
        <w:rPr>
          <w:sz w:val="26"/>
          <w:szCs w:val="26"/>
        </w:rPr>
      </w:pPr>
      <w:r w:rsidRPr="00B354C9">
        <w:rPr>
          <w:sz w:val="26"/>
          <w:szCs w:val="26"/>
        </w:rPr>
        <w:t>- расчет платы с указанием сумм основного долга, пени, штрафных санкций;</w:t>
      </w:r>
    </w:p>
    <w:p w:rsidR="000C710E" w:rsidRPr="00B354C9" w:rsidRDefault="000C710E" w:rsidP="000C710E">
      <w:pPr>
        <w:pStyle w:val="af9"/>
        <w:spacing w:line="288" w:lineRule="atLeast"/>
        <w:ind w:right="-1" w:firstLine="709"/>
        <w:rPr>
          <w:sz w:val="26"/>
          <w:szCs w:val="26"/>
        </w:rPr>
      </w:pPr>
      <w:r w:rsidRPr="00B354C9">
        <w:rPr>
          <w:sz w:val="26"/>
          <w:szCs w:val="26"/>
        </w:rPr>
        <w:t xml:space="preserve">- копия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 </w:t>
      </w:r>
    </w:p>
    <w:p w:rsidR="000C710E" w:rsidRPr="00B354C9" w:rsidRDefault="000C710E" w:rsidP="000C710E">
      <w:pPr>
        <w:pStyle w:val="af9"/>
        <w:spacing w:line="288" w:lineRule="atLeast"/>
        <w:ind w:right="-1" w:firstLine="709"/>
        <w:rPr>
          <w:sz w:val="26"/>
          <w:szCs w:val="26"/>
        </w:rPr>
      </w:pPr>
      <w:r w:rsidRPr="00B354C9">
        <w:rPr>
          <w:sz w:val="26"/>
          <w:szCs w:val="26"/>
        </w:rPr>
        <w:t xml:space="preserve">4.5. Документы о ходе претензионно-исковой работы по взысканию задолженности, в том числе судебные акты, хранятся на бумажном носителе. </w:t>
      </w:r>
    </w:p>
    <w:p w:rsidR="000C710E" w:rsidRPr="00B354C9" w:rsidRDefault="000C710E" w:rsidP="000C710E">
      <w:pPr>
        <w:pStyle w:val="af9"/>
        <w:spacing w:line="288" w:lineRule="atLeast"/>
        <w:ind w:right="-1" w:firstLine="709"/>
        <w:rPr>
          <w:sz w:val="26"/>
          <w:szCs w:val="26"/>
        </w:rPr>
      </w:pPr>
      <w:r w:rsidRPr="00B354C9">
        <w:rPr>
          <w:sz w:val="26"/>
          <w:szCs w:val="26"/>
        </w:rPr>
        <w:t>4.6. МКУ «ПТУ по обеспечению деятельности ОМС Анивского муниципального округа» направляет исполнительные документы на исполнение в случаях, порядке и в пределах сроков, которые установлены законодательством Российской Федерации.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 xml:space="preserve">4.7. При принятии судом решения о полном (частичном) отказе в удовлетворении заявленных исковых требований МКУ «ПТУ по обеспечению деятельности ОМС Анивского муниципального округа» обеспечивается принятие исчерпывающих мер по обжалованию судебных актов при наличии к тому оснований – при возникновении оснований в отношении </w:t>
      </w:r>
      <w:r w:rsidRPr="00B354C9">
        <w:rPr>
          <w:bCs/>
          <w:sz w:val="26"/>
          <w:szCs w:val="26"/>
          <w:shd w:val="clear" w:color="auto" w:fill="FFFFFF"/>
        </w:rPr>
        <w:t>штрафов</w:t>
      </w:r>
      <w:r w:rsidRPr="00B354C9">
        <w:rPr>
          <w:sz w:val="26"/>
          <w:szCs w:val="26"/>
          <w:shd w:val="clear" w:color="auto" w:fill="FFFFFF"/>
        </w:rPr>
        <w:t>, установленных КоАП РФ за </w:t>
      </w:r>
      <w:r w:rsidRPr="00B354C9">
        <w:rPr>
          <w:bCs/>
          <w:sz w:val="26"/>
          <w:szCs w:val="26"/>
          <w:shd w:val="clear" w:color="auto" w:fill="FFFFFF"/>
        </w:rPr>
        <w:t>административные</w:t>
      </w:r>
      <w:r w:rsidRPr="00B354C9">
        <w:rPr>
          <w:sz w:val="26"/>
          <w:szCs w:val="26"/>
          <w:shd w:val="clear" w:color="auto" w:fill="FFFFFF"/>
        </w:rPr>
        <w:t xml:space="preserve"> правонарушения, выявленные должностными лицами органа внешнего </w:t>
      </w:r>
      <w:r w:rsidRPr="00B354C9">
        <w:rPr>
          <w:sz w:val="26"/>
          <w:szCs w:val="26"/>
        </w:rPr>
        <w:t>муниципального финансового контроля, в отношении начисленной неустойки (штрафов, пеней) в связи с ненадлежащим исполнением контракта/договора.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>4.5. Документы о ходе претензионно-исковой работы по взысканию задолженности, в том числе судебные акты, на бумажном носителе передаются на хранение МКУ «ПТУ по обеспечению деятельности ОМС Анивского муниципального округа» и хранятся в Контрольно-счетной палате.</w:t>
      </w:r>
    </w:p>
    <w:p w:rsidR="000C710E" w:rsidRPr="00B354C9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>4.6. После вступления в законную силу судебного акта, удовлетворяющего исковые требования Контрольно-счетной палаты (частично или в полном объеме), сотрудником МКУ «ПТУ по обеспечению деятельности ОМС Анивского муниципального округа», наделенным соответствующими полномочиями, осуществляется направление исполнительных документов на исполнение в порядке, установленном законодательством Российской Федерации.</w:t>
      </w:r>
    </w:p>
    <w:p w:rsidR="000C710E" w:rsidRPr="00B354C9" w:rsidRDefault="000C710E" w:rsidP="000C710E">
      <w:pPr>
        <w:pStyle w:val="af9"/>
        <w:spacing w:line="288" w:lineRule="atLeast"/>
        <w:ind w:right="-1" w:firstLine="720"/>
        <w:rPr>
          <w:sz w:val="26"/>
          <w:szCs w:val="26"/>
        </w:rPr>
      </w:pPr>
      <w:r w:rsidRPr="00B354C9">
        <w:rPr>
          <w:sz w:val="26"/>
          <w:szCs w:val="26"/>
        </w:rPr>
        <w:t>4.7. В случае если до вынесения решения суда требования об уплате исполнены должником добровольно, сотрудник Контрольно-счетной палаты, в установленном порядке, заявляет об отказе от иска.</w:t>
      </w:r>
    </w:p>
    <w:p w:rsidR="000C710E" w:rsidRPr="00B354C9" w:rsidRDefault="000C710E" w:rsidP="000C710E">
      <w:pPr>
        <w:pStyle w:val="af9"/>
        <w:spacing w:line="288" w:lineRule="atLeast"/>
        <w:ind w:right="-1" w:firstLine="720"/>
        <w:rPr>
          <w:sz w:val="26"/>
          <w:szCs w:val="26"/>
        </w:rPr>
      </w:pPr>
      <w:r w:rsidRPr="00B354C9">
        <w:rPr>
          <w:sz w:val="26"/>
          <w:szCs w:val="26"/>
        </w:rPr>
        <w:t xml:space="preserve">4.8. Иные мероприятия, проводимые по решению администратора доходов бюджета в целях осуществления принудительного взыскания дебиторской задолженности по доходам (при наличии), сотрудники Контрольно-счетной палаты проводят в рамках, установленных законодательством, в том числе направлении информационных писем, разъяснений, предложений о добровольном погашении задолженности. </w:t>
      </w:r>
    </w:p>
    <w:p w:rsidR="000C710E" w:rsidRDefault="000C710E" w:rsidP="000C710E">
      <w:pPr>
        <w:ind w:right="-1" w:firstLine="7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>Председатель Контрольно-счетной палаты совместно с МКУ «ПТУ по обеспечению деятельности ОМС Анивского муниципального округа» осуществляет правовую защиту интересов Контрольно-счетной палаты в судах различных инстанций.</w:t>
      </w:r>
    </w:p>
    <w:p w:rsidR="000C710E" w:rsidRDefault="000C710E" w:rsidP="000C710E">
      <w:pPr>
        <w:pStyle w:val="ConsPlusNormal"/>
        <w:ind w:right="-1"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4.9.</w:t>
      </w:r>
      <w:r w:rsidRPr="009054C3">
        <w:rPr>
          <w:rFonts w:ascii="Times New Roman" w:hAnsi="Times New Roman" w:cs="Times New Roman"/>
          <w:sz w:val="26"/>
          <w:szCs w:val="26"/>
        </w:rPr>
        <w:t xml:space="preserve"> При установлении фактов бездействия должностных лиц </w:t>
      </w:r>
      <w:r w:rsidRPr="00B354C9">
        <w:rPr>
          <w:rFonts w:ascii="Times New Roman" w:hAnsi="Times New Roman" w:cs="Times New Roman"/>
          <w:sz w:val="26"/>
          <w:szCs w:val="26"/>
        </w:rPr>
        <w:t>МКУ «ПТУ 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354C9">
        <w:rPr>
          <w:rFonts w:ascii="Times New Roman" w:hAnsi="Times New Roman" w:cs="Times New Roman"/>
          <w:sz w:val="26"/>
          <w:szCs w:val="26"/>
        </w:rPr>
        <w:t>обеспечению деятельности ОМС Анивского муниципального округа»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054C3">
        <w:rPr>
          <w:rFonts w:ascii="Times New Roman" w:hAnsi="Times New Roman" w:cs="Times New Roman"/>
          <w:sz w:val="26"/>
          <w:szCs w:val="26"/>
        </w:rPr>
        <w:t>обеспечивается принятие исчерпывающих мер по обжалованию актов государственных органов (организаций) и должностных лиц, судебных актов о полном (частичном) отказе в удовлетворении заявленных требований при наличии к тому оснований.</w:t>
      </w:r>
    </w:p>
    <w:p w:rsidR="000C710E" w:rsidRPr="00B354C9" w:rsidRDefault="000C710E" w:rsidP="000C710E">
      <w:pPr>
        <w:ind w:right="-471" w:firstLine="720"/>
        <w:jc w:val="both"/>
        <w:rPr>
          <w:sz w:val="26"/>
          <w:szCs w:val="26"/>
        </w:rPr>
      </w:pPr>
    </w:p>
    <w:p w:rsidR="000C710E" w:rsidRPr="00B354C9" w:rsidRDefault="000C710E" w:rsidP="000C710E">
      <w:pPr>
        <w:pStyle w:val="af9"/>
        <w:spacing w:line="288" w:lineRule="atLeast"/>
        <w:ind w:firstLine="540"/>
        <w:jc w:val="center"/>
        <w:rPr>
          <w:sz w:val="26"/>
          <w:szCs w:val="26"/>
        </w:rPr>
      </w:pPr>
      <w:r w:rsidRPr="00B354C9">
        <w:rPr>
          <w:b/>
          <w:bCs/>
          <w:sz w:val="26"/>
          <w:szCs w:val="26"/>
        </w:rPr>
        <w:t>5. Мероприятия по </w:t>
      </w:r>
      <w:r w:rsidRPr="00B354C9">
        <w:rPr>
          <w:b/>
          <w:sz w:val="26"/>
          <w:szCs w:val="26"/>
        </w:rPr>
        <w:t>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0C710E" w:rsidRPr="00B354C9" w:rsidRDefault="000C710E" w:rsidP="000C710E">
      <w:pPr>
        <w:ind w:right="-1" w:firstLine="4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lastRenderedPageBreak/>
        <w:t>На стадии принудительного исполнения службой судебных приставов судебных актов о взыскании просроченной дебиторской задолженности с должника Контрольно-счетная палата, МКУ «ПТУ по обеспечению деятельности ОМС Анивского муниципального округа» осуществляют, при необходимости, взаимодействие со службой судебных приставов, включающее в себя:</w:t>
      </w:r>
    </w:p>
    <w:p w:rsidR="000C710E" w:rsidRPr="00B354C9" w:rsidRDefault="000C710E" w:rsidP="000C710E">
      <w:pPr>
        <w:ind w:right="-1" w:firstLine="420"/>
        <w:contextualSpacing/>
        <w:jc w:val="both"/>
        <w:rPr>
          <w:sz w:val="26"/>
          <w:szCs w:val="26"/>
        </w:rPr>
      </w:pPr>
      <w:r w:rsidRPr="00B354C9">
        <w:rPr>
          <w:sz w:val="26"/>
          <w:szCs w:val="26"/>
        </w:rPr>
        <w:t>- запрос информации о мероприятиях, проводимых приставом-исполнителем, о сумме непогашенной задолженности, о наличии данных об объявлении розыска должника, его имущества, об изменении состояния счета (счетов) должника, его имущества и т. д.;</w:t>
      </w:r>
    </w:p>
    <w:p w:rsidR="000C710E" w:rsidRPr="00B354C9" w:rsidRDefault="000C710E" w:rsidP="000C710E">
      <w:pPr>
        <w:ind w:right="-1" w:firstLine="420"/>
        <w:jc w:val="both"/>
        <w:rPr>
          <w:sz w:val="26"/>
          <w:szCs w:val="26"/>
        </w:rPr>
      </w:pPr>
      <w:r w:rsidRPr="00B354C9">
        <w:rPr>
          <w:sz w:val="26"/>
          <w:szCs w:val="26"/>
        </w:rPr>
        <w:t>- мониторинг эффективности взыскания просроченной дебиторской задолженности в рамках исполнительного производства.</w:t>
      </w:r>
    </w:p>
    <w:p w:rsidR="000C710E" w:rsidRPr="00B354C9" w:rsidRDefault="000C710E" w:rsidP="000C710E">
      <w:pPr>
        <w:ind w:right="-471" w:firstLine="420"/>
        <w:contextualSpacing/>
        <w:jc w:val="both"/>
      </w:pPr>
    </w:p>
    <w:p w:rsidR="000C710E" w:rsidRDefault="000C710E" w:rsidP="003C3A0C">
      <w:pPr>
        <w:jc w:val="both"/>
        <w:rPr>
          <w:b/>
          <w:bCs/>
          <w:sz w:val="26"/>
          <w:szCs w:val="26"/>
        </w:rPr>
      </w:pPr>
      <w:bookmarkStart w:id="0" w:name="_GoBack"/>
      <w:bookmarkEnd w:id="0"/>
    </w:p>
    <w:sectPr w:rsidR="000C710E" w:rsidSect="001E4CDB">
      <w:headerReference w:type="default" r:id="rId24"/>
      <w:headerReference w:type="first" r:id="rId25"/>
      <w:footerReference w:type="first" r:id="rId26"/>
      <w:pgSz w:w="11906" w:h="16838"/>
      <w:pgMar w:top="624" w:right="567" w:bottom="568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517" w:rsidRDefault="00D46517" w:rsidP="00FF4EC8">
      <w:r>
        <w:separator/>
      </w:r>
    </w:p>
  </w:endnote>
  <w:endnote w:type="continuationSeparator" w:id="0">
    <w:p w:rsidR="00D46517" w:rsidRDefault="00D46517" w:rsidP="00FF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Harmon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3E5" w:rsidRDefault="007743E5">
    <w:pPr>
      <w:pStyle w:val="ab"/>
      <w:jc w:val="right"/>
    </w:pPr>
  </w:p>
  <w:p w:rsidR="007743E5" w:rsidRDefault="007743E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517" w:rsidRDefault="00D46517" w:rsidP="00FF4EC8">
      <w:r>
        <w:separator/>
      </w:r>
    </w:p>
  </w:footnote>
  <w:footnote w:type="continuationSeparator" w:id="0">
    <w:p w:rsidR="00D46517" w:rsidRDefault="00D46517" w:rsidP="00FF4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7467106"/>
      <w:docPartObj>
        <w:docPartGallery w:val="Page Numbers (Top of Page)"/>
        <w:docPartUnique/>
      </w:docPartObj>
    </w:sdtPr>
    <w:sdtEndPr/>
    <w:sdtContent>
      <w:p w:rsidR="001E4CDB" w:rsidRDefault="001E4CD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10E">
          <w:rPr>
            <w:noProof/>
          </w:rPr>
          <w:t>2</w:t>
        </w:r>
        <w:r>
          <w:fldChar w:fldCharType="end"/>
        </w:r>
      </w:p>
    </w:sdtContent>
  </w:sdt>
  <w:p w:rsidR="001E4CDB" w:rsidRDefault="001E4CD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3498184"/>
      <w:docPartObj>
        <w:docPartGallery w:val="Page Numbers (Top of Page)"/>
        <w:docPartUnique/>
      </w:docPartObj>
    </w:sdtPr>
    <w:sdtEndPr/>
    <w:sdtContent>
      <w:p w:rsidR="001E4CDB" w:rsidRDefault="001E4CDB">
        <w:pPr>
          <w:pStyle w:val="a9"/>
          <w:jc w:val="center"/>
        </w:pPr>
      </w:p>
      <w:p w:rsidR="001E4CDB" w:rsidRDefault="00D46517">
        <w:pPr>
          <w:pStyle w:val="a9"/>
          <w:jc w:val="center"/>
        </w:pPr>
      </w:p>
    </w:sdtContent>
  </w:sdt>
  <w:p w:rsidR="0080538A" w:rsidRDefault="0080538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472"/>
    <w:rsid w:val="000002A8"/>
    <w:rsid w:val="00000435"/>
    <w:rsid w:val="000007DA"/>
    <w:rsid w:val="0000085C"/>
    <w:rsid w:val="0000088C"/>
    <w:rsid w:val="000065EE"/>
    <w:rsid w:val="00007579"/>
    <w:rsid w:val="00007646"/>
    <w:rsid w:val="000076FD"/>
    <w:rsid w:val="000101A0"/>
    <w:rsid w:val="0001185D"/>
    <w:rsid w:val="00013E8C"/>
    <w:rsid w:val="00015024"/>
    <w:rsid w:val="000157B3"/>
    <w:rsid w:val="00020EF9"/>
    <w:rsid w:val="00022043"/>
    <w:rsid w:val="00023131"/>
    <w:rsid w:val="000240DC"/>
    <w:rsid w:val="0002567A"/>
    <w:rsid w:val="000270AC"/>
    <w:rsid w:val="00027950"/>
    <w:rsid w:val="000309E1"/>
    <w:rsid w:val="00031008"/>
    <w:rsid w:val="00031249"/>
    <w:rsid w:val="0003234B"/>
    <w:rsid w:val="000326C1"/>
    <w:rsid w:val="00034070"/>
    <w:rsid w:val="000340D0"/>
    <w:rsid w:val="0003434B"/>
    <w:rsid w:val="000349BE"/>
    <w:rsid w:val="00034F67"/>
    <w:rsid w:val="0003607B"/>
    <w:rsid w:val="000362F9"/>
    <w:rsid w:val="00037038"/>
    <w:rsid w:val="0003733A"/>
    <w:rsid w:val="00040FB5"/>
    <w:rsid w:val="0004227B"/>
    <w:rsid w:val="00042D31"/>
    <w:rsid w:val="0004394C"/>
    <w:rsid w:val="0004402C"/>
    <w:rsid w:val="000453D3"/>
    <w:rsid w:val="00047840"/>
    <w:rsid w:val="000478EC"/>
    <w:rsid w:val="000479B7"/>
    <w:rsid w:val="000503B2"/>
    <w:rsid w:val="0005069A"/>
    <w:rsid w:val="00050772"/>
    <w:rsid w:val="00050DC6"/>
    <w:rsid w:val="00051E76"/>
    <w:rsid w:val="000535C3"/>
    <w:rsid w:val="000566F9"/>
    <w:rsid w:val="000567A3"/>
    <w:rsid w:val="00056A1D"/>
    <w:rsid w:val="00056D4E"/>
    <w:rsid w:val="0005702B"/>
    <w:rsid w:val="00062584"/>
    <w:rsid w:val="00062BD3"/>
    <w:rsid w:val="00063486"/>
    <w:rsid w:val="00063FCF"/>
    <w:rsid w:val="000641D9"/>
    <w:rsid w:val="00064708"/>
    <w:rsid w:val="0006565D"/>
    <w:rsid w:val="000660D9"/>
    <w:rsid w:val="0006693A"/>
    <w:rsid w:val="00066EB8"/>
    <w:rsid w:val="000677FB"/>
    <w:rsid w:val="00067948"/>
    <w:rsid w:val="00067F99"/>
    <w:rsid w:val="00070103"/>
    <w:rsid w:val="000704CC"/>
    <w:rsid w:val="00071259"/>
    <w:rsid w:val="00072104"/>
    <w:rsid w:val="000737F6"/>
    <w:rsid w:val="00074103"/>
    <w:rsid w:val="00076043"/>
    <w:rsid w:val="00076D6F"/>
    <w:rsid w:val="000800E0"/>
    <w:rsid w:val="00080117"/>
    <w:rsid w:val="0008091D"/>
    <w:rsid w:val="000817E6"/>
    <w:rsid w:val="00082551"/>
    <w:rsid w:val="00082B93"/>
    <w:rsid w:val="00083585"/>
    <w:rsid w:val="00083618"/>
    <w:rsid w:val="0008400C"/>
    <w:rsid w:val="000844DF"/>
    <w:rsid w:val="000867D1"/>
    <w:rsid w:val="00086A20"/>
    <w:rsid w:val="00087A06"/>
    <w:rsid w:val="00090B9F"/>
    <w:rsid w:val="00090DAD"/>
    <w:rsid w:val="00091706"/>
    <w:rsid w:val="000921E0"/>
    <w:rsid w:val="00093298"/>
    <w:rsid w:val="00093C97"/>
    <w:rsid w:val="00093F2C"/>
    <w:rsid w:val="000946CA"/>
    <w:rsid w:val="000949B3"/>
    <w:rsid w:val="00094C22"/>
    <w:rsid w:val="00095455"/>
    <w:rsid w:val="00095C1D"/>
    <w:rsid w:val="00096B5C"/>
    <w:rsid w:val="00096E9A"/>
    <w:rsid w:val="00097110"/>
    <w:rsid w:val="00097670"/>
    <w:rsid w:val="00097C05"/>
    <w:rsid w:val="000A1303"/>
    <w:rsid w:val="000A1CAE"/>
    <w:rsid w:val="000A1D8D"/>
    <w:rsid w:val="000A1FF6"/>
    <w:rsid w:val="000A212E"/>
    <w:rsid w:val="000A2188"/>
    <w:rsid w:val="000A245A"/>
    <w:rsid w:val="000A363F"/>
    <w:rsid w:val="000A4CA3"/>
    <w:rsid w:val="000A5D34"/>
    <w:rsid w:val="000A6043"/>
    <w:rsid w:val="000A6C21"/>
    <w:rsid w:val="000A6F43"/>
    <w:rsid w:val="000A74BD"/>
    <w:rsid w:val="000B06B3"/>
    <w:rsid w:val="000B06BC"/>
    <w:rsid w:val="000B070C"/>
    <w:rsid w:val="000B0CD0"/>
    <w:rsid w:val="000B208A"/>
    <w:rsid w:val="000B22A0"/>
    <w:rsid w:val="000B2756"/>
    <w:rsid w:val="000B31E0"/>
    <w:rsid w:val="000B34CB"/>
    <w:rsid w:val="000B34DD"/>
    <w:rsid w:val="000B3878"/>
    <w:rsid w:val="000B590B"/>
    <w:rsid w:val="000B5931"/>
    <w:rsid w:val="000B6845"/>
    <w:rsid w:val="000B6AC1"/>
    <w:rsid w:val="000B6EAB"/>
    <w:rsid w:val="000B7A3D"/>
    <w:rsid w:val="000B7FDC"/>
    <w:rsid w:val="000C0117"/>
    <w:rsid w:val="000C04E3"/>
    <w:rsid w:val="000C071B"/>
    <w:rsid w:val="000C0BB4"/>
    <w:rsid w:val="000C0F73"/>
    <w:rsid w:val="000C18FA"/>
    <w:rsid w:val="000C2A30"/>
    <w:rsid w:val="000C2B45"/>
    <w:rsid w:val="000C2F6E"/>
    <w:rsid w:val="000C2FFC"/>
    <w:rsid w:val="000C4202"/>
    <w:rsid w:val="000C4332"/>
    <w:rsid w:val="000C4557"/>
    <w:rsid w:val="000C4625"/>
    <w:rsid w:val="000C48C8"/>
    <w:rsid w:val="000C4DF6"/>
    <w:rsid w:val="000C5BAE"/>
    <w:rsid w:val="000C6621"/>
    <w:rsid w:val="000C6BC5"/>
    <w:rsid w:val="000C710E"/>
    <w:rsid w:val="000C720C"/>
    <w:rsid w:val="000C7548"/>
    <w:rsid w:val="000C7630"/>
    <w:rsid w:val="000C791E"/>
    <w:rsid w:val="000C7C3E"/>
    <w:rsid w:val="000C7EE8"/>
    <w:rsid w:val="000D0410"/>
    <w:rsid w:val="000D06EE"/>
    <w:rsid w:val="000D1206"/>
    <w:rsid w:val="000D1280"/>
    <w:rsid w:val="000D23AB"/>
    <w:rsid w:val="000D376A"/>
    <w:rsid w:val="000D3FB3"/>
    <w:rsid w:val="000D4118"/>
    <w:rsid w:val="000D4BD2"/>
    <w:rsid w:val="000D557B"/>
    <w:rsid w:val="000D55A7"/>
    <w:rsid w:val="000D579F"/>
    <w:rsid w:val="000D5C39"/>
    <w:rsid w:val="000D625D"/>
    <w:rsid w:val="000E0326"/>
    <w:rsid w:val="000E2A82"/>
    <w:rsid w:val="000E3CD7"/>
    <w:rsid w:val="000E3D82"/>
    <w:rsid w:val="000E422F"/>
    <w:rsid w:val="000E43E8"/>
    <w:rsid w:val="000E488C"/>
    <w:rsid w:val="000E6E6D"/>
    <w:rsid w:val="000E717C"/>
    <w:rsid w:val="000E7469"/>
    <w:rsid w:val="000F0513"/>
    <w:rsid w:val="000F0DDE"/>
    <w:rsid w:val="000F3904"/>
    <w:rsid w:val="000F4E4D"/>
    <w:rsid w:val="000F5003"/>
    <w:rsid w:val="000F6A8F"/>
    <w:rsid w:val="000F7CD3"/>
    <w:rsid w:val="000F7E27"/>
    <w:rsid w:val="0010140D"/>
    <w:rsid w:val="0010217B"/>
    <w:rsid w:val="0010265F"/>
    <w:rsid w:val="001026EE"/>
    <w:rsid w:val="00103E06"/>
    <w:rsid w:val="00104409"/>
    <w:rsid w:val="00104DC9"/>
    <w:rsid w:val="00105485"/>
    <w:rsid w:val="00105746"/>
    <w:rsid w:val="00105AC7"/>
    <w:rsid w:val="001065C9"/>
    <w:rsid w:val="00107C03"/>
    <w:rsid w:val="00110C6A"/>
    <w:rsid w:val="00110E8D"/>
    <w:rsid w:val="00111601"/>
    <w:rsid w:val="00111A45"/>
    <w:rsid w:val="00111F43"/>
    <w:rsid w:val="00112573"/>
    <w:rsid w:val="00113105"/>
    <w:rsid w:val="001136A6"/>
    <w:rsid w:val="0011429C"/>
    <w:rsid w:val="00114929"/>
    <w:rsid w:val="00114D16"/>
    <w:rsid w:val="00114EF2"/>
    <w:rsid w:val="00115C61"/>
    <w:rsid w:val="001164F9"/>
    <w:rsid w:val="001169F3"/>
    <w:rsid w:val="00117716"/>
    <w:rsid w:val="00117780"/>
    <w:rsid w:val="00120B1B"/>
    <w:rsid w:val="001216A7"/>
    <w:rsid w:val="0012187F"/>
    <w:rsid w:val="00122685"/>
    <w:rsid w:val="0012295C"/>
    <w:rsid w:val="001233AF"/>
    <w:rsid w:val="001237E5"/>
    <w:rsid w:val="00123868"/>
    <w:rsid w:val="00123CFF"/>
    <w:rsid w:val="0012461B"/>
    <w:rsid w:val="00124E8C"/>
    <w:rsid w:val="00125525"/>
    <w:rsid w:val="0012561E"/>
    <w:rsid w:val="001259DD"/>
    <w:rsid w:val="001261A5"/>
    <w:rsid w:val="0012703B"/>
    <w:rsid w:val="00127501"/>
    <w:rsid w:val="00127A36"/>
    <w:rsid w:val="0013069A"/>
    <w:rsid w:val="001321D8"/>
    <w:rsid w:val="00132AAB"/>
    <w:rsid w:val="00133712"/>
    <w:rsid w:val="001353BF"/>
    <w:rsid w:val="00136996"/>
    <w:rsid w:val="00136F1A"/>
    <w:rsid w:val="00137801"/>
    <w:rsid w:val="001408AF"/>
    <w:rsid w:val="00140F25"/>
    <w:rsid w:val="0014291B"/>
    <w:rsid w:val="00142A1F"/>
    <w:rsid w:val="00142E1E"/>
    <w:rsid w:val="00143986"/>
    <w:rsid w:val="00143A28"/>
    <w:rsid w:val="00145E45"/>
    <w:rsid w:val="001472F9"/>
    <w:rsid w:val="0014734D"/>
    <w:rsid w:val="0015018E"/>
    <w:rsid w:val="00150E3F"/>
    <w:rsid w:val="00151449"/>
    <w:rsid w:val="00151A59"/>
    <w:rsid w:val="00151B0D"/>
    <w:rsid w:val="00152199"/>
    <w:rsid w:val="00152966"/>
    <w:rsid w:val="00153AD0"/>
    <w:rsid w:val="001541F6"/>
    <w:rsid w:val="001566A8"/>
    <w:rsid w:val="00156B29"/>
    <w:rsid w:val="00157F3B"/>
    <w:rsid w:val="00160238"/>
    <w:rsid w:val="0016044C"/>
    <w:rsid w:val="001604B4"/>
    <w:rsid w:val="001606A7"/>
    <w:rsid w:val="001607AB"/>
    <w:rsid w:val="00160835"/>
    <w:rsid w:val="001616D8"/>
    <w:rsid w:val="001621CA"/>
    <w:rsid w:val="001637E9"/>
    <w:rsid w:val="00163B7D"/>
    <w:rsid w:val="00163F95"/>
    <w:rsid w:val="00164467"/>
    <w:rsid w:val="00165DF4"/>
    <w:rsid w:val="00167326"/>
    <w:rsid w:val="001675A3"/>
    <w:rsid w:val="0016775D"/>
    <w:rsid w:val="00167936"/>
    <w:rsid w:val="00167E78"/>
    <w:rsid w:val="00170270"/>
    <w:rsid w:val="00170333"/>
    <w:rsid w:val="00171015"/>
    <w:rsid w:val="001711E9"/>
    <w:rsid w:val="00171DE2"/>
    <w:rsid w:val="00172992"/>
    <w:rsid w:val="0017497E"/>
    <w:rsid w:val="0017504B"/>
    <w:rsid w:val="00175E96"/>
    <w:rsid w:val="00175EF5"/>
    <w:rsid w:val="0017606E"/>
    <w:rsid w:val="00176250"/>
    <w:rsid w:val="00176654"/>
    <w:rsid w:val="00176822"/>
    <w:rsid w:val="001771E8"/>
    <w:rsid w:val="00177E4C"/>
    <w:rsid w:val="00180290"/>
    <w:rsid w:val="001803C2"/>
    <w:rsid w:val="00180609"/>
    <w:rsid w:val="00180A4E"/>
    <w:rsid w:val="00180EBD"/>
    <w:rsid w:val="00182CDF"/>
    <w:rsid w:val="00183133"/>
    <w:rsid w:val="001832CF"/>
    <w:rsid w:val="00183B1E"/>
    <w:rsid w:val="00183D2F"/>
    <w:rsid w:val="00184B35"/>
    <w:rsid w:val="00186133"/>
    <w:rsid w:val="001865F5"/>
    <w:rsid w:val="0018706C"/>
    <w:rsid w:val="00187BA6"/>
    <w:rsid w:val="00190A98"/>
    <w:rsid w:val="00190BD6"/>
    <w:rsid w:val="00190BFA"/>
    <w:rsid w:val="00191ED4"/>
    <w:rsid w:val="00191F34"/>
    <w:rsid w:val="001925CF"/>
    <w:rsid w:val="00192AD2"/>
    <w:rsid w:val="00192C49"/>
    <w:rsid w:val="00192F90"/>
    <w:rsid w:val="00192FF6"/>
    <w:rsid w:val="00193846"/>
    <w:rsid w:val="00195765"/>
    <w:rsid w:val="00196454"/>
    <w:rsid w:val="00196477"/>
    <w:rsid w:val="001967EE"/>
    <w:rsid w:val="00196D85"/>
    <w:rsid w:val="00196D93"/>
    <w:rsid w:val="001978BF"/>
    <w:rsid w:val="00197C00"/>
    <w:rsid w:val="00197CFD"/>
    <w:rsid w:val="00197E44"/>
    <w:rsid w:val="001A06F4"/>
    <w:rsid w:val="001A17AC"/>
    <w:rsid w:val="001A23EE"/>
    <w:rsid w:val="001A40F3"/>
    <w:rsid w:val="001A48F2"/>
    <w:rsid w:val="001A4B81"/>
    <w:rsid w:val="001A586E"/>
    <w:rsid w:val="001A6A95"/>
    <w:rsid w:val="001A7502"/>
    <w:rsid w:val="001A78A8"/>
    <w:rsid w:val="001A7D73"/>
    <w:rsid w:val="001A7D7F"/>
    <w:rsid w:val="001A7E53"/>
    <w:rsid w:val="001B0287"/>
    <w:rsid w:val="001B11B5"/>
    <w:rsid w:val="001B17F2"/>
    <w:rsid w:val="001B193E"/>
    <w:rsid w:val="001B1A34"/>
    <w:rsid w:val="001B2042"/>
    <w:rsid w:val="001B210F"/>
    <w:rsid w:val="001B2B8F"/>
    <w:rsid w:val="001B3D64"/>
    <w:rsid w:val="001B563E"/>
    <w:rsid w:val="001B57F7"/>
    <w:rsid w:val="001B5C1B"/>
    <w:rsid w:val="001B6C2D"/>
    <w:rsid w:val="001C0FC4"/>
    <w:rsid w:val="001C114D"/>
    <w:rsid w:val="001C12B9"/>
    <w:rsid w:val="001C1F36"/>
    <w:rsid w:val="001C2DCA"/>
    <w:rsid w:val="001C323D"/>
    <w:rsid w:val="001C39ED"/>
    <w:rsid w:val="001C41B9"/>
    <w:rsid w:val="001C4A17"/>
    <w:rsid w:val="001C5596"/>
    <w:rsid w:val="001C5B97"/>
    <w:rsid w:val="001C62CA"/>
    <w:rsid w:val="001C7074"/>
    <w:rsid w:val="001C7AD7"/>
    <w:rsid w:val="001D0628"/>
    <w:rsid w:val="001D0FD7"/>
    <w:rsid w:val="001D1132"/>
    <w:rsid w:val="001D3091"/>
    <w:rsid w:val="001D367F"/>
    <w:rsid w:val="001D36FB"/>
    <w:rsid w:val="001D3B88"/>
    <w:rsid w:val="001D3B93"/>
    <w:rsid w:val="001D4131"/>
    <w:rsid w:val="001D4383"/>
    <w:rsid w:val="001D4E37"/>
    <w:rsid w:val="001D54E6"/>
    <w:rsid w:val="001D56C3"/>
    <w:rsid w:val="001D56F5"/>
    <w:rsid w:val="001D5881"/>
    <w:rsid w:val="001D5C07"/>
    <w:rsid w:val="001D66AD"/>
    <w:rsid w:val="001D6859"/>
    <w:rsid w:val="001D6E39"/>
    <w:rsid w:val="001D796E"/>
    <w:rsid w:val="001D7C31"/>
    <w:rsid w:val="001D7C8E"/>
    <w:rsid w:val="001E0002"/>
    <w:rsid w:val="001E02F6"/>
    <w:rsid w:val="001E0AC5"/>
    <w:rsid w:val="001E13F4"/>
    <w:rsid w:val="001E162F"/>
    <w:rsid w:val="001E18B3"/>
    <w:rsid w:val="001E1BBA"/>
    <w:rsid w:val="001E1D17"/>
    <w:rsid w:val="001E1EC3"/>
    <w:rsid w:val="001E225C"/>
    <w:rsid w:val="001E3283"/>
    <w:rsid w:val="001E33BC"/>
    <w:rsid w:val="001E3FFF"/>
    <w:rsid w:val="001E4CDB"/>
    <w:rsid w:val="001E5891"/>
    <w:rsid w:val="001E5D3B"/>
    <w:rsid w:val="001E6938"/>
    <w:rsid w:val="001E717B"/>
    <w:rsid w:val="001F0011"/>
    <w:rsid w:val="001F00E8"/>
    <w:rsid w:val="001F04B7"/>
    <w:rsid w:val="001F06B1"/>
    <w:rsid w:val="001F0FDC"/>
    <w:rsid w:val="001F1710"/>
    <w:rsid w:val="001F20AD"/>
    <w:rsid w:val="001F222A"/>
    <w:rsid w:val="001F2A9D"/>
    <w:rsid w:val="001F2EE8"/>
    <w:rsid w:val="001F3608"/>
    <w:rsid w:val="001F38DB"/>
    <w:rsid w:val="001F4684"/>
    <w:rsid w:val="001F58AF"/>
    <w:rsid w:val="001F59AB"/>
    <w:rsid w:val="001F664E"/>
    <w:rsid w:val="0020025F"/>
    <w:rsid w:val="00200B6D"/>
    <w:rsid w:val="00200BAF"/>
    <w:rsid w:val="00201366"/>
    <w:rsid w:val="002040C7"/>
    <w:rsid w:val="00204AE6"/>
    <w:rsid w:val="00204CCF"/>
    <w:rsid w:val="002063DD"/>
    <w:rsid w:val="0020678A"/>
    <w:rsid w:val="0020694F"/>
    <w:rsid w:val="00206B81"/>
    <w:rsid w:val="00206D6D"/>
    <w:rsid w:val="00206DDE"/>
    <w:rsid w:val="00207CB1"/>
    <w:rsid w:val="002100C2"/>
    <w:rsid w:val="002101A1"/>
    <w:rsid w:val="002103F7"/>
    <w:rsid w:val="00210BDF"/>
    <w:rsid w:val="0021122C"/>
    <w:rsid w:val="00211544"/>
    <w:rsid w:val="00211C6D"/>
    <w:rsid w:val="0021217A"/>
    <w:rsid w:val="002146E3"/>
    <w:rsid w:val="00214796"/>
    <w:rsid w:val="00214CCB"/>
    <w:rsid w:val="00216272"/>
    <w:rsid w:val="0021652A"/>
    <w:rsid w:val="00217448"/>
    <w:rsid w:val="00217A6A"/>
    <w:rsid w:val="00217A98"/>
    <w:rsid w:val="00220EE3"/>
    <w:rsid w:val="002218D0"/>
    <w:rsid w:val="002219F7"/>
    <w:rsid w:val="00221C2A"/>
    <w:rsid w:val="002220B4"/>
    <w:rsid w:val="0022210D"/>
    <w:rsid w:val="002222C7"/>
    <w:rsid w:val="00222847"/>
    <w:rsid w:val="00222DA3"/>
    <w:rsid w:val="00223412"/>
    <w:rsid w:val="00223824"/>
    <w:rsid w:val="0022494B"/>
    <w:rsid w:val="00224A55"/>
    <w:rsid w:val="002255AD"/>
    <w:rsid w:val="002261CD"/>
    <w:rsid w:val="00226401"/>
    <w:rsid w:val="00226F6C"/>
    <w:rsid w:val="00227172"/>
    <w:rsid w:val="00227F0B"/>
    <w:rsid w:val="00230472"/>
    <w:rsid w:val="002309E2"/>
    <w:rsid w:val="00230A7B"/>
    <w:rsid w:val="002323DC"/>
    <w:rsid w:val="002325A7"/>
    <w:rsid w:val="002338B4"/>
    <w:rsid w:val="00234A43"/>
    <w:rsid w:val="00236027"/>
    <w:rsid w:val="002363DC"/>
    <w:rsid w:val="00236A41"/>
    <w:rsid w:val="00237F46"/>
    <w:rsid w:val="00240089"/>
    <w:rsid w:val="002403DB"/>
    <w:rsid w:val="0024140C"/>
    <w:rsid w:val="0024190E"/>
    <w:rsid w:val="00241A38"/>
    <w:rsid w:val="00242789"/>
    <w:rsid w:val="00242CDC"/>
    <w:rsid w:val="00242D6A"/>
    <w:rsid w:val="002431FC"/>
    <w:rsid w:val="00243DB6"/>
    <w:rsid w:val="00244A38"/>
    <w:rsid w:val="002461C5"/>
    <w:rsid w:val="0024625E"/>
    <w:rsid w:val="002463A4"/>
    <w:rsid w:val="00247605"/>
    <w:rsid w:val="00247FBC"/>
    <w:rsid w:val="002523C0"/>
    <w:rsid w:val="00253B90"/>
    <w:rsid w:val="00255D66"/>
    <w:rsid w:val="0025716B"/>
    <w:rsid w:val="00260750"/>
    <w:rsid w:val="00260BF5"/>
    <w:rsid w:val="00264133"/>
    <w:rsid w:val="00264682"/>
    <w:rsid w:val="0026490D"/>
    <w:rsid w:val="002649C7"/>
    <w:rsid w:val="00265030"/>
    <w:rsid w:val="002651FB"/>
    <w:rsid w:val="00265C8F"/>
    <w:rsid w:val="00265CD0"/>
    <w:rsid w:val="00265F7C"/>
    <w:rsid w:val="002660CD"/>
    <w:rsid w:val="002660D7"/>
    <w:rsid w:val="00266150"/>
    <w:rsid w:val="00266251"/>
    <w:rsid w:val="0026676A"/>
    <w:rsid w:val="00266D0B"/>
    <w:rsid w:val="00267199"/>
    <w:rsid w:val="00267795"/>
    <w:rsid w:val="00267D45"/>
    <w:rsid w:val="0027058F"/>
    <w:rsid w:val="002713EA"/>
    <w:rsid w:val="00272EDC"/>
    <w:rsid w:val="00274032"/>
    <w:rsid w:val="00274197"/>
    <w:rsid w:val="00274432"/>
    <w:rsid w:val="00276155"/>
    <w:rsid w:val="00276A67"/>
    <w:rsid w:val="002771DC"/>
    <w:rsid w:val="00277F36"/>
    <w:rsid w:val="0028085A"/>
    <w:rsid w:val="002810AF"/>
    <w:rsid w:val="002810F7"/>
    <w:rsid w:val="00281183"/>
    <w:rsid w:val="0028152D"/>
    <w:rsid w:val="00281ADD"/>
    <w:rsid w:val="00283562"/>
    <w:rsid w:val="0028397C"/>
    <w:rsid w:val="002849E9"/>
    <w:rsid w:val="00284CD8"/>
    <w:rsid w:val="002851F0"/>
    <w:rsid w:val="00287A9D"/>
    <w:rsid w:val="00290456"/>
    <w:rsid w:val="00290ADD"/>
    <w:rsid w:val="002911DA"/>
    <w:rsid w:val="00292540"/>
    <w:rsid w:val="002929CD"/>
    <w:rsid w:val="00292C5B"/>
    <w:rsid w:val="0029449D"/>
    <w:rsid w:val="00294503"/>
    <w:rsid w:val="00294FDC"/>
    <w:rsid w:val="00295B0C"/>
    <w:rsid w:val="00295BED"/>
    <w:rsid w:val="00295EA4"/>
    <w:rsid w:val="00296127"/>
    <w:rsid w:val="002968F0"/>
    <w:rsid w:val="00297013"/>
    <w:rsid w:val="00297386"/>
    <w:rsid w:val="00297507"/>
    <w:rsid w:val="002A051B"/>
    <w:rsid w:val="002A0589"/>
    <w:rsid w:val="002A0BD3"/>
    <w:rsid w:val="002A0EBA"/>
    <w:rsid w:val="002A2252"/>
    <w:rsid w:val="002A2420"/>
    <w:rsid w:val="002A331C"/>
    <w:rsid w:val="002A36B2"/>
    <w:rsid w:val="002A3A28"/>
    <w:rsid w:val="002A4AE2"/>
    <w:rsid w:val="002A52A1"/>
    <w:rsid w:val="002A56FB"/>
    <w:rsid w:val="002A7185"/>
    <w:rsid w:val="002A7614"/>
    <w:rsid w:val="002A7703"/>
    <w:rsid w:val="002A78A9"/>
    <w:rsid w:val="002B0403"/>
    <w:rsid w:val="002B0414"/>
    <w:rsid w:val="002B06AB"/>
    <w:rsid w:val="002B0D10"/>
    <w:rsid w:val="002B0DC5"/>
    <w:rsid w:val="002B0F46"/>
    <w:rsid w:val="002B1472"/>
    <w:rsid w:val="002B1FC3"/>
    <w:rsid w:val="002B2917"/>
    <w:rsid w:val="002B2CCE"/>
    <w:rsid w:val="002B2E36"/>
    <w:rsid w:val="002B371E"/>
    <w:rsid w:val="002B3FE8"/>
    <w:rsid w:val="002B4AAE"/>
    <w:rsid w:val="002B562E"/>
    <w:rsid w:val="002B58D1"/>
    <w:rsid w:val="002B5AE9"/>
    <w:rsid w:val="002B662C"/>
    <w:rsid w:val="002B7A0E"/>
    <w:rsid w:val="002C0409"/>
    <w:rsid w:val="002C2C82"/>
    <w:rsid w:val="002C2D72"/>
    <w:rsid w:val="002C3022"/>
    <w:rsid w:val="002C3960"/>
    <w:rsid w:val="002C480E"/>
    <w:rsid w:val="002C4BE8"/>
    <w:rsid w:val="002C4C12"/>
    <w:rsid w:val="002C63DB"/>
    <w:rsid w:val="002C6744"/>
    <w:rsid w:val="002C7505"/>
    <w:rsid w:val="002C7653"/>
    <w:rsid w:val="002C7FC9"/>
    <w:rsid w:val="002D0820"/>
    <w:rsid w:val="002D0AC2"/>
    <w:rsid w:val="002D0B6B"/>
    <w:rsid w:val="002D1D25"/>
    <w:rsid w:val="002D1F61"/>
    <w:rsid w:val="002D20E0"/>
    <w:rsid w:val="002D36E8"/>
    <w:rsid w:val="002D488A"/>
    <w:rsid w:val="002D5819"/>
    <w:rsid w:val="002D5886"/>
    <w:rsid w:val="002D58E1"/>
    <w:rsid w:val="002D7418"/>
    <w:rsid w:val="002D7472"/>
    <w:rsid w:val="002E0282"/>
    <w:rsid w:val="002E08D7"/>
    <w:rsid w:val="002E0E42"/>
    <w:rsid w:val="002E2F6D"/>
    <w:rsid w:val="002E3448"/>
    <w:rsid w:val="002E355B"/>
    <w:rsid w:val="002E3D9E"/>
    <w:rsid w:val="002E5964"/>
    <w:rsid w:val="002E5C07"/>
    <w:rsid w:val="002E6A35"/>
    <w:rsid w:val="002E6FDD"/>
    <w:rsid w:val="002E74B5"/>
    <w:rsid w:val="002E7899"/>
    <w:rsid w:val="002E7B9C"/>
    <w:rsid w:val="002F0F21"/>
    <w:rsid w:val="002F121F"/>
    <w:rsid w:val="002F1D1F"/>
    <w:rsid w:val="002F2A1F"/>
    <w:rsid w:val="002F2E1D"/>
    <w:rsid w:val="002F4192"/>
    <w:rsid w:val="002F44BD"/>
    <w:rsid w:val="002F5F7A"/>
    <w:rsid w:val="002F7A60"/>
    <w:rsid w:val="002F7BE1"/>
    <w:rsid w:val="003002B0"/>
    <w:rsid w:val="00300E13"/>
    <w:rsid w:val="00301047"/>
    <w:rsid w:val="003010EA"/>
    <w:rsid w:val="00301456"/>
    <w:rsid w:val="003023D4"/>
    <w:rsid w:val="0030244F"/>
    <w:rsid w:val="003026D6"/>
    <w:rsid w:val="00302F2A"/>
    <w:rsid w:val="003030FD"/>
    <w:rsid w:val="003033B5"/>
    <w:rsid w:val="00304D48"/>
    <w:rsid w:val="003060BB"/>
    <w:rsid w:val="003068A1"/>
    <w:rsid w:val="003073BB"/>
    <w:rsid w:val="00310149"/>
    <w:rsid w:val="0031056D"/>
    <w:rsid w:val="0031058A"/>
    <w:rsid w:val="003109A4"/>
    <w:rsid w:val="0031141E"/>
    <w:rsid w:val="003124CF"/>
    <w:rsid w:val="00312B40"/>
    <w:rsid w:val="00315F1C"/>
    <w:rsid w:val="00316B9A"/>
    <w:rsid w:val="00317826"/>
    <w:rsid w:val="00320A15"/>
    <w:rsid w:val="00320D3E"/>
    <w:rsid w:val="003251F4"/>
    <w:rsid w:val="00326AEE"/>
    <w:rsid w:val="003300C1"/>
    <w:rsid w:val="00330C18"/>
    <w:rsid w:val="00330E3C"/>
    <w:rsid w:val="0033110D"/>
    <w:rsid w:val="00331A59"/>
    <w:rsid w:val="0033297B"/>
    <w:rsid w:val="00333173"/>
    <w:rsid w:val="00333258"/>
    <w:rsid w:val="00334881"/>
    <w:rsid w:val="00335474"/>
    <w:rsid w:val="00335976"/>
    <w:rsid w:val="003402B3"/>
    <w:rsid w:val="003408CE"/>
    <w:rsid w:val="0034092C"/>
    <w:rsid w:val="00340A87"/>
    <w:rsid w:val="00340CB4"/>
    <w:rsid w:val="003411D6"/>
    <w:rsid w:val="003417E3"/>
    <w:rsid w:val="00341AED"/>
    <w:rsid w:val="00342A1E"/>
    <w:rsid w:val="00342EA1"/>
    <w:rsid w:val="003435C6"/>
    <w:rsid w:val="003443F4"/>
    <w:rsid w:val="00346F43"/>
    <w:rsid w:val="00346FC6"/>
    <w:rsid w:val="00347557"/>
    <w:rsid w:val="00347A73"/>
    <w:rsid w:val="00351700"/>
    <w:rsid w:val="0035177C"/>
    <w:rsid w:val="00351E29"/>
    <w:rsid w:val="00352B12"/>
    <w:rsid w:val="00353169"/>
    <w:rsid w:val="003535CE"/>
    <w:rsid w:val="00354798"/>
    <w:rsid w:val="00354819"/>
    <w:rsid w:val="00354ACC"/>
    <w:rsid w:val="0035533B"/>
    <w:rsid w:val="0035575C"/>
    <w:rsid w:val="00356051"/>
    <w:rsid w:val="00356E21"/>
    <w:rsid w:val="0035712C"/>
    <w:rsid w:val="00357182"/>
    <w:rsid w:val="003572DA"/>
    <w:rsid w:val="00357AE1"/>
    <w:rsid w:val="00360A0E"/>
    <w:rsid w:val="00360C75"/>
    <w:rsid w:val="00361C6A"/>
    <w:rsid w:val="00362F70"/>
    <w:rsid w:val="00363C9A"/>
    <w:rsid w:val="00364B50"/>
    <w:rsid w:val="00365A01"/>
    <w:rsid w:val="0036648C"/>
    <w:rsid w:val="0036717A"/>
    <w:rsid w:val="00367F74"/>
    <w:rsid w:val="00370F6B"/>
    <w:rsid w:val="003710DB"/>
    <w:rsid w:val="003716E1"/>
    <w:rsid w:val="00371CB1"/>
    <w:rsid w:val="00371D1B"/>
    <w:rsid w:val="00372105"/>
    <w:rsid w:val="00372AB3"/>
    <w:rsid w:val="00372DB2"/>
    <w:rsid w:val="00373DF0"/>
    <w:rsid w:val="0037557C"/>
    <w:rsid w:val="00375988"/>
    <w:rsid w:val="00375BC7"/>
    <w:rsid w:val="00376B15"/>
    <w:rsid w:val="0037760F"/>
    <w:rsid w:val="00377959"/>
    <w:rsid w:val="00380157"/>
    <w:rsid w:val="00380768"/>
    <w:rsid w:val="003808A4"/>
    <w:rsid w:val="00380CE2"/>
    <w:rsid w:val="00380FCC"/>
    <w:rsid w:val="003838F8"/>
    <w:rsid w:val="003841ED"/>
    <w:rsid w:val="00384A3A"/>
    <w:rsid w:val="003850C9"/>
    <w:rsid w:val="0038549C"/>
    <w:rsid w:val="00386AD6"/>
    <w:rsid w:val="003871BA"/>
    <w:rsid w:val="003908A0"/>
    <w:rsid w:val="00391353"/>
    <w:rsid w:val="00391979"/>
    <w:rsid w:val="00391C1E"/>
    <w:rsid w:val="00392CC2"/>
    <w:rsid w:val="00394227"/>
    <w:rsid w:val="003959E6"/>
    <w:rsid w:val="00396068"/>
    <w:rsid w:val="00396434"/>
    <w:rsid w:val="003A002B"/>
    <w:rsid w:val="003A0CE5"/>
    <w:rsid w:val="003A1052"/>
    <w:rsid w:val="003A5440"/>
    <w:rsid w:val="003A5DDC"/>
    <w:rsid w:val="003A692A"/>
    <w:rsid w:val="003A6996"/>
    <w:rsid w:val="003B0A39"/>
    <w:rsid w:val="003B1AC9"/>
    <w:rsid w:val="003B3D1B"/>
    <w:rsid w:val="003B4639"/>
    <w:rsid w:val="003B4A77"/>
    <w:rsid w:val="003B521D"/>
    <w:rsid w:val="003B6039"/>
    <w:rsid w:val="003B66AF"/>
    <w:rsid w:val="003B6A89"/>
    <w:rsid w:val="003C0049"/>
    <w:rsid w:val="003C0599"/>
    <w:rsid w:val="003C05D3"/>
    <w:rsid w:val="003C09A6"/>
    <w:rsid w:val="003C197C"/>
    <w:rsid w:val="003C2029"/>
    <w:rsid w:val="003C237E"/>
    <w:rsid w:val="003C2CC9"/>
    <w:rsid w:val="003C3169"/>
    <w:rsid w:val="003C371D"/>
    <w:rsid w:val="003C3A0C"/>
    <w:rsid w:val="003C51D9"/>
    <w:rsid w:val="003C534C"/>
    <w:rsid w:val="003C556A"/>
    <w:rsid w:val="003C5C67"/>
    <w:rsid w:val="003C6FC8"/>
    <w:rsid w:val="003C71DF"/>
    <w:rsid w:val="003D01A4"/>
    <w:rsid w:val="003D1753"/>
    <w:rsid w:val="003D1D82"/>
    <w:rsid w:val="003D1F6F"/>
    <w:rsid w:val="003D211C"/>
    <w:rsid w:val="003D229B"/>
    <w:rsid w:val="003D46B2"/>
    <w:rsid w:val="003D4E2B"/>
    <w:rsid w:val="003D6083"/>
    <w:rsid w:val="003D6557"/>
    <w:rsid w:val="003D739C"/>
    <w:rsid w:val="003E0A69"/>
    <w:rsid w:val="003E24D7"/>
    <w:rsid w:val="003E2EA9"/>
    <w:rsid w:val="003E4255"/>
    <w:rsid w:val="003E444C"/>
    <w:rsid w:val="003E471F"/>
    <w:rsid w:val="003E4952"/>
    <w:rsid w:val="003E4DEC"/>
    <w:rsid w:val="003E4E79"/>
    <w:rsid w:val="003E5DB4"/>
    <w:rsid w:val="003E6485"/>
    <w:rsid w:val="003E6BA7"/>
    <w:rsid w:val="003E6E50"/>
    <w:rsid w:val="003F0927"/>
    <w:rsid w:val="003F172C"/>
    <w:rsid w:val="003F1809"/>
    <w:rsid w:val="003F20DA"/>
    <w:rsid w:val="003F228F"/>
    <w:rsid w:val="003F2473"/>
    <w:rsid w:val="003F2CBE"/>
    <w:rsid w:val="003F3259"/>
    <w:rsid w:val="003F34FA"/>
    <w:rsid w:val="003F3BBE"/>
    <w:rsid w:val="003F5EAC"/>
    <w:rsid w:val="003F6120"/>
    <w:rsid w:val="003F6A02"/>
    <w:rsid w:val="003F6FFC"/>
    <w:rsid w:val="003F7CBB"/>
    <w:rsid w:val="00401454"/>
    <w:rsid w:val="00402498"/>
    <w:rsid w:val="004028E0"/>
    <w:rsid w:val="00403631"/>
    <w:rsid w:val="00403E88"/>
    <w:rsid w:val="004048E1"/>
    <w:rsid w:val="00404BF8"/>
    <w:rsid w:val="004052DD"/>
    <w:rsid w:val="004056E5"/>
    <w:rsid w:val="0040688E"/>
    <w:rsid w:val="00406FC3"/>
    <w:rsid w:val="004073E3"/>
    <w:rsid w:val="00407C63"/>
    <w:rsid w:val="004111DB"/>
    <w:rsid w:val="00411B27"/>
    <w:rsid w:val="00411E13"/>
    <w:rsid w:val="004130A6"/>
    <w:rsid w:val="0041431D"/>
    <w:rsid w:val="004147F2"/>
    <w:rsid w:val="00414913"/>
    <w:rsid w:val="004149E0"/>
    <w:rsid w:val="00415577"/>
    <w:rsid w:val="0041580F"/>
    <w:rsid w:val="004161D9"/>
    <w:rsid w:val="004167FB"/>
    <w:rsid w:val="0041761B"/>
    <w:rsid w:val="00420071"/>
    <w:rsid w:val="0042051B"/>
    <w:rsid w:val="00420CC2"/>
    <w:rsid w:val="00420D44"/>
    <w:rsid w:val="0042103A"/>
    <w:rsid w:val="0042111C"/>
    <w:rsid w:val="00421174"/>
    <w:rsid w:val="00421590"/>
    <w:rsid w:val="0042184D"/>
    <w:rsid w:val="004221F0"/>
    <w:rsid w:val="004223C5"/>
    <w:rsid w:val="00422446"/>
    <w:rsid w:val="00422FDB"/>
    <w:rsid w:val="00423ECE"/>
    <w:rsid w:val="00423F81"/>
    <w:rsid w:val="00424493"/>
    <w:rsid w:val="004246F0"/>
    <w:rsid w:val="00425056"/>
    <w:rsid w:val="004251CE"/>
    <w:rsid w:val="00426652"/>
    <w:rsid w:val="00426929"/>
    <w:rsid w:val="00426CCB"/>
    <w:rsid w:val="00426FDD"/>
    <w:rsid w:val="00427288"/>
    <w:rsid w:val="00431933"/>
    <w:rsid w:val="00431B00"/>
    <w:rsid w:val="00431CBB"/>
    <w:rsid w:val="00431E02"/>
    <w:rsid w:val="004320BA"/>
    <w:rsid w:val="00433846"/>
    <w:rsid w:val="00433A68"/>
    <w:rsid w:val="0043433F"/>
    <w:rsid w:val="004343BD"/>
    <w:rsid w:val="0043448A"/>
    <w:rsid w:val="00435224"/>
    <w:rsid w:val="004357D9"/>
    <w:rsid w:val="004358EC"/>
    <w:rsid w:val="00435E29"/>
    <w:rsid w:val="00436727"/>
    <w:rsid w:val="00436F75"/>
    <w:rsid w:val="00437524"/>
    <w:rsid w:val="00437FA3"/>
    <w:rsid w:val="00440283"/>
    <w:rsid w:val="00440622"/>
    <w:rsid w:val="00440776"/>
    <w:rsid w:val="004407E9"/>
    <w:rsid w:val="00440F20"/>
    <w:rsid w:val="0044132D"/>
    <w:rsid w:val="00441F14"/>
    <w:rsid w:val="004422CD"/>
    <w:rsid w:val="00442F78"/>
    <w:rsid w:val="004441C0"/>
    <w:rsid w:val="004449DE"/>
    <w:rsid w:val="00445890"/>
    <w:rsid w:val="00445E2C"/>
    <w:rsid w:val="004466E5"/>
    <w:rsid w:val="00446A77"/>
    <w:rsid w:val="0045062E"/>
    <w:rsid w:val="00451952"/>
    <w:rsid w:val="004542DE"/>
    <w:rsid w:val="004548DD"/>
    <w:rsid w:val="00454ED2"/>
    <w:rsid w:val="00455EA7"/>
    <w:rsid w:val="004563EE"/>
    <w:rsid w:val="004572E7"/>
    <w:rsid w:val="00457451"/>
    <w:rsid w:val="00457B8D"/>
    <w:rsid w:val="00457D11"/>
    <w:rsid w:val="00462131"/>
    <w:rsid w:val="00462866"/>
    <w:rsid w:val="0046430E"/>
    <w:rsid w:val="00464F42"/>
    <w:rsid w:val="004657E6"/>
    <w:rsid w:val="004659DB"/>
    <w:rsid w:val="004660CA"/>
    <w:rsid w:val="004667EC"/>
    <w:rsid w:val="00466B0F"/>
    <w:rsid w:val="00467178"/>
    <w:rsid w:val="00471C36"/>
    <w:rsid w:val="00472150"/>
    <w:rsid w:val="004723A5"/>
    <w:rsid w:val="00472410"/>
    <w:rsid w:val="00472C7B"/>
    <w:rsid w:val="00473916"/>
    <w:rsid w:val="00473C5D"/>
    <w:rsid w:val="00474B5A"/>
    <w:rsid w:val="00474FCC"/>
    <w:rsid w:val="00475195"/>
    <w:rsid w:val="004753A6"/>
    <w:rsid w:val="004768D2"/>
    <w:rsid w:val="0047750C"/>
    <w:rsid w:val="00477614"/>
    <w:rsid w:val="00477F54"/>
    <w:rsid w:val="00480710"/>
    <w:rsid w:val="0048112C"/>
    <w:rsid w:val="004817D9"/>
    <w:rsid w:val="00483F19"/>
    <w:rsid w:val="004863DB"/>
    <w:rsid w:val="00486C6C"/>
    <w:rsid w:val="00487147"/>
    <w:rsid w:val="00487BB7"/>
    <w:rsid w:val="00487E11"/>
    <w:rsid w:val="00490D86"/>
    <w:rsid w:val="00491263"/>
    <w:rsid w:val="00491B33"/>
    <w:rsid w:val="00494C1B"/>
    <w:rsid w:val="00494EF6"/>
    <w:rsid w:val="00495859"/>
    <w:rsid w:val="0049755F"/>
    <w:rsid w:val="004A0E07"/>
    <w:rsid w:val="004A23AC"/>
    <w:rsid w:val="004A26CA"/>
    <w:rsid w:val="004A3E0B"/>
    <w:rsid w:val="004A47C9"/>
    <w:rsid w:val="004A4A62"/>
    <w:rsid w:val="004A4D8A"/>
    <w:rsid w:val="004A55CF"/>
    <w:rsid w:val="004A6678"/>
    <w:rsid w:val="004A6E77"/>
    <w:rsid w:val="004A6FBD"/>
    <w:rsid w:val="004A746D"/>
    <w:rsid w:val="004A7600"/>
    <w:rsid w:val="004A7934"/>
    <w:rsid w:val="004A7A0B"/>
    <w:rsid w:val="004B213C"/>
    <w:rsid w:val="004B2642"/>
    <w:rsid w:val="004B29BC"/>
    <w:rsid w:val="004B3122"/>
    <w:rsid w:val="004B3415"/>
    <w:rsid w:val="004B3701"/>
    <w:rsid w:val="004B3ABD"/>
    <w:rsid w:val="004B3B57"/>
    <w:rsid w:val="004B3FF0"/>
    <w:rsid w:val="004B4352"/>
    <w:rsid w:val="004B43CF"/>
    <w:rsid w:val="004B48EE"/>
    <w:rsid w:val="004B4CE6"/>
    <w:rsid w:val="004B5BA6"/>
    <w:rsid w:val="004B677C"/>
    <w:rsid w:val="004B6B0F"/>
    <w:rsid w:val="004B7988"/>
    <w:rsid w:val="004C0004"/>
    <w:rsid w:val="004C0290"/>
    <w:rsid w:val="004C0580"/>
    <w:rsid w:val="004C0C20"/>
    <w:rsid w:val="004C12DC"/>
    <w:rsid w:val="004C15F6"/>
    <w:rsid w:val="004C19B5"/>
    <w:rsid w:val="004C1D88"/>
    <w:rsid w:val="004C22B8"/>
    <w:rsid w:val="004C2341"/>
    <w:rsid w:val="004C2AF3"/>
    <w:rsid w:val="004C375D"/>
    <w:rsid w:val="004C406E"/>
    <w:rsid w:val="004C41B5"/>
    <w:rsid w:val="004C4BAB"/>
    <w:rsid w:val="004C58DA"/>
    <w:rsid w:val="004C6441"/>
    <w:rsid w:val="004C669E"/>
    <w:rsid w:val="004C6EE8"/>
    <w:rsid w:val="004D140C"/>
    <w:rsid w:val="004D149D"/>
    <w:rsid w:val="004D170D"/>
    <w:rsid w:val="004D21D3"/>
    <w:rsid w:val="004D2884"/>
    <w:rsid w:val="004D4E46"/>
    <w:rsid w:val="004D53AB"/>
    <w:rsid w:val="004D53C2"/>
    <w:rsid w:val="004E061A"/>
    <w:rsid w:val="004E08D7"/>
    <w:rsid w:val="004E0FA1"/>
    <w:rsid w:val="004E14D5"/>
    <w:rsid w:val="004E1BC6"/>
    <w:rsid w:val="004E2033"/>
    <w:rsid w:val="004E277D"/>
    <w:rsid w:val="004E28D9"/>
    <w:rsid w:val="004E2EAF"/>
    <w:rsid w:val="004E36B4"/>
    <w:rsid w:val="004E4B68"/>
    <w:rsid w:val="004E4D6C"/>
    <w:rsid w:val="004E4E19"/>
    <w:rsid w:val="004E65F2"/>
    <w:rsid w:val="004E66E2"/>
    <w:rsid w:val="004E6DC8"/>
    <w:rsid w:val="004E71C4"/>
    <w:rsid w:val="004E7356"/>
    <w:rsid w:val="004E7430"/>
    <w:rsid w:val="004F051A"/>
    <w:rsid w:val="004F08E8"/>
    <w:rsid w:val="004F0CA1"/>
    <w:rsid w:val="004F15CE"/>
    <w:rsid w:val="004F166D"/>
    <w:rsid w:val="004F18B2"/>
    <w:rsid w:val="004F1CF0"/>
    <w:rsid w:val="004F2088"/>
    <w:rsid w:val="004F2D9B"/>
    <w:rsid w:val="004F2F6B"/>
    <w:rsid w:val="004F3247"/>
    <w:rsid w:val="004F3CDD"/>
    <w:rsid w:val="005005CD"/>
    <w:rsid w:val="005017F6"/>
    <w:rsid w:val="00501A43"/>
    <w:rsid w:val="00501AD2"/>
    <w:rsid w:val="00502800"/>
    <w:rsid w:val="0050374C"/>
    <w:rsid w:val="00504ACB"/>
    <w:rsid w:val="005050A4"/>
    <w:rsid w:val="00505BC8"/>
    <w:rsid w:val="00506A46"/>
    <w:rsid w:val="0050772B"/>
    <w:rsid w:val="00510664"/>
    <w:rsid w:val="00510961"/>
    <w:rsid w:val="00511013"/>
    <w:rsid w:val="005110A4"/>
    <w:rsid w:val="00511172"/>
    <w:rsid w:val="00511465"/>
    <w:rsid w:val="0051189B"/>
    <w:rsid w:val="005138A9"/>
    <w:rsid w:val="00514448"/>
    <w:rsid w:val="005146D1"/>
    <w:rsid w:val="00515484"/>
    <w:rsid w:val="0051570E"/>
    <w:rsid w:val="00515B51"/>
    <w:rsid w:val="005162BD"/>
    <w:rsid w:val="005167E9"/>
    <w:rsid w:val="00516A91"/>
    <w:rsid w:val="005178DE"/>
    <w:rsid w:val="00517A37"/>
    <w:rsid w:val="005201F5"/>
    <w:rsid w:val="0052194C"/>
    <w:rsid w:val="00521A40"/>
    <w:rsid w:val="00521E11"/>
    <w:rsid w:val="00522170"/>
    <w:rsid w:val="005222AB"/>
    <w:rsid w:val="005225F8"/>
    <w:rsid w:val="00522A3B"/>
    <w:rsid w:val="00522F6A"/>
    <w:rsid w:val="00523A72"/>
    <w:rsid w:val="0052418D"/>
    <w:rsid w:val="005244A8"/>
    <w:rsid w:val="00526811"/>
    <w:rsid w:val="00527CCF"/>
    <w:rsid w:val="00530227"/>
    <w:rsid w:val="00531786"/>
    <w:rsid w:val="0053267A"/>
    <w:rsid w:val="0053284D"/>
    <w:rsid w:val="0053310B"/>
    <w:rsid w:val="00533691"/>
    <w:rsid w:val="00533AA2"/>
    <w:rsid w:val="005365BD"/>
    <w:rsid w:val="00536C1E"/>
    <w:rsid w:val="0053713E"/>
    <w:rsid w:val="005406BA"/>
    <w:rsid w:val="005411C7"/>
    <w:rsid w:val="00541983"/>
    <w:rsid w:val="00541A58"/>
    <w:rsid w:val="005422FB"/>
    <w:rsid w:val="00543912"/>
    <w:rsid w:val="00543979"/>
    <w:rsid w:val="00544E7D"/>
    <w:rsid w:val="00545917"/>
    <w:rsid w:val="005459DE"/>
    <w:rsid w:val="005459DF"/>
    <w:rsid w:val="00545AC2"/>
    <w:rsid w:val="00545EA0"/>
    <w:rsid w:val="00546B94"/>
    <w:rsid w:val="00546E55"/>
    <w:rsid w:val="005475F0"/>
    <w:rsid w:val="0054786F"/>
    <w:rsid w:val="00547A2B"/>
    <w:rsid w:val="00547FA8"/>
    <w:rsid w:val="005500CF"/>
    <w:rsid w:val="00550944"/>
    <w:rsid w:val="00550A4A"/>
    <w:rsid w:val="00551ED5"/>
    <w:rsid w:val="00553559"/>
    <w:rsid w:val="00554762"/>
    <w:rsid w:val="00556EC6"/>
    <w:rsid w:val="00557296"/>
    <w:rsid w:val="005576AD"/>
    <w:rsid w:val="00557F5C"/>
    <w:rsid w:val="005604EB"/>
    <w:rsid w:val="0056099A"/>
    <w:rsid w:val="00560B49"/>
    <w:rsid w:val="00560D18"/>
    <w:rsid w:val="00561706"/>
    <w:rsid w:val="0056177C"/>
    <w:rsid w:val="005622B5"/>
    <w:rsid w:val="00562546"/>
    <w:rsid w:val="00562804"/>
    <w:rsid w:val="005634F5"/>
    <w:rsid w:val="0056363C"/>
    <w:rsid w:val="00565D4A"/>
    <w:rsid w:val="0056622D"/>
    <w:rsid w:val="00566789"/>
    <w:rsid w:val="005667D3"/>
    <w:rsid w:val="00566D6C"/>
    <w:rsid w:val="00567D8E"/>
    <w:rsid w:val="005705DB"/>
    <w:rsid w:val="005705F6"/>
    <w:rsid w:val="00570AFF"/>
    <w:rsid w:val="00570DBF"/>
    <w:rsid w:val="005717A6"/>
    <w:rsid w:val="00572467"/>
    <w:rsid w:val="005730FB"/>
    <w:rsid w:val="00573348"/>
    <w:rsid w:val="005733D5"/>
    <w:rsid w:val="005738E8"/>
    <w:rsid w:val="00573FAD"/>
    <w:rsid w:val="0057411E"/>
    <w:rsid w:val="005752D7"/>
    <w:rsid w:val="005758E5"/>
    <w:rsid w:val="005758FD"/>
    <w:rsid w:val="00575A7F"/>
    <w:rsid w:val="00576181"/>
    <w:rsid w:val="00577F89"/>
    <w:rsid w:val="0058099F"/>
    <w:rsid w:val="0058155E"/>
    <w:rsid w:val="00582022"/>
    <w:rsid w:val="00582C01"/>
    <w:rsid w:val="00583DD9"/>
    <w:rsid w:val="00585B14"/>
    <w:rsid w:val="00585B76"/>
    <w:rsid w:val="00586D82"/>
    <w:rsid w:val="005872B2"/>
    <w:rsid w:val="00587BD6"/>
    <w:rsid w:val="00587BF4"/>
    <w:rsid w:val="00590677"/>
    <w:rsid w:val="00590F38"/>
    <w:rsid w:val="00590FF2"/>
    <w:rsid w:val="00591AF9"/>
    <w:rsid w:val="0059231A"/>
    <w:rsid w:val="005938FC"/>
    <w:rsid w:val="0059436E"/>
    <w:rsid w:val="00595588"/>
    <w:rsid w:val="00595D1E"/>
    <w:rsid w:val="00596425"/>
    <w:rsid w:val="00596477"/>
    <w:rsid w:val="00596FA8"/>
    <w:rsid w:val="005A0201"/>
    <w:rsid w:val="005A02CC"/>
    <w:rsid w:val="005A11AB"/>
    <w:rsid w:val="005A1803"/>
    <w:rsid w:val="005A3A4E"/>
    <w:rsid w:val="005A3B1A"/>
    <w:rsid w:val="005A3EE2"/>
    <w:rsid w:val="005A406E"/>
    <w:rsid w:val="005A49E5"/>
    <w:rsid w:val="005A5684"/>
    <w:rsid w:val="005A59DE"/>
    <w:rsid w:val="005A76C4"/>
    <w:rsid w:val="005B2C4F"/>
    <w:rsid w:val="005B31BC"/>
    <w:rsid w:val="005B35D5"/>
    <w:rsid w:val="005B3DF2"/>
    <w:rsid w:val="005B437E"/>
    <w:rsid w:val="005B5465"/>
    <w:rsid w:val="005B5E27"/>
    <w:rsid w:val="005B6364"/>
    <w:rsid w:val="005C0BA7"/>
    <w:rsid w:val="005C111D"/>
    <w:rsid w:val="005C2299"/>
    <w:rsid w:val="005C2336"/>
    <w:rsid w:val="005C2582"/>
    <w:rsid w:val="005C2D9A"/>
    <w:rsid w:val="005C3D91"/>
    <w:rsid w:val="005C4D0F"/>
    <w:rsid w:val="005C5646"/>
    <w:rsid w:val="005C5BBF"/>
    <w:rsid w:val="005C6173"/>
    <w:rsid w:val="005C6E47"/>
    <w:rsid w:val="005D0870"/>
    <w:rsid w:val="005D08A3"/>
    <w:rsid w:val="005D1AE4"/>
    <w:rsid w:val="005D276C"/>
    <w:rsid w:val="005D3336"/>
    <w:rsid w:val="005D4B17"/>
    <w:rsid w:val="005D537B"/>
    <w:rsid w:val="005D5B51"/>
    <w:rsid w:val="005D62B9"/>
    <w:rsid w:val="005D69C8"/>
    <w:rsid w:val="005E0D59"/>
    <w:rsid w:val="005E325E"/>
    <w:rsid w:val="005E37E8"/>
    <w:rsid w:val="005E4A0F"/>
    <w:rsid w:val="005E526A"/>
    <w:rsid w:val="005E54F5"/>
    <w:rsid w:val="005E5601"/>
    <w:rsid w:val="005E5A9E"/>
    <w:rsid w:val="005E5ACE"/>
    <w:rsid w:val="005E67B7"/>
    <w:rsid w:val="005E7CD7"/>
    <w:rsid w:val="005E7EFE"/>
    <w:rsid w:val="005F014F"/>
    <w:rsid w:val="005F0993"/>
    <w:rsid w:val="005F2096"/>
    <w:rsid w:val="005F31F0"/>
    <w:rsid w:val="005F3BF5"/>
    <w:rsid w:val="005F449D"/>
    <w:rsid w:val="005F45CE"/>
    <w:rsid w:val="005F48C8"/>
    <w:rsid w:val="005F49C9"/>
    <w:rsid w:val="005F4F7D"/>
    <w:rsid w:val="005F69A6"/>
    <w:rsid w:val="005F6AB6"/>
    <w:rsid w:val="005F7534"/>
    <w:rsid w:val="005F78A2"/>
    <w:rsid w:val="005F791C"/>
    <w:rsid w:val="00600A83"/>
    <w:rsid w:val="00601F00"/>
    <w:rsid w:val="0060282B"/>
    <w:rsid w:val="00602B61"/>
    <w:rsid w:val="0060345E"/>
    <w:rsid w:val="00603B8B"/>
    <w:rsid w:val="00603E70"/>
    <w:rsid w:val="006045AC"/>
    <w:rsid w:val="00604FCD"/>
    <w:rsid w:val="00604FDD"/>
    <w:rsid w:val="0060520D"/>
    <w:rsid w:val="00605A83"/>
    <w:rsid w:val="00605B97"/>
    <w:rsid w:val="00605FF3"/>
    <w:rsid w:val="0060729D"/>
    <w:rsid w:val="006105DD"/>
    <w:rsid w:val="006106E3"/>
    <w:rsid w:val="0061080A"/>
    <w:rsid w:val="006110A0"/>
    <w:rsid w:val="00611F81"/>
    <w:rsid w:val="00612098"/>
    <w:rsid w:val="006129EB"/>
    <w:rsid w:val="00613175"/>
    <w:rsid w:val="006139AE"/>
    <w:rsid w:val="00613C6F"/>
    <w:rsid w:val="006141A2"/>
    <w:rsid w:val="00614BD4"/>
    <w:rsid w:val="00614FB7"/>
    <w:rsid w:val="006157B5"/>
    <w:rsid w:val="00615EA9"/>
    <w:rsid w:val="00615FD4"/>
    <w:rsid w:val="006161CC"/>
    <w:rsid w:val="00616466"/>
    <w:rsid w:val="00616653"/>
    <w:rsid w:val="0061684C"/>
    <w:rsid w:val="006168C8"/>
    <w:rsid w:val="00617AEA"/>
    <w:rsid w:val="00620472"/>
    <w:rsid w:val="0062087A"/>
    <w:rsid w:val="00621090"/>
    <w:rsid w:val="0062164F"/>
    <w:rsid w:val="006224EA"/>
    <w:rsid w:val="006225DA"/>
    <w:rsid w:val="00622C10"/>
    <w:rsid w:val="0062349F"/>
    <w:rsid w:val="00623D73"/>
    <w:rsid w:val="00624EC1"/>
    <w:rsid w:val="0062503B"/>
    <w:rsid w:val="00625429"/>
    <w:rsid w:val="0062558A"/>
    <w:rsid w:val="00625C8F"/>
    <w:rsid w:val="00626F1C"/>
    <w:rsid w:val="006272D9"/>
    <w:rsid w:val="00627649"/>
    <w:rsid w:val="006278D5"/>
    <w:rsid w:val="00627CE8"/>
    <w:rsid w:val="00630379"/>
    <w:rsid w:val="0063057B"/>
    <w:rsid w:val="00630784"/>
    <w:rsid w:val="00630A2F"/>
    <w:rsid w:val="00630C38"/>
    <w:rsid w:val="00631E70"/>
    <w:rsid w:val="00631FD7"/>
    <w:rsid w:val="00632586"/>
    <w:rsid w:val="006325F0"/>
    <w:rsid w:val="0063396A"/>
    <w:rsid w:val="00634661"/>
    <w:rsid w:val="00635378"/>
    <w:rsid w:val="00635F30"/>
    <w:rsid w:val="00636133"/>
    <w:rsid w:val="00636187"/>
    <w:rsid w:val="0063646B"/>
    <w:rsid w:val="0063658C"/>
    <w:rsid w:val="0063796E"/>
    <w:rsid w:val="0064023B"/>
    <w:rsid w:val="00640395"/>
    <w:rsid w:val="00640ACC"/>
    <w:rsid w:val="00640C94"/>
    <w:rsid w:val="00641A91"/>
    <w:rsid w:val="00642143"/>
    <w:rsid w:val="00642B35"/>
    <w:rsid w:val="00642B90"/>
    <w:rsid w:val="0064310B"/>
    <w:rsid w:val="006437C0"/>
    <w:rsid w:val="006437E4"/>
    <w:rsid w:val="00643ABC"/>
    <w:rsid w:val="00644DFB"/>
    <w:rsid w:val="006453D4"/>
    <w:rsid w:val="00645CA7"/>
    <w:rsid w:val="00646072"/>
    <w:rsid w:val="006462B3"/>
    <w:rsid w:val="0064663E"/>
    <w:rsid w:val="00646DE9"/>
    <w:rsid w:val="00646DF9"/>
    <w:rsid w:val="00650202"/>
    <w:rsid w:val="0065084C"/>
    <w:rsid w:val="006508A2"/>
    <w:rsid w:val="00650BB9"/>
    <w:rsid w:val="00652652"/>
    <w:rsid w:val="00652A03"/>
    <w:rsid w:val="00653AA9"/>
    <w:rsid w:val="00653BC9"/>
    <w:rsid w:val="006542F2"/>
    <w:rsid w:val="00654D50"/>
    <w:rsid w:val="00655577"/>
    <w:rsid w:val="0065598B"/>
    <w:rsid w:val="00655D1F"/>
    <w:rsid w:val="0065643C"/>
    <w:rsid w:val="006576C6"/>
    <w:rsid w:val="00660648"/>
    <w:rsid w:val="006608C7"/>
    <w:rsid w:val="006614ED"/>
    <w:rsid w:val="00661C10"/>
    <w:rsid w:val="0066283C"/>
    <w:rsid w:val="00662A81"/>
    <w:rsid w:val="00662B68"/>
    <w:rsid w:val="00662DA4"/>
    <w:rsid w:val="00662F2B"/>
    <w:rsid w:val="006630C9"/>
    <w:rsid w:val="0066343E"/>
    <w:rsid w:val="00663E1A"/>
    <w:rsid w:val="00663F09"/>
    <w:rsid w:val="00663F15"/>
    <w:rsid w:val="00665F0D"/>
    <w:rsid w:val="00667703"/>
    <w:rsid w:val="00671077"/>
    <w:rsid w:val="00671350"/>
    <w:rsid w:val="00671B8D"/>
    <w:rsid w:val="00671D1E"/>
    <w:rsid w:val="00671DA2"/>
    <w:rsid w:val="00671E8D"/>
    <w:rsid w:val="006722FA"/>
    <w:rsid w:val="00672378"/>
    <w:rsid w:val="00672AA7"/>
    <w:rsid w:val="00673921"/>
    <w:rsid w:val="00673D08"/>
    <w:rsid w:val="00673E98"/>
    <w:rsid w:val="006745C8"/>
    <w:rsid w:val="00674B10"/>
    <w:rsid w:val="00674B6B"/>
    <w:rsid w:val="006755F2"/>
    <w:rsid w:val="0067593B"/>
    <w:rsid w:val="0067600E"/>
    <w:rsid w:val="00676D4C"/>
    <w:rsid w:val="006778C9"/>
    <w:rsid w:val="00677F31"/>
    <w:rsid w:val="00680D81"/>
    <w:rsid w:val="00682AD4"/>
    <w:rsid w:val="00682B01"/>
    <w:rsid w:val="00682FA9"/>
    <w:rsid w:val="00683E79"/>
    <w:rsid w:val="006866DC"/>
    <w:rsid w:val="00686B2C"/>
    <w:rsid w:val="00686E42"/>
    <w:rsid w:val="0068745D"/>
    <w:rsid w:val="006906D5"/>
    <w:rsid w:val="00690E2E"/>
    <w:rsid w:val="00691155"/>
    <w:rsid w:val="006912AE"/>
    <w:rsid w:val="006912C9"/>
    <w:rsid w:val="00692047"/>
    <w:rsid w:val="0069292A"/>
    <w:rsid w:val="006943F1"/>
    <w:rsid w:val="00695F39"/>
    <w:rsid w:val="0069601B"/>
    <w:rsid w:val="00696A61"/>
    <w:rsid w:val="00697532"/>
    <w:rsid w:val="00697AD3"/>
    <w:rsid w:val="00697D82"/>
    <w:rsid w:val="006A01E5"/>
    <w:rsid w:val="006A0446"/>
    <w:rsid w:val="006A0965"/>
    <w:rsid w:val="006A09E6"/>
    <w:rsid w:val="006A0A54"/>
    <w:rsid w:val="006A0B4B"/>
    <w:rsid w:val="006A1700"/>
    <w:rsid w:val="006A2B31"/>
    <w:rsid w:val="006A31B8"/>
    <w:rsid w:val="006A397A"/>
    <w:rsid w:val="006A3DD4"/>
    <w:rsid w:val="006A4588"/>
    <w:rsid w:val="006A5242"/>
    <w:rsid w:val="006A547E"/>
    <w:rsid w:val="006A618B"/>
    <w:rsid w:val="006A669E"/>
    <w:rsid w:val="006A7E33"/>
    <w:rsid w:val="006B0B8F"/>
    <w:rsid w:val="006B0DF3"/>
    <w:rsid w:val="006B192C"/>
    <w:rsid w:val="006B1F28"/>
    <w:rsid w:val="006B1FFD"/>
    <w:rsid w:val="006B2AC6"/>
    <w:rsid w:val="006B2D24"/>
    <w:rsid w:val="006B313A"/>
    <w:rsid w:val="006B38A1"/>
    <w:rsid w:val="006B3F8D"/>
    <w:rsid w:val="006B40E4"/>
    <w:rsid w:val="006B53FA"/>
    <w:rsid w:val="006B692A"/>
    <w:rsid w:val="006B6A66"/>
    <w:rsid w:val="006B6B4C"/>
    <w:rsid w:val="006B6C71"/>
    <w:rsid w:val="006B70C6"/>
    <w:rsid w:val="006B7A8B"/>
    <w:rsid w:val="006C0EF5"/>
    <w:rsid w:val="006C1A56"/>
    <w:rsid w:val="006C1BC4"/>
    <w:rsid w:val="006C1E93"/>
    <w:rsid w:val="006C1FC1"/>
    <w:rsid w:val="006C1FD4"/>
    <w:rsid w:val="006C21E0"/>
    <w:rsid w:val="006C254A"/>
    <w:rsid w:val="006C301B"/>
    <w:rsid w:val="006C3988"/>
    <w:rsid w:val="006C3B68"/>
    <w:rsid w:val="006C429C"/>
    <w:rsid w:val="006C4CB1"/>
    <w:rsid w:val="006C4DAC"/>
    <w:rsid w:val="006C5AE5"/>
    <w:rsid w:val="006C63C3"/>
    <w:rsid w:val="006C6988"/>
    <w:rsid w:val="006C70F1"/>
    <w:rsid w:val="006C7288"/>
    <w:rsid w:val="006C79F1"/>
    <w:rsid w:val="006D0202"/>
    <w:rsid w:val="006D0682"/>
    <w:rsid w:val="006D1AB9"/>
    <w:rsid w:val="006D26E0"/>
    <w:rsid w:val="006D3961"/>
    <w:rsid w:val="006D5470"/>
    <w:rsid w:val="006D56A6"/>
    <w:rsid w:val="006D6D23"/>
    <w:rsid w:val="006D6EB5"/>
    <w:rsid w:val="006D6F6D"/>
    <w:rsid w:val="006D6FFA"/>
    <w:rsid w:val="006D7383"/>
    <w:rsid w:val="006D79A9"/>
    <w:rsid w:val="006D7BF7"/>
    <w:rsid w:val="006E07E4"/>
    <w:rsid w:val="006E0961"/>
    <w:rsid w:val="006E0981"/>
    <w:rsid w:val="006E19ED"/>
    <w:rsid w:val="006E219B"/>
    <w:rsid w:val="006E21BB"/>
    <w:rsid w:val="006E28D5"/>
    <w:rsid w:val="006E2E50"/>
    <w:rsid w:val="006E3FB8"/>
    <w:rsid w:val="006E422E"/>
    <w:rsid w:val="006E4458"/>
    <w:rsid w:val="006E57AE"/>
    <w:rsid w:val="006E66C7"/>
    <w:rsid w:val="006E68D8"/>
    <w:rsid w:val="006E6C19"/>
    <w:rsid w:val="006E73AB"/>
    <w:rsid w:val="006E7B68"/>
    <w:rsid w:val="006F1FCB"/>
    <w:rsid w:val="006F2EE7"/>
    <w:rsid w:val="006F3E29"/>
    <w:rsid w:val="006F3FE2"/>
    <w:rsid w:val="006F44FD"/>
    <w:rsid w:val="006F4E02"/>
    <w:rsid w:val="006F4F53"/>
    <w:rsid w:val="006F6B9C"/>
    <w:rsid w:val="006F6CF9"/>
    <w:rsid w:val="006F6D47"/>
    <w:rsid w:val="006F7A74"/>
    <w:rsid w:val="006F7B22"/>
    <w:rsid w:val="006F7D44"/>
    <w:rsid w:val="0070093E"/>
    <w:rsid w:val="00701000"/>
    <w:rsid w:val="007022E7"/>
    <w:rsid w:val="007036CB"/>
    <w:rsid w:val="00705BF6"/>
    <w:rsid w:val="007069E1"/>
    <w:rsid w:val="007108EF"/>
    <w:rsid w:val="00712712"/>
    <w:rsid w:val="00712D90"/>
    <w:rsid w:val="00713019"/>
    <w:rsid w:val="0071396B"/>
    <w:rsid w:val="00713F94"/>
    <w:rsid w:val="00714436"/>
    <w:rsid w:val="007149F4"/>
    <w:rsid w:val="0071543C"/>
    <w:rsid w:val="00716A1C"/>
    <w:rsid w:val="00716BD9"/>
    <w:rsid w:val="00716CBC"/>
    <w:rsid w:val="00717A2A"/>
    <w:rsid w:val="00720C09"/>
    <w:rsid w:val="0072116D"/>
    <w:rsid w:val="00722B07"/>
    <w:rsid w:val="00724135"/>
    <w:rsid w:val="007251C6"/>
    <w:rsid w:val="0072796F"/>
    <w:rsid w:val="00727E5F"/>
    <w:rsid w:val="00727F55"/>
    <w:rsid w:val="00730F27"/>
    <w:rsid w:val="00731122"/>
    <w:rsid w:val="00731378"/>
    <w:rsid w:val="0073278C"/>
    <w:rsid w:val="007327B6"/>
    <w:rsid w:val="00732C67"/>
    <w:rsid w:val="00732D90"/>
    <w:rsid w:val="0073311B"/>
    <w:rsid w:val="00733499"/>
    <w:rsid w:val="00733ACF"/>
    <w:rsid w:val="007344F7"/>
    <w:rsid w:val="00736266"/>
    <w:rsid w:val="00736745"/>
    <w:rsid w:val="007369BC"/>
    <w:rsid w:val="0074039F"/>
    <w:rsid w:val="007418B1"/>
    <w:rsid w:val="00741E70"/>
    <w:rsid w:val="00742578"/>
    <w:rsid w:val="0074272B"/>
    <w:rsid w:val="007438DA"/>
    <w:rsid w:val="00743AEB"/>
    <w:rsid w:val="00744570"/>
    <w:rsid w:val="007455C8"/>
    <w:rsid w:val="00745F32"/>
    <w:rsid w:val="007460EE"/>
    <w:rsid w:val="00746EDA"/>
    <w:rsid w:val="00746F0C"/>
    <w:rsid w:val="00747005"/>
    <w:rsid w:val="007478C0"/>
    <w:rsid w:val="00750211"/>
    <w:rsid w:val="00750D75"/>
    <w:rsid w:val="00751CF1"/>
    <w:rsid w:val="00751FAF"/>
    <w:rsid w:val="007524A3"/>
    <w:rsid w:val="0075436D"/>
    <w:rsid w:val="00754CB0"/>
    <w:rsid w:val="007550C9"/>
    <w:rsid w:val="007551E6"/>
    <w:rsid w:val="00755A19"/>
    <w:rsid w:val="00756A21"/>
    <w:rsid w:val="00756C56"/>
    <w:rsid w:val="00757E07"/>
    <w:rsid w:val="007600D9"/>
    <w:rsid w:val="0076060C"/>
    <w:rsid w:val="00760D0D"/>
    <w:rsid w:val="00760D8B"/>
    <w:rsid w:val="00760F5E"/>
    <w:rsid w:val="00761C36"/>
    <w:rsid w:val="00761EE6"/>
    <w:rsid w:val="00762628"/>
    <w:rsid w:val="0076279A"/>
    <w:rsid w:val="007628FB"/>
    <w:rsid w:val="00762A78"/>
    <w:rsid w:val="00762E80"/>
    <w:rsid w:val="00763E4A"/>
    <w:rsid w:val="00765442"/>
    <w:rsid w:val="00765870"/>
    <w:rsid w:val="00765A9D"/>
    <w:rsid w:val="0076687C"/>
    <w:rsid w:val="007674F2"/>
    <w:rsid w:val="0076777E"/>
    <w:rsid w:val="00770583"/>
    <w:rsid w:val="007708E1"/>
    <w:rsid w:val="00770EF1"/>
    <w:rsid w:val="007712A9"/>
    <w:rsid w:val="00771447"/>
    <w:rsid w:val="00771466"/>
    <w:rsid w:val="00771CFE"/>
    <w:rsid w:val="00772D22"/>
    <w:rsid w:val="007730EB"/>
    <w:rsid w:val="00774025"/>
    <w:rsid w:val="007743E5"/>
    <w:rsid w:val="00774E4E"/>
    <w:rsid w:val="00775020"/>
    <w:rsid w:val="0077517C"/>
    <w:rsid w:val="00775490"/>
    <w:rsid w:val="007754D3"/>
    <w:rsid w:val="00776BD7"/>
    <w:rsid w:val="00776DD8"/>
    <w:rsid w:val="00776E57"/>
    <w:rsid w:val="00777AC5"/>
    <w:rsid w:val="00777F44"/>
    <w:rsid w:val="0078254F"/>
    <w:rsid w:val="00782953"/>
    <w:rsid w:val="00782E83"/>
    <w:rsid w:val="00782F3C"/>
    <w:rsid w:val="007832CD"/>
    <w:rsid w:val="00783598"/>
    <w:rsid w:val="00783A73"/>
    <w:rsid w:val="00783C2A"/>
    <w:rsid w:val="00784319"/>
    <w:rsid w:val="0078492F"/>
    <w:rsid w:val="007853A1"/>
    <w:rsid w:val="00785801"/>
    <w:rsid w:val="007858A4"/>
    <w:rsid w:val="00786A09"/>
    <w:rsid w:val="0078782E"/>
    <w:rsid w:val="00787FFC"/>
    <w:rsid w:val="00790497"/>
    <w:rsid w:val="0079088C"/>
    <w:rsid w:val="007929E5"/>
    <w:rsid w:val="0079310B"/>
    <w:rsid w:val="00793922"/>
    <w:rsid w:val="00793957"/>
    <w:rsid w:val="00793A9D"/>
    <w:rsid w:val="00793BCE"/>
    <w:rsid w:val="00793C0C"/>
    <w:rsid w:val="00793D67"/>
    <w:rsid w:val="00794563"/>
    <w:rsid w:val="00794631"/>
    <w:rsid w:val="00795C92"/>
    <w:rsid w:val="00796102"/>
    <w:rsid w:val="00796BBF"/>
    <w:rsid w:val="00796FB9"/>
    <w:rsid w:val="00797CD5"/>
    <w:rsid w:val="007A0B5F"/>
    <w:rsid w:val="007A0D4F"/>
    <w:rsid w:val="007A13A5"/>
    <w:rsid w:val="007A20A2"/>
    <w:rsid w:val="007A297F"/>
    <w:rsid w:val="007A2CE8"/>
    <w:rsid w:val="007A2E51"/>
    <w:rsid w:val="007A3466"/>
    <w:rsid w:val="007A3DF5"/>
    <w:rsid w:val="007A44A9"/>
    <w:rsid w:val="007A46C4"/>
    <w:rsid w:val="007A4FE3"/>
    <w:rsid w:val="007A5283"/>
    <w:rsid w:val="007A52EE"/>
    <w:rsid w:val="007A539B"/>
    <w:rsid w:val="007A63E3"/>
    <w:rsid w:val="007A6404"/>
    <w:rsid w:val="007A65AB"/>
    <w:rsid w:val="007A78DA"/>
    <w:rsid w:val="007A79B8"/>
    <w:rsid w:val="007B107F"/>
    <w:rsid w:val="007B12FC"/>
    <w:rsid w:val="007B1426"/>
    <w:rsid w:val="007B147C"/>
    <w:rsid w:val="007B2540"/>
    <w:rsid w:val="007B2938"/>
    <w:rsid w:val="007B3255"/>
    <w:rsid w:val="007B326F"/>
    <w:rsid w:val="007B46A1"/>
    <w:rsid w:val="007B4870"/>
    <w:rsid w:val="007B4B31"/>
    <w:rsid w:val="007B4F35"/>
    <w:rsid w:val="007B5B3E"/>
    <w:rsid w:val="007B5EF2"/>
    <w:rsid w:val="007B5F83"/>
    <w:rsid w:val="007B6D46"/>
    <w:rsid w:val="007B76A8"/>
    <w:rsid w:val="007B7724"/>
    <w:rsid w:val="007B77CB"/>
    <w:rsid w:val="007C023D"/>
    <w:rsid w:val="007C05F7"/>
    <w:rsid w:val="007C08DD"/>
    <w:rsid w:val="007C13DE"/>
    <w:rsid w:val="007C1506"/>
    <w:rsid w:val="007C16EC"/>
    <w:rsid w:val="007C1EA8"/>
    <w:rsid w:val="007C2A26"/>
    <w:rsid w:val="007C36F1"/>
    <w:rsid w:val="007C4CD9"/>
    <w:rsid w:val="007C4FD4"/>
    <w:rsid w:val="007C6EAE"/>
    <w:rsid w:val="007C7F84"/>
    <w:rsid w:val="007D0365"/>
    <w:rsid w:val="007D0E09"/>
    <w:rsid w:val="007D0E42"/>
    <w:rsid w:val="007D148E"/>
    <w:rsid w:val="007D1522"/>
    <w:rsid w:val="007D1BE1"/>
    <w:rsid w:val="007D20FD"/>
    <w:rsid w:val="007D2299"/>
    <w:rsid w:val="007D2626"/>
    <w:rsid w:val="007D399A"/>
    <w:rsid w:val="007D3E3A"/>
    <w:rsid w:val="007D44AE"/>
    <w:rsid w:val="007D47A7"/>
    <w:rsid w:val="007D57A0"/>
    <w:rsid w:val="007D5DF3"/>
    <w:rsid w:val="007D6331"/>
    <w:rsid w:val="007D7416"/>
    <w:rsid w:val="007E0D5E"/>
    <w:rsid w:val="007E1860"/>
    <w:rsid w:val="007E1BDE"/>
    <w:rsid w:val="007E2406"/>
    <w:rsid w:val="007E36CF"/>
    <w:rsid w:val="007E4720"/>
    <w:rsid w:val="007E5DE6"/>
    <w:rsid w:val="007E6AA8"/>
    <w:rsid w:val="007E72B0"/>
    <w:rsid w:val="007E7F3B"/>
    <w:rsid w:val="007F0F69"/>
    <w:rsid w:val="007F10F1"/>
    <w:rsid w:val="007F1934"/>
    <w:rsid w:val="007F1DC1"/>
    <w:rsid w:val="007F24B0"/>
    <w:rsid w:val="007F2C8D"/>
    <w:rsid w:val="007F3DC7"/>
    <w:rsid w:val="007F401E"/>
    <w:rsid w:val="007F4F4F"/>
    <w:rsid w:val="007F5008"/>
    <w:rsid w:val="007F5B71"/>
    <w:rsid w:val="007F5FA2"/>
    <w:rsid w:val="007F6534"/>
    <w:rsid w:val="008028CB"/>
    <w:rsid w:val="00802E1E"/>
    <w:rsid w:val="0080397B"/>
    <w:rsid w:val="008047AA"/>
    <w:rsid w:val="00804E18"/>
    <w:rsid w:val="008050D8"/>
    <w:rsid w:val="0080538A"/>
    <w:rsid w:val="00806582"/>
    <w:rsid w:val="008069AB"/>
    <w:rsid w:val="008069DD"/>
    <w:rsid w:val="00806C5A"/>
    <w:rsid w:val="00807DEE"/>
    <w:rsid w:val="00807EF5"/>
    <w:rsid w:val="0081029B"/>
    <w:rsid w:val="00810A5B"/>
    <w:rsid w:val="00810AEC"/>
    <w:rsid w:val="008123D4"/>
    <w:rsid w:val="00812B15"/>
    <w:rsid w:val="00812D5B"/>
    <w:rsid w:val="00812E1A"/>
    <w:rsid w:val="00813978"/>
    <w:rsid w:val="00813A60"/>
    <w:rsid w:val="008147EE"/>
    <w:rsid w:val="00814D8B"/>
    <w:rsid w:val="00816FF4"/>
    <w:rsid w:val="0082024F"/>
    <w:rsid w:val="00820393"/>
    <w:rsid w:val="00820485"/>
    <w:rsid w:val="00820ACA"/>
    <w:rsid w:val="008218C9"/>
    <w:rsid w:val="00822433"/>
    <w:rsid w:val="008225A3"/>
    <w:rsid w:val="00822680"/>
    <w:rsid w:val="00822876"/>
    <w:rsid w:val="00822FD4"/>
    <w:rsid w:val="008238FE"/>
    <w:rsid w:val="008239D9"/>
    <w:rsid w:val="00823D87"/>
    <w:rsid w:val="0082401F"/>
    <w:rsid w:val="0082463A"/>
    <w:rsid w:val="008246A1"/>
    <w:rsid w:val="008246B0"/>
    <w:rsid w:val="00825083"/>
    <w:rsid w:val="00826224"/>
    <w:rsid w:val="00826CDD"/>
    <w:rsid w:val="00826E97"/>
    <w:rsid w:val="00827BD0"/>
    <w:rsid w:val="00830980"/>
    <w:rsid w:val="0083108A"/>
    <w:rsid w:val="0083160E"/>
    <w:rsid w:val="00832968"/>
    <w:rsid w:val="00832BC7"/>
    <w:rsid w:val="008336D8"/>
    <w:rsid w:val="008343F2"/>
    <w:rsid w:val="0083489A"/>
    <w:rsid w:val="008357E2"/>
    <w:rsid w:val="00840E08"/>
    <w:rsid w:val="0084140A"/>
    <w:rsid w:val="0084177E"/>
    <w:rsid w:val="00841A5C"/>
    <w:rsid w:val="00841E17"/>
    <w:rsid w:val="00841E7C"/>
    <w:rsid w:val="008421F7"/>
    <w:rsid w:val="00842B12"/>
    <w:rsid w:val="00842C2E"/>
    <w:rsid w:val="008441B5"/>
    <w:rsid w:val="00844CE6"/>
    <w:rsid w:val="00845CBC"/>
    <w:rsid w:val="00845E35"/>
    <w:rsid w:val="00846259"/>
    <w:rsid w:val="008470B3"/>
    <w:rsid w:val="00847DD9"/>
    <w:rsid w:val="0085059A"/>
    <w:rsid w:val="008506A7"/>
    <w:rsid w:val="00850AC8"/>
    <w:rsid w:val="00850D01"/>
    <w:rsid w:val="00851966"/>
    <w:rsid w:val="00852C52"/>
    <w:rsid w:val="00854283"/>
    <w:rsid w:val="0085482C"/>
    <w:rsid w:val="00854E59"/>
    <w:rsid w:val="00854E6F"/>
    <w:rsid w:val="00855B3F"/>
    <w:rsid w:val="00855DBB"/>
    <w:rsid w:val="00855E85"/>
    <w:rsid w:val="00856000"/>
    <w:rsid w:val="008569C9"/>
    <w:rsid w:val="00856A91"/>
    <w:rsid w:val="00860F9A"/>
    <w:rsid w:val="00861114"/>
    <w:rsid w:val="008617BB"/>
    <w:rsid w:val="00861B25"/>
    <w:rsid w:val="00862C99"/>
    <w:rsid w:val="00864612"/>
    <w:rsid w:val="00864F30"/>
    <w:rsid w:val="00865480"/>
    <w:rsid w:val="00866E96"/>
    <w:rsid w:val="00867BB1"/>
    <w:rsid w:val="00870454"/>
    <w:rsid w:val="00872AC3"/>
    <w:rsid w:val="00873522"/>
    <w:rsid w:val="008739A0"/>
    <w:rsid w:val="00873FE9"/>
    <w:rsid w:val="008745A2"/>
    <w:rsid w:val="008745E8"/>
    <w:rsid w:val="0087503A"/>
    <w:rsid w:val="00875429"/>
    <w:rsid w:val="00875FFE"/>
    <w:rsid w:val="0087619D"/>
    <w:rsid w:val="00876423"/>
    <w:rsid w:val="008764EC"/>
    <w:rsid w:val="00877248"/>
    <w:rsid w:val="0087789E"/>
    <w:rsid w:val="00877B7A"/>
    <w:rsid w:val="0088006B"/>
    <w:rsid w:val="008802AD"/>
    <w:rsid w:val="00880968"/>
    <w:rsid w:val="0088105F"/>
    <w:rsid w:val="0088199E"/>
    <w:rsid w:val="00881B0F"/>
    <w:rsid w:val="00882D12"/>
    <w:rsid w:val="0088308B"/>
    <w:rsid w:val="008834E8"/>
    <w:rsid w:val="008862EF"/>
    <w:rsid w:val="008865D1"/>
    <w:rsid w:val="008865DE"/>
    <w:rsid w:val="00886786"/>
    <w:rsid w:val="0088737C"/>
    <w:rsid w:val="00887C1A"/>
    <w:rsid w:val="00890E4D"/>
    <w:rsid w:val="0089103A"/>
    <w:rsid w:val="00891603"/>
    <w:rsid w:val="008916EE"/>
    <w:rsid w:val="008919EA"/>
    <w:rsid w:val="00891F4E"/>
    <w:rsid w:val="0089278D"/>
    <w:rsid w:val="00892ACE"/>
    <w:rsid w:val="00893875"/>
    <w:rsid w:val="008940BF"/>
    <w:rsid w:val="00896B17"/>
    <w:rsid w:val="00897B68"/>
    <w:rsid w:val="008A04D0"/>
    <w:rsid w:val="008A0B65"/>
    <w:rsid w:val="008A1509"/>
    <w:rsid w:val="008A1814"/>
    <w:rsid w:val="008A2598"/>
    <w:rsid w:val="008A3173"/>
    <w:rsid w:val="008A415F"/>
    <w:rsid w:val="008A46FF"/>
    <w:rsid w:val="008A4735"/>
    <w:rsid w:val="008A5293"/>
    <w:rsid w:val="008A55A5"/>
    <w:rsid w:val="008A56C0"/>
    <w:rsid w:val="008A5C5A"/>
    <w:rsid w:val="008A6AC5"/>
    <w:rsid w:val="008A6E46"/>
    <w:rsid w:val="008B111F"/>
    <w:rsid w:val="008B272B"/>
    <w:rsid w:val="008B3BA1"/>
    <w:rsid w:val="008B4064"/>
    <w:rsid w:val="008B4893"/>
    <w:rsid w:val="008B4B87"/>
    <w:rsid w:val="008B510E"/>
    <w:rsid w:val="008B55FB"/>
    <w:rsid w:val="008B56F7"/>
    <w:rsid w:val="008B5DA9"/>
    <w:rsid w:val="008B65A6"/>
    <w:rsid w:val="008B66B4"/>
    <w:rsid w:val="008B675E"/>
    <w:rsid w:val="008B6F2A"/>
    <w:rsid w:val="008B7F8A"/>
    <w:rsid w:val="008C028E"/>
    <w:rsid w:val="008C0C4D"/>
    <w:rsid w:val="008C13F3"/>
    <w:rsid w:val="008C145C"/>
    <w:rsid w:val="008C1B6E"/>
    <w:rsid w:val="008C1E94"/>
    <w:rsid w:val="008C3AF3"/>
    <w:rsid w:val="008C4405"/>
    <w:rsid w:val="008C475C"/>
    <w:rsid w:val="008C4FD2"/>
    <w:rsid w:val="008C5642"/>
    <w:rsid w:val="008C5CFF"/>
    <w:rsid w:val="008C674E"/>
    <w:rsid w:val="008C6D9D"/>
    <w:rsid w:val="008C7072"/>
    <w:rsid w:val="008C7E0B"/>
    <w:rsid w:val="008C7FC0"/>
    <w:rsid w:val="008D0ECC"/>
    <w:rsid w:val="008D14B2"/>
    <w:rsid w:val="008D1743"/>
    <w:rsid w:val="008D26A4"/>
    <w:rsid w:val="008D2982"/>
    <w:rsid w:val="008D3112"/>
    <w:rsid w:val="008D37A1"/>
    <w:rsid w:val="008D4D2E"/>
    <w:rsid w:val="008D4E49"/>
    <w:rsid w:val="008D53E0"/>
    <w:rsid w:val="008D6A73"/>
    <w:rsid w:val="008D7775"/>
    <w:rsid w:val="008E0B3B"/>
    <w:rsid w:val="008E1A34"/>
    <w:rsid w:val="008E20AC"/>
    <w:rsid w:val="008E225B"/>
    <w:rsid w:val="008E237A"/>
    <w:rsid w:val="008E259F"/>
    <w:rsid w:val="008E2C8C"/>
    <w:rsid w:val="008E2F44"/>
    <w:rsid w:val="008E3F12"/>
    <w:rsid w:val="008E3FA9"/>
    <w:rsid w:val="008E4654"/>
    <w:rsid w:val="008E476B"/>
    <w:rsid w:val="008E50BC"/>
    <w:rsid w:val="008E6F95"/>
    <w:rsid w:val="008E7652"/>
    <w:rsid w:val="008E7816"/>
    <w:rsid w:val="008E7D85"/>
    <w:rsid w:val="008F0CEB"/>
    <w:rsid w:val="008F12B5"/>
    <w:rsid w:val="008F176B"/>
    <w:rsid w:val="008F215C"/>
    <w:rsid w:val="008F2C71"/>
    <w:rsid w:val="008F5CDC"/>
    <w:rsid w:val="008F5CDE"/>
    <w:rsid w:val="008F5DC8"/>
    <w:rsid w:val="008F624E"/>
    <w:rsid w:val="008F647D"/>
    <w:rsid w:val="008F6F9A"/>
    <w:rsid w:val="008F7566"/>
    <w:rsid w:val="00900C77"/>
    <w:rsid w:val="009017AB"/>
    <w:rsid w:val="00901A91"/>
    <w:rsid w:val="00903A98"/>
    <w:rsid w:val="00903D36"/>
    <w:rsid w:val="00904BE7"/>
    <w:rsid w:val="00905979"/>
    <w:rsid w:val="00906551"/>
    <w:rsid w:val="009067E5"/>
    <w:rsid w:val="00906BE3"/>
    <w:rsid w:val="00907001"/>
    <w:rsid w:val="00907026"/>
    <w:rsid w:val="0090780E"/>
    <w:rsid w:val="00910640"/>
    <w:rsid w:val="00910721"/>
    <w:rsid w:val="00910830"/>
    <w:rsid w:val="009110E4"/>
    <w:rsid w:val="00911F22"/>
    <w:rsid w:val="00912680"/>
    <w:rsid w:val="00913155"/>
    <w:rsid w:val="00915B8C"/>
    <w:rsid w:val="009164A3"/>
    <w:rsid w:val="00916A5B"/>
    <w:rsid w:val="00916D97"/>
    <w:rsid w:val="009178C9"/>
    <w:rsid w:val="009202B6"/>
    <w:rsid w:val="0092221B"/>
    <w:rsid w:val="009230D6"/>
    <w:rsid w:val="00923713"/>
    <w:rsid w:val="00923AA3"/>
    <w:rsid w:val="00923FAD"/>
    <w:rsid w:val="0092416A"/>
    <w:rsid w:val="00924EE1"/>
    <w:rsid w:val="0092500C"/>
    <w:rsid w:val="00925B73"/>
    <w:rsid w:val="009265B6"/>
    <w:rsid w:val="00926749"/>
    <w:rsid w:val="009269BF"/>
    <w:rsid w:val="00926EAA"/>
    <w:rsid w:val="009304AF"/>
    <w:rsid w:val="00932013"/>
    <w:rsid w:val="009332B2"/>
    <w:rsid w:val="009339E0"/>
    <w:rsid w:val="00933ACA"/>
    <w:rsid w:val="00934548"/>
    <w:rsid w:val="00934CA6"/>
    <w:rsid w:val="00934E6B"/>
    <w:rsid w:val="0093521A"/>
    <w:rsid w:val="009361A7"/>
    <w:rsid w:val="00936991"/>
    <w:rsid w:val="009379D7"/>
    <w:rsid w:val="00937F24"/>
    <w:rsid w:val="00940006"/>
    <w:rsid w:val="009413F8"/>
    <w:rsid w:val="00941882"/>
    <w:rsid w:val="00941A90"/>
    <w:rsid w:val="0094221F"/>
    <w:rsid w:val="0094265E"/>
    <w:rsid w:val="00942A04"/>
    <w:rsid w:val="009432F3"/>
    <w:rsid w:val="00943462"/>
    <w:rsid w:val="00943BF5"/>
    <w:rsid w:val="00944542"/>
    <w:rsid w:val="00944CDB"/>
    <w:rsid w:val="00945068"/>
    <w:rsid w:val="009477BC"/>
    <w:rsid w:val="00950049"/>
    <w:rsid w:val="00950C12"/>
    <w:rsid w:val="00950CFB"/>
    <w:rsid w:val="00950D44"/>
    <w:rsid w:val="00951EED"/>
    <w:rsid w:val="0095227C"/>
    <w:rsid w:val="00952A46"/>
    <w:rsid w:val="009530FC"/>
    <w:rsid w:val="009535FE"/>
    <w:rsid w:val="00954317"/>
    <w:rsid w:val="0095469B"/>
    <w:rsid w:val="00954978"/>
    <w:rsid w:val="00954FDC"/>
    <w:rsid w:val="00956622"/>
    <w:rsid w:val="00957F90"/>
    <w:rsid w:val="00960AC5"/>
    <w:rsid w:val="00961592"/>
    <w:rsid w:val="00962346"/>
    <w:rsid w:val="00962A44"/>
    <w:rsid w:val="00963B75"/>
    <w:rsid w:val="0096402F"/>
    <w:rsid w:val="00964652"/>
    <w:rsid w:val="009648D2"/>
    <w:rsid w:val="00965A28"/>
    <w:rsid w:val="00965A8B"/>
    <w:rsid w:val="00965CEB"/>
    <w:rsid w:val="00965EB5"/>
    <w:rsid w:val="009668EC"/>
    <w:rsid w:val="0096752D"/>
    <w:rsid w:val="00967DA0"/>
    <w:rsid w:val="00967F6D"/>
    <w:rsid w:val="0097135A"/>
    <w:rsid w:val="00972092"/>
    <w:rsid w:val="00972C41"/>
    <w:rsid w:val="00972EBC"/>
    <w:rsid w:val="00974F6D"/>
    <w:rsid w:val="0097582B"/>
    <w:rsid w:val="00976508"/>
    <w:rsid w:val="00976BFC"/>
    <w:rsid w:val="009775DF"/>
    <w:rsid w:val="00977AA2"/>
    <w:rsid w:val="0098137D"/>
    <w:rsid w:val="009831E2"/>
    <w:rsid w:val="00983B5F"/>
    <w:rsid w:val="00984321"/>
    <w:rsid w:val="009847D8"/>
    <w:rsid w:val="00984B88"/>
    <w:rsid w:val="0098508A"/>
    <w:rsid w:val="0098530E"/>
    <w:rsid w:val="00985C4B"/>
    <w:rsid w:val="00985F8B"/>
    <w:rsid w:val="009860EA"/>
    <w:rsid w:val="009864A2"/>
    <w:rsid w:val="00987B23"/>
    <w:rsid w:val="00987F05"/>
    <w:rsid w:val="00990BC3"/>
    <w:rsid w:val="00990E15"/>
    <w:rsid w:val="00991169"/>
    <w:rsid w:val="00993D29"/>
    <w:rsid w:val="00993F4B"/>
    <w:rsid w:val="0099557D"/>
    <w:rsid w:val="00996C96"/>
    <w:rsid w:val="0099764A"/>
    <w:rsid w:val="00997A61"/>
    <w:rsid w:val="00997B80"/>
    <w:rsid w:val="009A0DCA"/>
    <w:rsid w:val="009A1674"/>
    <w:rsid w:val="009A2444"/>
    <w:rsid w:val="009A5CA9"/>
    <w:rsid w:val="009A6AA8"/>
    <w:rsid w:val="009A7D03"/>
    <w:rsid w:val="009A7FC8"/>
    <w:rsid w:val="009B057B"/>
    <w:rsid w:val="009B0976"/>
    <w:rsid w:val="009B0C65"/>
    <w:rsid w:val="009B0CB8"/>
    <w:rsid w:val="009B27D2"/>
    <w:rsid w:val="009B3217"/>
    <w:rsid w:val="009B338F"/>
    <w:rsid w:val="009B434B"/>
    <w:rsid w:val="009B4487"/>
    <w:rsid w:val="009B45C3"/>
    <w:rsid w:val="009B4620"/>
    <w:rsid w:val="009B482B"/>
    <w:rsid w:val="009B541C"/>
    <w:rsid w:val="009B753F"/>
    <w:rsid w:val="009B7CCE"/>
    <w:rsid w:val="009C0DFB"/>
    <w:rsid w:val="009C11EF"/>
    <w:rsid w:val="009C3F97"/>
    <w:rsid w:val="009C4D36"/>
    <w:rsid w:val="009C6D06"/>
    <w:rsid w:val="009C6DD0"/>
    <w:rsid w:val="009C767C"/>
    <w:rsid w:val="009C76CB"/>
    <w:rsid w:val="009C78E0"/>
    <w:rsid w:val="009C78FE"/>
    <w:rsid w:val="009D0CC4"/>
    <w:rsid w:val="009D0D85"/>
    <w:rsid w:val="009D1B30"/>
    <w:rsid w:val="009D222A"/>
    <w:rsid w:val="009D2F8A"/>
    <w:rsid w:val="009D33F8"/>
    <w:rsid w:val="009D48F8"/>
    <w:rsid w:val="009D4E10"/>
    <w:rsid w:val="009D62E6"/>
    <w:rsid w:val="009D6C1C"/>
    <w:rsid w:val="009D71D5"/>
    <w:rsid w:val="009E0BC2"/>
    <w:rsid w:val="009E0F48"/>
    <w:rsid w:val="009E0FF5"/>
    <w:rsid w:val="009E13D7"/>
    <w:rsid w:val="009E1531"/>
    <w:rsid w:val="009E1B16"/>
    <w:rsid w:val="009E207E"/>
    <w:rsid w:val="009E2929"/>
    <w:rsid w:val="009E31DF"/>
    <w:rsid w:val="009E34F5"/>
    <w:rsid w:val="009E3BFB"/>
    <w:rsid w:val="009E42EF"/>
    <w:rsid w:val="009E45EF"/>
    <w:rsid w:val="009E4E60"/>
    <w:rsid w:val="009E515D"/>
    <w:rsid w:val="009E6026"/>
    <w:rsid w:val="009E73E7"/>
    <w:rsid w:val="009E7D32"/>
    <w:rsid w:val="009F019E"/>
    <w:rsid w:val="009F0469"/>
    <w:rsid w:val="009F0D12"/>
    <w:rsid w:val="009F0EC8"/>
    <w:rsid w:val="009F1067"/>
    <w:rsid w:val="009F1356"/>
    <w:rsid w:val="009F1F02"/>
    <w:rsid w:val="009F2E1D"/>
    <w:rsid w:val="009F2EA4"/>
    <w:rsid w:val="009F5313"/>
    <w:rsid w:val="009F58BA"/>
    <w:rsid w:val="009F5D38"/>
    <w:rsid w:val="009F616C"/>
    <w:rsid w:val="009F6550"/>
    <w:rsid w:val="009F7E80"/>
    <w:rsid w:val="009F7EE2"/>
    <w:rsid w:val="009F7F42"/>
    <w:rsid w:val="00A013FC"/>
    <w:rsid w:val="00A0145A"/>
    <w:rsid w:val="00A01C4B"/>
    <w:rsid w:val="00A01E7F"/>
    <w:rsid w:val="00A02F55"/>
    <w:rsid w:val="00A048A8"/>
    <w:rsid w:val="00A05738"/>
    <w:rsid w:val="00A0600E"/>
    <w:rsid w:val="00A076C4"/>
    <w:rsid w:val="00A10C28"/>
    <w:rsid w:val="00A112C0"/>
    <w:rsid w:val="00A112E2"/>
    <w:rsid w:val="00A11655"/>
    <w:rsid w:val="00A11D8E"/>
    <w:rsid w:val="00A1223F"/>
    <w:rsid w:val="00A124DB"/>
    <w:rsid w:val="00A12D5A"/>
    <w:rsid w:val="00A141CD"/>
    <w:rsid w:val="00A14A19"/>
    <w:rsid w:val="00A14DB5"/>
    <w:rsid w:val="00A14EA2"/>
    <w:rsid w:val="00A1503D"/>
    <w:rsid w:val="00A15768"/>
    <w:rsid w:val="00A15E12"/>
    <w:rsid w:val="00A16690"/>
    <w:rsid w:val="00A168F1"/>
    <w:rsid w:val="00A17474"/>
    <w:rsid w:val="00A174AA"/>
    <w:rsid w:val="00A209DC"/>
    <w:rsid w:val="00A21601"/>
    <w:rsid w:val="00A21797"/>
    <w:rsid w:val="00A2185C"/>
    <w:rsid w:val="00A2195A"/>
    <w:rsid w:val="00A22DA2"/>
    <w:rsid w:val="00A23FA5"/>
    <w:rsid w:val="00A25280"/>
    <w:rsid w:val="00A252A4"/>
    <w:rsid w:val="00A253A1"/>
    <w:rsid w:val="00A254E2"/>
    <w:rsid w:val="00A25C12"/>
    <w:rsid w:val="00A25CF8"/>
    <w:rsid w:val="00A26607"/>
    <w:rsid w:val="00A26D28"/>
    <w:rsid w:val="00A30616"/>
    <w:rsid w:val="00A306FD"/>
    <w:rsid w:val="00A316CB"/>
    <w:rsid w:val="00A31A4C"/>
    <w:rsid w:val="00A32E25"/>
    <w:rsid w:val="00A3320F"/>
    <w:rsid w:val="00A35CD6"/>
    <w:rsid w:val="00A36168"/>
    <w:rsid w:val="00A368C7"/>
    <w:rsid w:val="00A369CB"/>
    <w:rsid w:val="00A36BF4"/>
    <w:rsid w:val="00A3748B"/>
    <w:rsid w:val="00A377CA"/>
    <w:rsid w:val="00A37CC0"/>
    <w:rsid w:val="00A41068"/>
    <w:rsid w:val="00A42077"/>
    <w:rsid w:val="00A43FA4"/>
    <w:rsid w:val="00A4400B"/>
    <w:rsid w:val="00A44AC6"/>
    <w:rsid w:val="00A45625"/>
    <w:rsid w:val="00A45789"/>
    <w:rsid w:val="00A45FCD"/>
    <w:rsid w:val="00A46104"/>
    <w:rsid w:val="00A461C2"/>
    <w:rsid w:val="00A46424"/>
    <w:rsid w:val="00A46540"/>
    <w:rsid w:val="00A47951"/>
    <w:rsid w:val="00A47B0F"/>
    <w:rsid w:val="00A504E7"/>
    <w:rsid w:val="00A5153F"/>
    <w:rsid w:val="00A51E19"/>
    <w:rsid w:val="00A52117"/>
    <w:rsid w:val="00A52132"/>
    <w:rsid w:val="00A529E9"/>
    <w:rsid w:val="00A52F71"/>
    <w:rsid w:val="00A531FF"/>
    <w:rsid w:val="00A537AB"/>
    <w:rsid w:val="00A542C2"/>
    <w:rsid w:val="00A554DC"/>
    <w:rsid w:val="00A55837"/>
    <w:rsid w:val="00A55916"/>
    <w:rsid w:val="00A55B0F"/>
    <w:rsid w:val="00A57462"/>
    <w:rsid w:val="00A57B16"/>
    <w:rsid w:val="00A60AC3"/>
    <w:rsid w:val="00A613EA"/>
    <w:rsid w:val="00A61635"/>
    <w:rsid w:val="00A61BC4"/>
    <w:rsid w:val="00A61D87"/>
    <w:rsid w:val="00A63141"/>
    <w:rsid w:val="00A63E6C"/>
    <w:rsid w:val="00A648CB"/>
    <w:rsid w:val="00A65A18"/>
    <w:rsid w:val="00A65C3B"/>
    <w:rsid w:val="00A66429"/>
    <w:rsid w:val="00A667D8"/>
    <w:rsid w:val="00A67899"/>
    <w:rsid w:val="00A7006F"/>
    <w:rsid w:val="00A703B6"/>
    <w:rsid w:val="00A7118A"/>
    <w:rsid w:val="00A716D7"/>
    <w:rsid w:val="00A722FA"/>
    <w:rsid w:val="00A726F7"/>
    <w:rsid w:val="00A72A0C"/>
    <w:rsid w:val="00A7328E"/>
    <w:rsid w:val="00A73849"/>
    <w:rsid w:val="00A73B46"/>
    <w:rsid w:val="00A7567F"/>
    <w:rsid w:val="00A75C60"/>
    <w:rsid w:val="00A76D8F"/>
    <w:rsid w:val="00A77759"/>
    <w:rsid w:val="00A80575"/>
    <w:rsid w:val="00A805D8"/>
    <w:rsid w:val="00A80B84"/>
    <w:rsid w:val="00A80DD0"/>
    <w:rsid w:val="00A8102F"/>
    <w:rsid w:val="00A81C56"/>
    <w:rsid w:val="00A84F93"/>
    <w:rsid w:val="00A8524A"/>
    <w:rsid w:val="00A85D2E"/>
    <w:rsid w:val="00A86587"/>
    <w:rsid w:val="00A868EA"/>
    <w:rsid w:val="00A87236"/>
    <w:rsid w:val="00A8780C"/>
    <w:rsid w:val="00A92089"/>
    <w:rsid w:val="00A95D55"/>
    <w:rsid w:val="00A96188"/>
    <w:rsid w:val="00A96301"/>
    <w:rsid w:val="00A96D75"/>
    <w:rsid w:val="00A9707C"/>
    <w:rsid w:val="00A9736C"/>
    <w:rsid w:val="00A97BCB"/>
    <w:rsid w:val="00A97E07"/>
    <w:rsid w:val="00AA000A"/>
    <w:rsid w:val="00AA094A"/>
    <w:rsid w:val="00AA19A5"/>
    <w:rsid w:val="00AA1B58"/>
    <w:rsid w:val="00AA2EA9"/>
    <w:rsid w:val="00AA31B5"/>
    <w:rsid w:val="00AA34F0"/>
    <w:rsid w:val="00AA353D"/>
    <w:rsid w:val="00AA4020"/>
    <w:rsid w:val="00AA4518"/>
    <w:rsid w:val="00AA539C"/>
    <w:rsid w:val="00AA5E32"/>
    <w:rsid w:val="00AA63C0"/>
    <w:rsid w:val="00AA690D"/>
    <w:rsid w:val="00AB013F"/>
    <w:rsid w:val="00AB0F8D"/>
    <w:rsid w:val="00AB1459"/>
    <w:rsid w:val="00AB2C0D"/>
    <w:rsid w:val="00AB333A"/>
    <w:rsid w:val="00AB3CDE"/>
    <w:rsid w:val="00AB40D2"/>
    <w:rsid w:val="00AB4AE4"/>
    <w:rsid w:val="00AB4EF0"/>
    <w:rsid w:val="00AB54EF"/>
    <w:rsid w:val="00AB5F91"/>
    <w:rsid w:val="00AB6475"/>
    <w:rsid w:val="00AB6EBB"/>
    <w:rsid w:val="00AB7EA8"/>
    <w:rsid w:val="00AB7FBB"/>
    <w:rsid w:val="00AC061C"/>
    <w:rsid w:val="00AC0EDB"/>
    <w:rsid w:val="00AC1765"/>
    <w:rsid w:val="00AC1AD7"/>
    <w:rsid w:val="00AC22E3"/>
    <w:rsid w:val="00AC257E"/>
    <w:rsid w:val="00AC3300"/>
    <w:rsid w:val="00AC4A3C"/>
    <w:rsid w:val="00AC4CF0"/>
    <w:rsid w:val="00AC5E32"/>
    <w:rsid w:val="00AC6359"/>
    <w:rsid w:val="00AC6508"/>
    <w:rsid w:val="00AC7174"/>
    <w:rsid w:val="00AD0841"/>
    <w:rsid w:val="00AD0F59"/>
    <w:rsid w:val="00AD11D3"/>
    <w:rsid w:val="00AD161A"/>
    <w:rsid w:val="00AD183D"/>
    <w:rsid w:val="00AD1F41"/>
    <w:rsid w:val="00AD20B0"/>
    <w:rsid w:val="00AD226B"/>
    <w:rsid w:val="00AD2B64"/>
    <w:rsid w:val="00AD2EAC"/>
    <w:rsid w:val="00AD3F6C"/>
    <w:rsid w:val="00AD446A"/>
    <w:rsid w:val="00AD4485"/>
    <w:rsid w:val="00AD4BE5"/>
    <w:rsid w:val="00AD4C4C"/>
    <w:rsid w:val="00AD4D2E"/>
    <w:rsid w:val="00AD5312"/>
    <w:rsid w:val="00AD6723"/>
    <w:rsid w:val="00AD7244"/>
    <w:rsid w:val="00AD73A8"/>
    <w:rsid w:val="00AE0204"/>
    <w:rsid w:val="00AE0310"/>
    <w:rsid w:val="00AE1A84"/>
    <w:rsid w:val="00AE25BA"/>
    <w:rsid w:val="00AE26EB"/>
    <w:rsid w:val="00AE2DAD"/>
    <w:rsid w:val="00AE41E0"/>
    <w:rsid w:val="00AE4D07"/>
    <w:rsid w:val="00AE5240"/>
    <w:rsid w:val="00AE527F"/>
    <w:rsid w:val="00AE6F98"/>
    <w:rsid w:val="00AF056C"/>
    <w:rsid w:val="00AF0AA3"/>
    <w:rsid w:val="00AF1EAC"/>
    <w:rsid w:val="00AF1FEF"/>
    <w:rsid w:val="00AF23CD"/>
    <w:rsid w:val="00AF40D4"/>
    <w:rsid w:val="00AF433C"/>
    <w:rsid w:val="00AF50BE"/>
    <w:rsid w:val="00AF5FF0"/>
    <w:rsid w:val="00AF61FD"/>
    <w:rsid w:val="00AF7986"/>
    <w:rsid w:val="00B01199"/>
    <w:rsid w:val="00B017BE"/>
    <w:rsid w:val="00B02C34"/>
    <w:rsid w:val="00B02CD4"/>
    <w:rsid w:val="00B02E6C"/>
    <w:rsid w:val="00B02F63"/>
    <w:rsid w:val="00B03265"/>
    <w:rsid w:val="00B03E4C"/>
    <w:rsid w:val="00B04128"/>
    <w:rsid w:val="00B04B44"/>
    <w:rsid w:val="00B06A96"/>
    <w:rsid w:val="00B06C70"/>
    <w:rsid w:val="00B07039"/>
    <w:rsid w:val="00B070B0"/>
    <w:rsid w:val="00B07174"/>
    <w:rsid w:val="00B072B4"/>
    <w:rsid w:val="00B10AAD"/>
    <w:rsid w:val="00B10F90"/>
    <w:rsid w:val="00B11159"/>
    <w:rsid w:val="00B1117F"/>
    <w:rsid w:val="00B11997"/>
    <w:rsid w:val="00B11CA2"/>
    <w:rsid w:val="00B11E15"/>
    <w:rsid w:val="00B1234B"/>
    <w:rsid w:val="00B12625"/>
    <w:rsid w:val="00B126C0"/>
    <w:rsid w:val="00B12BE7"/>
    <w:rsid w:val="00B1495C"/>
    <w:rsid w:val="00B14AE8"/>
    <w:rsid w:val="00B16167"/>
    <w:rsid w:val="00B167CF"/>
    <w:rsid w:val="00B17C80"/>
    <w:rsid w:val="00B207FD"/>
    <w:rsid w:val="00B20F0D"/>
    <w:rsid w:val="00B21080"/>
    <w:rsid w:val="00B218B8"/>
    <w:rsid w:val="00B21EF7"/>
    <w:rsid w:val="00B21F83"/>
    <w:rsid w:val="00B227E3"/>
    <w:rsid w:val="00B22A13"/>
    <w:rsid w:val="00B22F23"/>
    <w:rsid w:val="00B24790"/>
    <w:rsid w:val="00B26B7C"/>
    <w:rsid w:val="00B26FC8"/>
    <w:rsid w:val="00B270EE"/>
    <w:rsid w:val="00B277BF"/>
    <w:rsid w:val="00B27D71"/>
    <w:rsid w:val="00B30A61"/>
    <w:rsid w:val="00B310AF"/>
    <w:rsid w:val="00B31292"/>
    <w:rsid w:val="00B31F65"/>
    <w:rsid w:val="00B32056"/>
    <w:rsid w:val="00B32158"/>
    <w:rsid w:val="00B32971"/>
    <w:rsid w:val="00B32981"/>
    <w:rsid w:val="00B33C29"/>
    <w:rsid w:val="00B341BD"/>
    <w:rsid w:val="00B40457"/>
    <w:rsid w:val="00B40FAA"/>
    <w:rsid w:val="00B414F5"/>
    <w:rsid w:val="00B41FAF"/>
    <w:rsid w:val="00B42104"/>
    <w:rsid w:val="00B42844"/>
    <w:rsid w:val="00B42ADF"/>
    <w:rsid w:val="00B42B15"/>
    <w:rsid w:val="00B42E0F"/>
    <w:rsid w:val="00B43F89"/>
    <w:rsid w:val="00B45071"/>
    <w:rsid w:val="00B45E9E"/>
    <w:rsid w:val="00B46764"/>
    <w:rsid w:val="00B46A98"/>
    <w:rsid w:val="00B472E5"/>
    <w:rsid w:val="00B50096"/>
    <w:rsid w:val="00B50240"/>
    <w:rsid w:val="00B50697"/>
    <w:rsid w:val="00B5070C"/>
    <w:rsid w:val="00B50927"/>
    <w:rsid w:val="00B51380"/>
    <w:rsid w:val="00B519BF"/>
    <w:rsid w:val="00B51C3B"/>
    <w:rsid w:val="00B5209C"/>
    <w:rsid w:val="00B523C4"/>
    <w:rsid w:val="00B52572"/>
    <w:rsid w:val="00B53415"/>
    <w:rsid w:val="00B5421A"/>
    <w:rsid w:val="00B5494E"/>
    <w:rsid w:val="00B54D28"/>
    <w:rsid w:val="00B5527E"/>
    <w:rsid w:val="00B55604"/>
    <w:rsid w:val="00B5570A"/>
    <w:rsid w:val="00B55E76"/>
    <w:rsid w:val="00B5606B"/>
    <w:rsid w:val="00B6012C"/>
    <w:rsid w:val="00B603F1"/>
    <w:rsid w:val="00B61347"/>
    <w:rsid w:val="00B6328E"/>
    <w:rsid w:val="00B635CE"/>
    <w:rsid w:val="00B635EB"/>
    <w:rsid w:val="00B64477"/>
    <w:rsid w:val="00B64783"/>
    <w:rsid w:val="00B6492B"/>
    <w:rsid w:val="00B65EF7"/>
    <w:rsid w:val="00B66FCB"/>
    <w:rsid w:val="00B67178"/>
    <w:rsid w:val="00B676EA"/>
    <w:rsid w:val="00B67EE9"/>
    <w:rsid w:val="00B7130E"/>
    <w:rsid w:val="00B71F70"/>
    <w:rsid w:val="00B73160"/>
    <w:rsid w:val="00B73679"/>
    <w:rsid w:val="00B738CA"/>
    <w:rsid w:val="00B73B57"/>
    <w:rsid w:val="00B74DE0"/>
    <w:rsid w:val="00B752B7"/>
    <w:rsid w:val="00B753ED"/>
    <w:rsid w:val="00B75A9D"/>
    <w:rsid w:val="00B75E82"/>
    <w:rsid w:val="00B767FF"/>
    <w:rsid w:val="00B769DD"/>
    <w:rsid w:val="00B76F3C"/>
    <w:rsid w:val="00B776F0"/>
    <w:rsid w:val="00B809BF"/>
    <w:rsid w:val="00B82347"/>
    <w:rsid w:val="00B8253B"/>
    <w:rsid w:val="00B82E37"/>
    <w:rsid w:val="00B82E7D"/>
    <w:rsid w:val="00B8347C"/>
    <w:rsid w:val="00B841DD"/>
    <w:rsid w:val="00B8438B"/>
    <w:rsid w:val="00B843C5"/>
    <w:rsid w:val="00B846D7"/>
    <w:rsid w:val="00B84A0E"/>
    <w:rsid w:val="00B85419"/>
    <w:rsid w:val="00B85498"/>
    <w:rsid w:val="00B85C68"/>
    <w:rsid w:val="00B906AE"/>
    <w:rsid w:val="00B90E2E"/>
    <w:rsid w:val="00B90E42"/>
    <w:rsid w:val="00B9138F"/>
    <w:rsid w:val="00B9171B"/>
    <w:rsid w:val="00B91B67"/>
    <w:rsid w:val="00B91EF7"/>
    <w:rsid w:val="00B91F8F"/>
    <w:rsid w:val="00B927C7"/>
    <w:rsid w:val="00B93DA0"/>
    <w:rsid w:val="00B94688"/>
    <w:rsid w:val="00B95195"/>
    <w:rsid w:val="00B95289"/>
    <w:rsid w:val="00B9599A"/>
    <w:rsid w:val="00B96148"/>
    <w:rsid w:val="00B96427"/>
    <w:rsid w:val="00B96924"/>
    <w:rsid w:val="00B9693F"/>
    <w:rsid w:val="00B96D59"/>
    <w:rsid w:val="00B96FFE"/>
    <w:rsid w:val="00B97147"/>
    <w:rsid w:val="00B9787C"/>
    <w:rsid w:val="00BA0942"/>
    <w:rsid w:val="00BA0B65"/>
    <w:rsid w:val="00BA0F86"/>
    <w:rsid w:val="00BA177B"/>
    <w:rsid w:val="00BA1F6A"/>
    <w:rsid w:val="00BA2657"/>
    <w:rsid w:val="00BA2E7A"/>
    <w:rsid w:val="00BA32DD"/>
    <w:rsid w:val="00BA518B"/>
    <w:rsid w:val="00BA53A9"/>
    <w:rsid w:val="00BA5EED"/>
    <w:rsid w:val="00BA6AC5"/>
    <w:rsid w:val="00BA6B24"/>
    <w:rsid w:val="00BA6DF0"/>
    <w:rsid w:val="00BA7009"/>
    <w:rsid w:val="00BA73F5"/>
    <w:rsid w:val="00BA7A06"/>
    <w:rsid w:val="00BB0AA2"/>
    <w:rsid w:val="00BB0BFB"/>
    <w:rsid w:val="00BB17B5"/>
    <w:rsid w:val="00BB1AD6"/>
    <w:rsid w:val="00BB1CA2"/>
    <w:rsid w:val="00BB1CE9"/>
    <w:rsid w:val="00BB2510"/>
    <w:rsid w:val="00BB2D5F"/>
    <w:rsid w:val="00BB3BD5"/>
    <w:rsid w:val="00BB42A5"/>
    <w:rsid w:val="00BB4304"/>
    <w:rsid w:val="00BB5182"/>
    <w:rsid w:val="00BB54EA"/>
    <w:rsid w:val="00BB5C80"/>
    <w:rsid w:val="00BB5EB1"/>
    <w:rsid w:val="00BB6A5C"/>
    <w:rsid w:val="00BB6D89"/>
    <w:rsid w:val="00BB6E9D"/>
    <w:rsid w:val="00BB723A"/>
    <w:rsid w:val="00BB7D6E"/>
    <w:rsid w:val="00BC034C"/>
    <w:rsid w:val="00BC040E"/>
    <w:rsid w:val="00BC068B"/>
    <w:rsid w:val="00BC180A"/>
    <w:rsid w:val="00BC1E4A"/>
    <w:rsid w:val="00BC2A3C"/>
    <w:rsid w:val="00BC407F"/>
    <w:rsid w:val="00BC463E"/>
    <w:rsid w:val="00BC4A9A"/>
    <w:rsid w:val="00BC4AB0"/>
    <w:rsid w:val="00BC4F5E"/>
    <w:rsid w:val="00BC5394"/>
    <w:rsid w:val="00BC5454"/>
    <w:rsid w:val="00BC576A"/>
    <w:rsid w:val="00BC7281"/>
    <w:rsid w:val="00BC764F"/>
    <w:rsid w:val="00BC7DBB"/>
    <w:rsid w:val="00BD2123"/>
    <w:rsid w:val="00BD39F2"/>
    <w:rsid w:val="00BD3CDB"/>
    <w:rsid w:val="00BD410D"/>
    <w:rsid w:val="00BD455B"/>
    <w:rsid w:val="00BD4A46"/>
    <w:rsid w:val="00BD56D7"/>
    <w:rsid w:val="00BD5746"/>
    <w:rsid w:val="00BD670C"/>
    <w:rsid w:val="00BD6886"/>
    <w:rsid w:val="00BD6CC2"/>
    <w:rsid w:val="00BD74E4"/>
    <w:rsid w:val="00BD7996"/>
    <w:rsid w:val="00BE0CA1"/>
    <w:rsid w:val="00BE0D63"/>
    <w:rsid w:val="00BE2BE5"/>
    <w:rsid w:val="00BE352A"/>
    <w:rsid w:val="00BE4543"/>
    <w:rsid w:val="00BE4825"/>
    <w:rsid w:val="00BE4A8F"/>
    <w:rsid w:val="00BE6D17"/>
    <w:rsid w:val="00BE715B"/>
    <w:rsid w:val="00BE72E1"/>
    <w:rsid w:val="00BE77E8"/>
    <w:rsid w:val="00BF1247"/>
    <w:rsid w:val="00BF12C6"/>
    <w:rsid w:val="00BF19A6"/>
    <w:rsid w:val="00BF1F1F"/>
    <w:rsid w:val="00BF1FE1"/>
    <w:rsid w:val="00BF2D1A"/>
    <w:rsid w:val="00BF325E"/>
    <w:rsid w:val="00BF33DF"/>
    <w:rsid w:val="00BF352F"/>
    <w:rsid w:val="00BF3CE0"/>
    <w:rsid w:val="00BF665F"/>
    <w:rsid w:val="00BF66B1"/>
    <w:rsid w:val="00BF7A23"/>
    <w:rsid w:val="00BF7F50"/>
    <w:rsid w:val="00C0061E"/>
    <w:rsid w:val="00C00921"/>
    <w:rsid w:val="00C011A2"/>
    <w:rsid w:val="00C014C7"/>
    <w:rsid w:val="00C01CBB"/>
    <w:rsid w:val="00C03572"/>
    <w:rsid w:val="00C04AA9"/>
    <w:rsid w:val="00C04B99"/>
    <w:rsid w:val="00C04CF7"/>
    <w:rsid w:val="00C04DE3"/>
    <w:rsid w:val="00C052C8"/>
    <w:rsid w:val="00C05363"/>
    <w:rsid w:val="00C075A1"/>
    <w:rsid w:val="00C07E3C"/>
    <w:rsid w:val="00C105E2"/>
    <w:rsid w:val="00C11603"/>
    <w:rsid w:val="00C11FE6"/>
    <w:rsid w:val="00C1220B"/>
    <w:rsid w:val="00C12751"/>
    <w:rsid w:val="00C12E50"/>
    <w:rsid w:val="00C13BCE"/>
    <w:rsid w:val="00C13C65"/>
    <w:rsid w:val="00C13D09"/>
    <w:rsid w:val="00C16503"/>
    <w:rsid w:val="00C16981"/>
    <w:rsid w:val="00C17BD8"/>
    <w:rsid w:val="00C21048"/>
    <w:rsid w:val="00C2142C"/>
    <w:rsid w:val="00C21CF3"/>
    <w:rsid w:val="00C221C5"/>
    <w:rsid w:val="00C24CE6"/>
    <w:rsid w:val="00C25FE7"/>
    <w:rsid w:val="00C261D2"/>
    <w:rsid w:val="00C303A9"/>
    <w:rsid w:val="00C31219"/>
    <w:rsid w:val="00C31F59"/>
    <w:rsid w:val="00C3224A"/>
    <w:rsid w:val="00C325D8"/>
    <w:rsid w:val="00C32C2C"/>
    <w:rsid w:val="00C332CA"/>
    <w:rsid w:val="00C33606"/>
    <w:rsid w:val="00C3398C"/>
    <w:rsid w:val="00C33FDA"/>
    <w:rsid w:val="00C34219"/>
    <w:rsid w:val="00C34955"/>
    <w:rsid w:val="00C34E23"/>
    <w:rsid w:val="00C35659"/>
    <w:rsid w:val="00C35A34"/>
    <w:rsid w:val="00C35B8F"/>
    <w:rsid w:val="00C362DE"/>
    <w:rsid w:val="00C362DF"/>
    <w:rsid w:val="00C37234"/>
    <w:rsid w:val="00C37B0D"/>
    <w:rsid w:val="00C40131"/>
    <w:rsid w:val="00C41020"/>
    <w:rsid w:val="00C41554"/>
    <w:rsid w:val="00C4187B"/>
    <w:rsid w:val="00C41973"/>
    <w:rsid w:val="00C422BF"/>
    <w:rsid w:val="00C42500"/>
    <w:rsid w:val="00C425F6"/>
    <w:rsid w:val="00C43C98"/>
    <w:rsid w:val="00C43F91"/>
    <w:rsid w:val="00C445B4"/>
    <w:rsid w:val="00C449AC"/>
    <w:rsid w:val="00C44AA8"/>
    <w:rsid w:val="00C4602C"/>
    <w:rsid w:val="00C46635"/>
    <w:rsid w:val="00C468A9"/>
    <w:rsid w:val="00C46AE8"/>
    <w:rsid w:val="00C46D79"/>
    <w:rsid w:val="00C46E2A"/>
    <w:rsid w:val="00C47396"/>
    <w:rsid w:val="00C478DB"/>
    <w:rsid w:val="00C50859"/>
    <w:rsid w:val="00C514E4"/>
    <w:rsid w:val="00C51FA5"/>
    <w:rsid w:val="00C52190"/>
    <w:rsid w:val="00C521B1"/>
    <w:rsid w:val="00C5238A"/>
    <w:rsid w:val="00C53701"/>
    <w:rsid w:val="00C53CC9"/>
    <w:rsid w:val="00C544FA"/>
    <w:rsid w:val="00C54BF4"/>
    <w:rsid w:val="00C56580"/>
    <w:rsid w:val="00C568F2"/>
    <w:rsid w:val="00C56EC1"/>
    <w:rsid w:val="00C57A0A"/>
    <w:rsid w:val="00C57A6A"/>
    <w:rsid w:val="00C613BC"/>
    <w:rsid w:val="00C62901"/>
    <w:rsid w:val="00C62B40"/>
    <w:rsid w:val="00C62BA3"/>
    <w:rsid w:val="00C63171"/>
    <w:rsid w:val="00C63950"/>
    <w:rsid w:val="00C64638"/>
    <w:rsid w:val="00C64911"/>
    <w:rsid w:val="00C64E48"/>
    <w:rsid w:val="00C650F5"/>
    <w:rsid w:val="00C651A6"/>
    <w:rsid w:val="00C6588B"/>
    <w:rsid w:val="00C6735B"/>
    <w:rsid w:val="00C67892"/>
    <w:rsid w:val="00C70395"/>
    <w:rsid w:val="00C7668F"/>
    <w:rsid w:val="00C76EB4"/>
    <w:rsid w:val="00C77FD1"/>
    <w:rsid w:val="00C8001C"/>
    <w:rsid w:val="00C803D1"/>
    <w:rsid w:val="00C80D25"/>
    <w:rsid w:val="00C80F21"/>
    <w:rsid w:val="00C8160B"/>
    <w:rsid w:val="00C81B45"/>
    <w:rsid w:val="00C8243C"/>
    <w:rsid w:val="00C82964"/>
    <w:rsid w:val="00C82EC6"/>
    <w:rsid w:val="00C8369B"/>
    <w:rsid w:val="00C84D3E"/>
    <w:rsid w:val="00C85162"/>
    <w:rsid w:val="00C85745"/>
    <w:rsid w:val="00C86065"/>
    <w:rsid w:val="00C86A01"/>
    <w:rsid w:val="00C87B75"/>
    <w:rsid w:val="00C87D5E"/>
    <w:rsid w:val="00C91BF1"/>
    <w:rsid w:val="00C92ABA"/>
    <w:rsid w:val="00C93A57"/>
    <w:rsid w:val="00C94456"/>
    <w:rsid w:val="00C9473E"/>
    <w:rsid w:val="00C96620"/>
    <w:rsid w:val="00C96839"/>
    <w:rsid w:val="00C96CEB"/>
    <w:rsid w:val="00C972E5"/>
    <w:rsid w:val="00C97851"/>
    <w:rsid w:val="00CA0700"/>
    <w:rsid w:val="00CA21AB"/>
    <w:rsid w:val="00CA2FE8"/>
    <w:rsid w:val="00CA3C6E"/>
    <w:rsid w:val="00CA6538"/>
    <w:rsid w:val="00CA65D8"/>
    <w:rsid w:val="00CA6E99"/>
    <w:rsid w:val="00CA742C"/>
    <w:rsid w:val="00CA7931"/>
    <w:rsid w:val="00CB00E8"/>
    <w:rsid w:val="00CB02F5"/>
    <w:rsid w:val="00CB13D4"/>
    <w:rsid w:val="00CB144C"/>
    <w:rsid w:val="00CB1AAC"/>
    <w:rsid w:val="00CB1D6C"/>
    <w:rsid w:val="00CB36D9"/>
    <w:rsid w:val="00CB466F"/>
    <w:rsid w:val="00CB4D24"/>
    <w:rsid w:val="00CB4DCB"/>
    <w:rsid w:val="00CB53D5"/>
    <w:rsid w:val="00CB5668"/>
    <w:rsid w:val="00CB58DD"/>
    <w:rsid w:val="00CB6385"/>
    <w:rsid w:val="00CB6D15"/>
    <w:rsid w:val="00CB7420"/>
    <w:rsid w:val="00CB7794"/>
    <w:rsid w:val="00CC0984"/>
    <w:rsid w:val="00CC0C14"/>
    <w:rsid w:val="00CC0C95"/>
    <w:rsid w:val="00CC0E97"/>
    <w:rsid w:val="00CC104A"/>
    <w:rsid w:val="00CC18E9"/>
    <w:rsid w:val="00CC1A3D"/>
    <w:rsid w:val="00CC1D0B"/>
    <w:rsid w:val="00CC2561"/>
    <w:rsid w:val="00CC2BC9"/>
    <w:rsid w:val="00CC2D25"/>
    <w:rsid w:val="00CC3BDF"/>
    <w:rsid w:val="00CC4B1A"/>
    <w:rsid w:val="00CC4BD9"/>
    <w:rsid w:val="00CC506B"/>
    <w:rsid w:val="00CC6080"/>
    <w:rsid w:val="00CC6A3A"/>
    <w:rsid w:val="00CC7D2D"/>
    <w:rsid w:val="00CD0011"/>
    <w:rsid w:val="00CD0083"/>
    <w:rsid w:val="00CD1259"/>
    <w:rsid w:val="00CD152B"/>
    <w:rsid w:val="00CD264F"/>
    <w:rsid w:val="00CD2830"/>
    <w:rsid w:val="00CD2F20"/>
    <w:rsid w:val="00CD3A23"/>
    <w:rsid w:val="00CD3ACD"/>
    <w:rsid w:val="00CD44FE"/>
    <w:rsid w:val="00CD5EF9"/>
    <w:rsid w:val="00CD6AFB"/>
    <w:rsid w:val="00CE0D12"/>
    <w:rsid w:val="00CE1476"/>
    <w:rsid w:val="00CE1C02"/>
    <w:rsid w:val="00CE2CCE"/>
    <w:rsid w:val="00CE3163"/>
    <w:rsid w:val="00CE39C6"/>
    <w:rsid w:val="00CE4E29"/>
    <w:rsid w:val="00CE4F83"/>
    <w:rsid w:val="00CE5137"/>
    <w:rsid w:val="00CE53B6"/>
    <w:rsid w:val="00CE59FD"/>
    <w:rsid w:val="00CE6BC4"/>
    <w:rsid w:val="00CE6D3D"/>
    <w:rsid w:val="00CE7131"/>
    <w:rsid w:val="00CF1171"/>
    <w:rsid w:val="00CF128F"/>
    <w:rsid w:val="00CF1747"/>
    <w:rsid w:val="00CF17A9"/>
    <w:rsid w:val="00CF2104"/>
    <w:rsid w:val="00CF242D"/>
    <w:rsid w:val="00CF24B7"/>
    <w:rsid w:val="00CF2D29"/>
    <w:rsid w:val="00CF4894"/>
    <w:rsid w:val="00CF505D"/>
    <w:rsid w:val="00CF54C1"/>
    <w:rsid w:val="00CF6247"/>
    <w:rsid w:val="00CF6895"/>
    <w:rsid w:val="00CF7541"/>
    <w:rsid w:val="00CF762D"/>
    <w:rsid w:val="00D00727"/>
    <w:rsid w:val="00D00D57"/>
    <w:rsid w:val="00D00DD4"/>
    <w:rsid w:val="00D00F98"/>
    <w:rsid w:val="00D011EF"/>
    <w:rsid w:val="00D0128E"/>
    <w:rsid w:val="00D02245"/>
    <w:rsid w:val="00D034FF"/>
    <w:rsid w:val="00D037B9"/>
    <w:rsid w:val="00D0463D"/>
    <w:rsid w:val="00D04839"/>
    <w:rsid w:val="00D048AB"/>
    <w:rsid w:val="00D06144"/>
    <w:rsid w:val="00D0730E"/>
    <w:rsid w:val="00D07422"/>
    <w:rsid w:val="00D07B0B"/>
    <w:rsid w:val="00D10C0F"/>
    <w:rsid w:val="00D10E06"/>
    <w:rsid w:val="00D10FE6"/>
    <w:rsid w:val="00D1145F"/>
    <w:rsid w:val="00D1216F"/>
    <w:rsid w:val="00D122FD"/>
    <w:rsid w:val="00D139D9"/>
    <w:rsid w:val="00D14306"/>
    <w:rsid w:val="00D144A0"/>
    <w:rsid w:val="00D146A4"/>
    <w:rsid w:val="00D14E78"/>
    <w:rsid w:val="00D16EC2"/>
    <w:rsid w:val="00D17015"/>
    <w:rsid w:val="00D175C3"/>
    <w:rsid w:val="00D22302"/>
    <w:rsid w:val="00D2262A"/>
    <w:rsid w:val="00D22E4C"/>
    <w:rsid w:val="00D23F30"/>
    <w:rsid w:val="00D25044"/>
    <w:rsid w:val="00D25265"/>
    <w:rsid w:val="00D2596F"/>
    <w:rsid w:val="00D267BB"/>
    <w:rsid w:val="00D270AD"/>
    <w:rsid w:val="00D2733E"/>
    <w:rsid w:val="00D27D17"/>
    <w:rsid w:val="00D317FE"/>
    <w:rsid w:val="00D33386"/>
    <w:rsid w:val="00D33F82"/>
    <w:rsid w:val="00D34126"/>
    <w:rsid w:val="00D35513"/>
    <w:rsid w:val="00D3633B"/>
    <w:rsid w:val="00D37996"/>
    <w:rsid w:val="00D37F3E"/>
    <w:rsid w:val="00D40370"/>
    <w:rsid w:val="00D41692"/>
    <w:rsid w:val="00D41A20"/>
    <w:rsid w:val="00D41BE6"/>
    <w:rsid w:val="00D4311B"/>
    <w:rsid w:val="00D43487"/>
    <w:rsid w:val="00D43525"/>
    <w:rsid w:val="00D4379D"/>
    <w:rsid w:val="00D4388D"/>
    <w:rsid w:val="00D43970"/>
    <w:rsid w:val="00D4467F"/>
    <w:rsid w:val="00D451BE"/>
    <w:rsid w:val="00D45FFD"/>
    <w:rsid w:val="00D46517"/>
    <w:rsid w:val="00D4689F"/>
    <w:rsid w:val="00D4764E"/>
    <w:rsid w:val="00D47A20"/>
    <w:rsid w:val="00D52780"/>
    <w:rsid w:val="00D52B65"/>
    <w:rsid w:val="00D530A9"/>
    <w:rsid w:val="00D5331B"/>
    <w:rsid w:val="00D54EAB"/>
    <w:rsid w:val="00D56470"/>
    <w:rsid w:val="00D56745"/>
    <w:rsid w:val="00D56A07"/>
    <w:rsid w:val="00D57008"/>
    <w:rsid w:val="00D57836"/>
    <w:rsid w:val="00D60E4C"/>
    <w:rsid w:val="00D60FB7"/>
    <w:rsid w:val="00D64275"/>
    <w:rsid w:val="00D649DC"/>
    <w:rsid w:val="00D64F44"/>
    <w:rsid w:val="00D65A37"/>
    <w:rsid w:val="00D65C23"/>
    <w:rsid w:val="00D6618A"/>
    <w:rsid w:val="00D667BF"/>
    <w:rsid w:val="00D6693B"/>
    <w:rsid w:val="00D66E6B"/>
    <w:rsid w:val="00D67AEB"/>
    <w:rsid w:val="00D702DE"/>
    <w:rsid w:val="00D7199D"/>
    <w:rsid w:val="00D723F7"/>
    <w:rsid w:val="00D7256C"/>
    <w:rsid w:val="00D72701"/>
    <w:rsid w:val="00D727C1"/>
    <w:rsid w:val="00D736BA"/>
    <w:rsid w:val="00D73DCC"/>
    <w:rsid w:val="00D75913"/>
    <w:rsid w:val="00D75C05"/>
    <w:rsid w:val="00D75DD3"/>
    <w:rsid w:val="00D767E2"/>
    <w:rsid w:val="00D771E3"/>
    <w:rsid w:val="00D77648"/>
    <w:rsid w:val="00D7772E"/>
    <w:rsid w:val="00D8008F"/>
    <w:rsid w:val="00D80A4A"/>
    <w:rsid w:val="00D80C34"/>
    <w:rsid w:val="00D81007"/>
    <w:rsid w:val="00D81C40"/>
    <w:rsid w:val="00D81D4A"/>
    <w:rsid w:val="00D827EF"/>
    <w:rsid w:val="00D83572"/>
    <w:rsid w:val="00D83A88"/>
    <w:rsid w:val="00D841F1"/>
    <w:rsid w:val="00D8464E"/>
    <w:rsid w:val="00D84896"/>
    <w:rsid w:val="00D84DDE"/>
    <w:rsid w:val="00D85100"/>
    <w:rsid w:val="00D8625F"/>
    <w:rsid w:val="00D86E5A"/>
    <w:rsid w:val="00D86FD3"/>
    <w:rsid w:val="00D87336"/>
    <w:rsid w:val="00D8782D"/>
    <w:rsid w:val="00D87D3E"/>
    <w:rsid w:val="00D90978"/>
    <w:rsid w:val="00D90C30"/>
    <w:rsid w:val="00D90CDE"/>
    <w:rsid w:val="00D91527"/>
    <w:rsid w:val="00D921B9"/>
    <w:rsid w:val="00D92A2C"/>
    <w:rsid w:val="00D93882"/>
    <w:rsid w:val="00D93CE2"/>
    <w:rsid w:val="00D93D45"/>
    <w:rsid w:val="00D9466D"/>
    <w:rsid w:val="00D94717"/>
    <w:rsid w:val="00D94B1B"/>
    <w:rsid w:val="00D9527E"/>
    <w:rsid w:val="00D953A5"/>
    <w:rsid w:val="00D97299"/>
    <w:rsid w:val="00D9732D"/>
    <w:rsid w:val="00DA0443"/>
    <w:rsid w:val="00DA0B49"/>
    <w:rsid w:val="00DA147E"/>
    <w:rsid w:val="00DA1635"/>
    <w:rsid w:val="00DA1E3F"/>
    <w:rsid w:val="00DA2D4B"/>
    <w:rsid w:val="00DA31B9"/>
    <w:rsid w:val="00DA3C28"/>
    <w:rsid w:val="00DA5715"/>
    <w:rsid w:val="00DA5935"/>
    <w:rsid w:val="00DA5AA8"/>
    <w:rsid w:val="00DA6333"/>
    <w:rsid w:val="00DA6AE7"/>
    <w:rsid w:val="00DA7026"/>
    <w:rsid w:val="00DA717C"/>
    <w:rsid w:val="00DA7E14"/>
    <w:rsid w:val="00DB12AF"/>
    <w:rsid w:val="00DB19D5"/>
    <w:rsid w:val="00DB2403"/>
    <w:rsid w:val="00DB2B27"/>
    <w:rsid w:val="00DB2BB2"/>
    <w:rsid w:val="00DB2E18"/>
    <w:rsid w:val="00DB45D6"/>
    <w:rsid w:val="00DB4E02"/>
    <w:rsid w:val="00DB5259"/>
    <w:rsid w:val="00DB53F5"/>
    <w:rsid w:val="00DB5C67"/>
    <w:rsid w:val="00DB6455"/>
    <w:rsid w:val="00DB6FB8"/>
    <w:rsid w:val="00DB724D"/>
    <w:rsid w:val="00DB727D"/>
    <w:rsid w:val="00DB73CF"/>
    <w:rsid w:val="00DB73D6"/>
    <w:rsid w:val="00DB7474"/>
    <w:rsid w:val="00DB758D"/>
    <w:rsid w:val="00DB75E6"/>
    <w:rsid w:val="00DB7A38"/>
    <w:rsid w:val="00DC0076"/>
    <w:rsid w:val="00DC0448"/>
    <w:rsid w:val="00DC090F"/>
    <w:rsid w:val="00DC0F5E"/>
    <w:rsid w:val="00DC187E"/>
    <w:rsid w:val="00DC3941"/>
    <w:rsid w:val="00DC488F"/>
    <w:rsid w:val="00DC4BFC"/>
    <w:rsid w:val="00DC543A"/>
    <w:rsid w:val="00DC5A61"/>
    <w:rsid w:val="00DC5AF7"/>
    <w:rsid w:val="00DC5B70"/>
    <w:rsid w:val="00DC73D7"/>
    <w:rsid w:val="00DC793A"/>
    <w:rsid w:val="00DD0880"/>
    <w:rsid w:val="00DD090A"/>
    <w:rsid w:val="00DD0A38"/>
    <w:rsid w:val="00DD0F75"/>
    <w:rsid w:val="00DD11C5"/>
    <w:rsid w:val="00DD1B4A"/>
    <w:rsid w:val="00DD2F91"/>
    <w:rsid w:val="00DD30CF"/>
    <w:rsid w:val="00DD352E"/>
    <w:rsid w:val="00DD37D8"/>
    <w:rsid w:val="00DD4054"/>
    <w:rsid w:val="00DD4AB8"/>
    <w:rsid w:val="00DD4AE7"/>
    <w:rsid w:val="00DD50D2"/>
    <w:rsid w:val="00DD57BB"/>
    <w:rsid w:val="00DD5D55"/>
    <w:rsid w:val="00DD5D93"/>
    <w:rsid w:val="00DD6432"/>
    <w:rsid w:val="00DD67C1"/>
    <w:rsid w:val="00DD6887"/>
    <w:rsid w:val="00DD6CA4"/>
    <w:rsid w:val="00DD7399"/>
    <w:rsid w:val="00DD73E5"/>
    <w:rsid w:val="00DE02C0"/>
    <w:rsid w:val="00DE1A9F"/>
    <w:rsid w:val="00DE1E3C"/>
    <w:rsid w:val="00DE22D4"/>
    <w:rsid w:val="00DE2587"/>
    <w:rsid w:val="00DE38E0"/>
    <w:rsid w:val="00DE3AB1"/>
    <w:rsid w:val="00DE3BBB"/>
    <w:rsid w:val="00DE3C9F"/>
    <w:rsid w:val="00DE73DE"/>
    <w:rsid w:val="00DE7C29"/>
    <w:rsid w:val="00DF0245"/>
    <w:rsid w:val="00DF0582"/>
    <w:rsid w:val="00DF1CFE"/>
    <w:rsid w:val="00DF2943"/>
    <w:rsid w:val="00DF2C01"/>
    <w:rsid w:val="00DF32D6"/>
    <w:rsid w:val="00DF364F"/>
    <w:rsid w:val="00DF37B3"/>
    <w:rsid w:val="00DF394D"/>
    <w:rsid w:val="00DF3A51"/>
    <w:rsid w:val="00DF3F8D"/>
    <w:rsid w:val="00DF4C21"/>
    <w:rsid w:val="00DF6208"/>
    <w:rsid w:val="00DF6427"/>
    <w:rsid w:val="00DF727A"/>
    <w:rsid w:val="00DF72FE"/>
    <w:rsid w:val="00DF7A94"/>
    <w:rsid w:val="00DF7BE4"/>
    <w:rsid w:val="00E008AB"/>
    <w:rsid w:val="00E0179C"/>
    <w:rsid w:val="00E01ED0"/>
    <w:rsid w:val="00E02390"/>
    <w:rsid w:val="00E03119"/>
    <w:rsid w:val="00E033F3"/>
    <w:rsid w:val="00E03EE0"/>
    <w:rsid w:val="00E04DF3"/>
    <w:rsid w:val="00E05A77"/>
    <w:rsid w:val="00E06A22"/>
    <w:rsid w:val="00E06CD8"/>
    <w:rsid w:val="00E07DC9"/>
    <w:rsid w:val="00E07E32"/>
    <w:rsid w:val="00E10DA1"/>
    <w:rsid w:val="00E12150"/>
    <w:rsid w:val="00E121B9"/>
    <w:rsid w:val="00E124B2"/>
    <w:rsid w:val="00E13084"/>
    <w:rsid w:val="00E14B8E"/>
    <w:rsid w:val="00E14BB3"/>
    <w:rsid w:val="00E159EF"/>
    <w:rsid w:val="00E15F86"/>
    <w:rsid w:val="00E162CC"/>
    <w:rsid w:val="00E1670C"/>
    <w:rsid w:val="00E17135"/>
    <w:rsid w:val="00E176F9"/>
    <w:rsid w:val="00E20355"/>
    <w:rsid w:val="00E20406"/>
    <w:rsid w:val="00E204B8"/>
    <w:rsid w:val="00E223EA"/>
    <w:rsid w:val="00E22F87"/>
    <w:rsid w:val="00E23DAB"/>
    <w:rsid w:val="00E2467B"/>
    <w:rsid w:val="00E24D73"/>
    <w:rsid w:val="00E256D8"/>
    <w:rsid w:val="00E25A87"/>
    <w:rsid w:val="00E26A8D"/>
    <w:rsid w:val="00E26A97"/>
    <w:rsid w:val="00E274FB"/>
    <w:rsid w:val="00E30A89"/>
    <w:rsid w:val="00E30B9E"/>
    <w:rsid w:val="00E32AC6"/>
    <w:rsid w:val="00E32EE3"/>
    <w:rsid w:val="00E33080"/>
    <w:rsid w:val="00E346F8"/>
    <w:rsid w:val="00E352E9"/>
    <w:rsid w:val="00E353A0"/>
    <w:rsid w:val="00E36901"/>
    <w:rsid w:val="00E36FE7"/>
    <w:rsid w:val="00E37128"/>
    <w:rsid w:val="00E37797"/>
    <w:rsid w:val="00E3780E"/>
    <w:rsid w:val="00E37EE4"/>
    <w:rsid w:val="00E40F1D"/>
    <w:rsid w:val="00E41A76"/>
    <w:rsid w:val="00E4553C"/>
    <w:rsid w:val="00E45712"/>
    <w:rsid w:val="00E45D41"/>
    <w:rsid w:val="00E4678C"/>
    <w:rsid w:val="00E50002"/>
    <w:rsid w:val="00E509CB"/>
    <w:rsid w:val="00E52170"/>
    <w:rsid w:val="00E52310"/>
    <w:rsid w:val="00E52619"/>
    <w:rsid w:val="00E526DF"/>
    <w:rsid w:val="00E53607"/>
    <w:rsid w:val="00E54288"/>
    <w:rsid w:val="00E54322"/>
    <w:rsid w:val="00E54B1B"/>
    <w:rsid w:val="00E55108"/>
    <w:rsid w:val="00E55851"/>
    <w:rsid w:val="00E5613A"/>
    <w:rsid w:val="00E56923"/>
    <w:rsid w:val="00E56D9C"/>
    <w:rsid w:val="00E60D78"/>
    <w:rsid w:val="00E628F2"/>
    <w:rsid w:val="00E629ED"/>
    <w:rsid w:val="00E62D47"/>
    <w:rsid w:val="00E6322A"/>
    <w:rsid w:val="00E63438"/>
    <w:rsid w:val="00E63B7C"/>
    <w:rsid w:val="00E64D09"/>
    <w:rsid w:val="00E66E9F"/>
    <w:rsid w:val="00E70A73"/>
    <w:rsid w:val="00E71615"/>
    <w:rsid w:val="00E71EF5"/>
    <w:rsid w:val="00E72144"/>
    <w:rsid w:val="00E72BCA"/>
    <w:rsid w:val="00E7352D"/>
    <w:rsid w:val="00E73E31"/>
    <w:rsid w:val="00E74059"/>
    <w:rsid w:val="00E7537F"/>
    <w:rsid w:val="00E769B3"/>
    <w:rsid w:val="00E76B7F"/>
    <w:rsid w:val="00E771E7"/>
    <w:rsid w:val="00E77F95"/>
    <w:rsid w:val="00E81763"/>
    <w:rsid w:val="00E827CE"/>
    <w:rsid w:val="00E828DD"/>
    <w:rsid w:val="00E82C77"/>
    <w:rsid w:val="00E84046"/>
    <w:rsid w:val="00E843F7"/>
    <w:rsid w:val="00E847F8"/>
    <w:rsid w:val="00E853EF"/>
    <w:rsid w:val="00E856C0"/>
    <w:rsid w:val="00E85A94"/>
    <w:rsid w:val="00E86257"/>
    <w:rsid w:val="00E871B2"/>
    <w:rsid w:val="00E87474"/>
    <w:rsid w:val="00E87929"/>
    <w:rsid w:val="00E91E71"/>
    <w:rsid w:val="00E93DE5"/>
    <w:rsid w:val="00E95653"/>
    <w:rsid w:val="00E95797"/>
    <w:rsid w:val="00E95D17"/>
    <w:rsid w:val="00E95D51"/>
    <w:rsid w:val="00E95EA7"/>
    <w:rsid w:val="00E960B0"/>
    <w:rsid w:val="00E9658B"/>
    <w:rsid w:val="00E972CE"/>
    <w:rsid w:val="00E97F73"/>
    <w:rsid w:val="00EA0749"/>
    <w:rsid w:val="00EA0AFF"/>
    <w:rsid w:val="00EA12C1"/>
    <w:rsid w:val="00EA144A"/>
    <w:rsid w:val="00EA15F4"/>
    <w:rsid w:val="00EA1A81"/>
    <w:rsid w:val="00EA22B1"/>
    <w:rsid w:val="00EA2358"/>
    <w:rsid w:val="00EA2FA6"/>
    <w:rsid w:val="00EA43BC"/>
    <w:rsid w:val="00EA523D"/>
    <w:rsid w:val="00EA5FC1"/>
    <w:rsid w:val="00EA6084"/>
    <w:rsid w:val="00EA6C81"/>
    <w:rsid w:val="00EA6EE6"/>
    <w:rsid w:val="00EB0044"/>
    <w:rsid w:val="00EB0236"/>
    <w:rsid w:val="00EB03E9"/>
    <w:rsid w:val="00EB0705"/>
    <w:rsid w:val="00EB0C14"/>
    <w:rsid w:val="00EB1A98"/>
    <w:rsid w:val="00EB3451"/>
    <w:rsid w:val="00EB3D21"/>
    <w:rsid w:val="00EB449A"/>
    <w:rsid w:val="00EB4753"/>
    <w:rsid w:val="00EB580E"/>
    <w:rsid w:val="00EB587A"/>
    <w:rsid w:val="00EB5B52"/>
    <w:rsid w:val="00EB5D24"/>
    <w:rsid w:val="00EB7A60"/>
    <w:rsid w:val="00EB7F8F"/>
    <w:rsid w:val="00EC06A1"/>
    <w:rsid w:val="00EC10D4"/>
    <w:rsid w:val="00EC12DA"/>
    <w:rsid w:val="00EC1866"/>
    <w:rsid w:val="00EC1AC5"/>
    <w:rsid w:val="00EC2683"/>
    <w:rsid w:val="00EC2826"/>
    <w:rsid w:val="00EC2EBA"/>
    <w:rsid w:val="00EC33F2"/>
    <w:rsid w:val="00EC3F87"/>
    <w:rsid w:val="00EC4141"/>
    <w:rsid w:val="00EC4354"/>
    <w:rsid w:val="00EC47F1"/>
    <w:rsid w:val="00EC49F2"/>
    <w:rsid w:val="00EC577D"/>
    <w:rsid w:val="00EC5959"/>
    <w:rsid w:val="00EC5EFE"/>
    <w:rsid w:val="00EC7685"/>
    <w:rsid w:val="00EC7DFE"/>
    <w:rsid w:val="00ED1385"/>
    <w:rsid w:val="00ED15E3"/>
    <w:rsid w:val="00ED3AF7"/>
    <w:rsid w:val="00ED3C65"/>
    <w:rsid w:val="00ED3EDA"/>
    <w:rsid w:val="00ED4238"/>
    <w:rsid w:val="00ED4C8F"/>
    <w:rsid w:val="00ED58E2"/>
    <w:rsid w:val="00ED59F8"/>
    <w:rsid w:val="00ED658B"/>
    <w:rsid w:val="00ED66AE"/>
    <w:rsid w:val="00ED700D"/>
    <w:rsid w:val="00ED72FE"/>
    <w:rsid w:val="00ED7543"/>
    <w:rsid w:val="00EE10F4"/>
    <w:rsid w:val="00EE2AD0"/>
    <w:rsid w:val="00EE2CE8"/>
    <w:rsid w:val="00EE35FB"/>
    <w:rsid w:val="00EE3679"/>
    <w:rsid w:val="00EE3984"/>
    <w:rsid w:val="00EE3B37"/>
    <w:rsid w:val="00EE6292"/>
    <w:rsid w:val="00EE7CC4"/>
    <w:rsid w:val="00EF16B9"/>
    <w:rsid w:val="00EF2A0D"/>
    <w:rsid w:val="00EF2D56"/>
    <w:rsid w:val="00EF3314"/>
    <w:rsid w:val="00EF331B"/>
    <w:rsid w:val="00EF337E"/>
    <w:rsid w:val="00EF3626"/>
    <w:rsid w:val="00EF3694"/>
    <w:rsid w:val="00EF4384"/>
    <w:rsid w:val="00EF450E"/>
    <w:rsid w:val="00EF476C"/>
    <w:rsid w:val="00EF4A30"/>
    <w:rsid w:val="00EF565D"/>
    <w:rsid w:val="00EF5DFE"/>
    <w:rsid w:val="00EF5EC4"/>
    <w:rsid w:val="00EF62E4"/>
    <w:rsid w:val="00EF634D"/>
    <w:rsid w:val="00EF7283"/>
    <w:rsid w:val="00EF7A23"/>
    <w:rsid w:val="00EF7B96"/>
    <w:rsid w:val="00F00C79"/>
    <w:rsid w:val="00F021B9"/>
    <w:rsid w:val="00F030C8"/>
    <w:rsid w:val="00F03778"/>
    <w:rsid w:val="00F03933"/>
    <w:rsid w:val="00F03F9C"/>
    <w:rsid w:val="00F0440F"/>
    <w:rsid w:val="00F05505"/>
    <w:rsid w:val="00F064DE"/>
    <w:rsid w:val="00F06621"/>
    <w:rsid w:val="00F067D2"/>
    <w:rsid w:val="00F06D83"/>
    <w:rsid w:val="00F107D6"/>
    <w:rsid w:val="00F10864"/>
    <w:rsid w:val="00F110D5"/>
    <w:rsid w:val="00F11137"/>
    <w:rsid w:val="00F111DF"/>
    <w:rsid w:val="00F13307"/>
    <w:rsid w:val="00F1475D"/>
    <w:rsid w:val="00F151B8"/>
    <w:rsid w:val="00F15C56"/>
    <w:rsid w:val="00F1692E"/>
    <w:rsid w:val="00F20014"/>
    <w:rsid w:val="00F206AB"/>
    <w:rsid w:val="00F20E55"/>
    <w:rsid w:val="00F214A7"/>
    <w:rsid w:val="00F21AB0"/>
    <w:rsid w:val="00F23433"/>
    <w:rsid w:val="00F2368F"/>
    <w:rsid w:val="00F237EB"/>
    <w:rsid w:val="00F23DD7"/>
    <w:rsid w:val="00F2587C"/>
    <w:rsid w:val="00F25E33"/>
    <w:rsid w:val="00F2773B"/>
    <w:rsid w:val="00F278CF"/>
    <w:rsid w:val="00F27A16"/>
    <w:rsid w:val="00F32760"/>
    <w:rsid w:val="00F32A26"/>
    <w:rsid w:val="00F32A9F"/>
    <w:rsid w:val="00F32E52"/>
    <w:rsid w:val="00F337BE"/>
    <w:rsid w:val="00F33B8E"/>
    <w:rsid w:val="00F36F1F"/>
    <w:rsid w:val="00F37B41"/>
    <w:rsid w:val="00F4092C"/>
    <w:rsid w:val="00F4124A"/>
    <w:rsid w:val="00F412D7"/>
    <w:rsid w:val="00F41679"/>
    <w:rsid w:val="00F41943"/>
    <w:rsid w:val="00F42A06"/>
    <w:rsid w:val="00F42ECA"/>
    <w:rsid w:val="00F43460"/>
    <w:rsid w:val="00F44762"/>
    <w:rsid w:val="00F452E7"/>
    <w:rsid w:val="00F459A7"/>
    <w:rsid w:val="00F45CE3"/>
    <w:rsid w:val="00F471E4"/>
    <w:rsid w:val="00F47597"/>
    <w:rsid w:val="00F50230"/>
    <w:rsid w:val="00F50486"/>
    <w:rsid w:val="00F5072B"/>
    <w:rsid w:val="00F5081C"/>
    <w:rsid w:val="00F517A2"/>
    <w:rsid w:val="00F536EE"/>
    <w:rsid w:val="00F53814"/>
    <w:rsid w:val="00F539EC"/>
    <w:rsid w:val="00F53B3D"/>
    <w:rsid w:val="00F53C02"/>
    <w:rsid w:val="00F54676"/>
    <w:rsid w:val="00F54F0B"/>
    <w:rsid w:val="00F55304"/>
    <w:rsid w:val="00F556ED"/>
    <w:rsid w:val="00F56460"/>
    <w:rsid w:val="00F56730"/>
    <w:rsid w:val="00F5683D"/>
    <w:rsid w:val="00F57285"/>
    <w:rsid w:val="00F60E06"/>
    <w:rsid w:val="00F61C6F"/>
    <w:rsid w:val="00F61E62"/>
    <w:rsid w:val="00F63250"/>
    <w:rsid w:val="00F63B1E"/>
    <w:rsid w:val="00F63F2A"/>
    <w:rsid w:val="00F64478"/>
    <w:rsid w:val="00F65073"/>
    <w:rsid w:val="00F70673"/>
    <w:rsid w:val="00F711AF"/>
    <w:rsid w:val="00F7201F"/>
    <w:rsid w:val="00F727E3"/>
    <w:rsid w:val="00F730DF"/>
    <w:rsid w:val="00F73627"/>
    <w:rsid w:val="00F73EE0"/>
    <w:rsid w:val="00F74F5B"/>
    <w:rsid w:val="00F75233"/>
    <w:rsid w:val="00F756AB"/>
    <w:rsid w:val="00F757C4"/>
    <w:rsid w:val="00F775CB"/>
    <w:rsid w:val="00F778E0"/>
    <w:rsid w:val="00F801AF"/>
    <w:rsid w:val="00F80304"/>
    <w:rsid w:val="00F80C2D"/>
    <w:rsid w:val="00F80D6E"/>
    <w:rsid w:val="00F81F76"/>
    <w:rsid w:val="00F8221C"/>
    <w:rsid w:val="00F82593"/>
    <w:rsid w:val="00F827D3"/>
    <w:rsid w:val="00F82AFC"/>
    <w:rsid w:val="00F82B11"/>
    <w:rsid w:val="00F835DE"/>
    <w:rsid w:val="00F835EB"/>
    <w:rsid w:val="00F83FBD"/>
    <w:rsid w:val="00F84491"/>
    <w:rsid w:val="00F84DB8"/>
    <w:rsid w:val="00F84FCB"/>
    <w:rsid w:val="00F8535B"/>
    <w:rsid w:val="00F85D64"/>
    <w:rsid w:val="00F85DA4"/>
    <w:rsid w:val="00F85F57"/>
    <w:rsid w:val="00F8658E"/>
    <w:rsid w:val="00F86E15"/>
    <w:rsid w:val="00F87B89"/>
    <w:rsid w:val="00F87E08"/>
    <w:rsid w:val="00F87F33"/>
    <w:rsid w:val="00F912BE"/>
    <w:rsid w:val="00F913F7"/>
    <w:rsid w:val="00F914A0"/>
    <w:rsid w:val="00F9158A"/>
    <w:rsid w:val="00F918EB"/>
    <w:rsid w:val="00F92457"/>
    <w:rsid w:val="00F932D4"/>
    <w:rsid w:val="00F93835"/>
    <w:rsid w:val="00F9531B"/>
    <w:rsid w:val="00F9591D"/>
    <w:rsid w:val="00F95A9B"/>
    <w:rsid w:val="00F95DC5"/>
    <w:rsid w:val="00F960CF"/>
    <w:rsid w:val="00F962DE"/>
    <w:rsid w:val="00F974E7"/>
    <w:rsid w:val="00F97CB5"/>
    <w:rsid w:val="00F97DDB"/>
    <w:rsid w:val="00FA06E5"/>
    <w:rsid w:val="00FA0DE2"/>
    <w:rsid w:val="00FA0EBA"/>
    <w:rsid w:val="00FA1302"/>
    <w:rsid w:val="00FA1417"/>
    <w:rsid w:val="00FA2472"/>
    <w:rsid w:val="00FA24D7"/>
    <w:rsid w:val="00FA2891"/>
    <w:rsid w:val="00FA3060"/>
    <w:rsid w:val="00FA3CF5"/>
    <w:rsid w:val="00FA466E"/>
    <w:rsid w:val="00FA4C7F"/>
    <w:rsid w:val="00FA4DEE"/>
    <w:rsid w:val="00FA562D"/>
    <w:rsid w:val="00FA615F"/>
    <w:rsid w:val="00FA653E"/>
    <w:rsid w:val="00FA7B24"/>
    <w:rsid w:val="00FB017F"/>
    <w:rsid w:val="00FB0BAE"/>
    <w:rsid w:val="00FB1001"/>
    <w:rsid w:val="00FB184D"/>
    <w:rsid w:val="00FB2062"/>
    <w:rsid w:val="00FB227C"/>
    <w:rsid w:val="00FB24B3"/>
    <w:rsid w:val="00FB2782"/>
    <w:rsid w:val="00FB3397"/>
    <w:rsid w:val="00FB3758"/>
    <w:rsid w:val="00FB4590"/>
    <w:rsid w:val="00FB4BF5"/>
    <w:rsid w:val="00FB4CB2"/>
    <w:rsid w:val="00FB6E38"/>
    <w:rsid w:val="00FB72CA"/>
    <w:rsid w:val="00FC049C"/>
    <w:rsid w:val="00FC121E"/>
    <w:rsid w:val="00FC126D"/>
    <w:rsid w:val="00FC1DD5"/>
    <w:rsid w:val="00FC25E9"/>
    <w:rsid w:val="00FC3281"/>
    <w:rsid w:val="00FC3F7F"/>
    <w:rsid w:val="00FC488E"/>
    <w:rsid w:val="00FC584C"/>
    <w:rsid w:val="00FC593A"/>
    <w:rsid w:val="00FC6FAC"/>
    <w:rsid w:val="00FD05C4"/>
    <w:rsid w:val="00FD0C5E"/>
    <w:rsid w:val="00FD109E"/>
    <w:rsid w:val="00FD12B3"/>
    <w:rsid w:val="00FD1339"/>
    <w:rsid w:val="00FD197D"/>
    <w:rsid w:val="00FD2009"/>
    <w:rsid w:val="00FD4047"/>
    <w:rsid w:val="00FD4607"/>
    <w:rsid w:val="00FD4779"/>
    <w:rsid w:val="00FD4D19"/>
    <w:rsid w:val="00FD4D37"/>
    <w:rsid w:val="00FD5583"/>
    <w:rsid w:val="00FD5C6D"/>
    <w:rsid w:val="00FD5DE4"/>
    <w:rsid w:val="00FD7184"/>
    <w:rsid w:val="00FE04A9"/>
    <w:rsid w:val="00FE194B"/>
    <w:rsid w:val="00FE2456"/>
    <w:rsid w:val="00FE26A1"/>
    <w:rsid w:val="00FE2990"/>
    <w:rsid w:val="00FE3856"/>
    <w:rsid w:val="00FE3AF8"/>
    <w:rsid w:val="00FE3C27"/>
    <w:rsid w:val="00FE3C8C"/>
    <w:rsid w:val="00FE4F5A"/>
    <w:rsid w:val="00FE52F1"/>
    <w:rsid w:val="00FE671B"/>
    <w:rsid w:val="00FE6E77"/>
    <w:rsid w:val="00FE7FCE"/>
    <w:rsid w:val="00FF04BF"/>
    <w:rsid w:val="00FF1AF3"/>
    <w:rsid w:val="00FF2144"/>
    <w:rsid w:val="00FF2B05"/>
    <w:rsid w:val="00FF2B12"/>
    <w:rsid w:val="00FF363E"/>
    <w:rsid w:val="00FF4B4C"/>
    <w:rsid w:val="00FF4B88"/>
    <w:rsid w:val="00FF4EC8"/>
    <w:rsid w:val="00FF5566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B17AF9E-149D-4100-9843-BE13C507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42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B5D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854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250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B5D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B5D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B5DA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8B5DA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8B5DA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8B5DA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362DF"/>
    <w:pPr>
      <w:jc w:val="center"/>
    </w:pPr>
    <w:rPr>
      <w:b/>
      <w:sz w:val="48"/>
      <w:szCs w:val="20"/>
    </w:rPr>
  </w:style>
  <w:style w:type="paragraph" w:customStyle="1" w:styleId="--">
    <w:name w:val="- СТРАНИЦА -"/>
    <w:uiPriority w:val="99"/>
    <w:rsid w:val="00C362DF"/>
  </w:style>
  <w:style w:type="paragraph" w:styleId="a5">
    <w:name w:val="caption"/>
    <w:basedOn w:val="a"/>
    <w:next w:val="a"/>
    <w:uiPriority w:val="99"/>
    <w:qFormat/>
    <w:rsid w:val="00C362DF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52"/>
      <w:szCs w:val="20"/>
    </w:rPr>
  </w:style>
  <w:style w:type="paragraph" w:customStyle="1" w:styleId="ConsNormal">
    <w:name w:val="ConsNormal"/>
    <w:rsid w:val="003C09A6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6">
    <w:name w:val="Table Grid"/>
    <w:basedOn w:val="a1"/>
    <w:uiPriority w:val="59"/>
    <w:rsid w:val="003C09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AB0F8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B0F8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E5585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913F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rsid w:val="00FF4EC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F4EC8"/>
    <w:rPr>
      <w:sz w:val="24"/>
      <w:szCs w:val="24"/>
    </w:rPr>
  </w:style>
  <w:style w:type="paragraph" w:styleId="ab">
    <w:name w:val="footer"/>
    <w:basedOn w:val="a"/>
    <w:link w:val="ac"/>
    <w:uiPriority w:val="99"/>
    <w:rsid w:val="00FF4E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F4EC8"/>
    <w:rPr>
      <w:sz w:val="24"/>
      <w:szCs w:val="24"/>
    </w:rPr>
  </w:style>
  <w:style w:type="paragraph" w:styleId="ad">
    <w:name w:val="No Spacing"/>
    <w:link w:val="ae"/>
    <w:uiPriority w:val="1"/>
    <w:qFormat/>
    <w:rsid w:val="00FF4EC8"/>
    <w:rPr>
      <w:rFonts w:ascii="Calibri" w:hAnsi="Calibri"/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FF4EC8"/>
    <w:rPr>
      <w:rFonts w:ascii="Calibri" w:hAnsi="Calibri"/>
      <w:sz w:val="22"/>
      <w:szCs w:val="22"/>
      <w:lang w:val="ru-RU" w:eastAsia="en-US" w:bidi="ar-SA"/>
    </w:rPr>
  </w:style>
  <w:style w:type="character" w:styleId="af">
    <w:name w:val="Hyperlink"/>
    <w:basedOn w:val="a0"/>
    <w:uiPriority w:val="99"/>
    <w:unhideWhenUsed/>
    <w:rsid w:val="00A4400B"/>
    <w:rPr>
      <w:color w:val="000080"/>
      <w:u w:val="single"/>
    </w:rPr>
  </w:style>
  <w:style w:type="paragraph" w:styleId="af0">
    <w:name w:val="Body Text Indent"/>
    <w:aliases w:val="Основной текст 1,Нумерованный список !!"/>
    <w:basedOn w:val="a"/>
    <w:link w:val="af1"/>
    <w:rsid w:val="008745A2"/>
    <w:pPr>
      <w:tabs>
        <w:tab w:val="left" w:pos="6663"/>
        <w:tab w:val="left" w:pos="10490"/>
      </w:tabs>
      <w:spacing w:line="360" w:lineRule="auto"/>
      <w:ind w:firstLine="600"/>
      <w:jc w:val="both"/>
    </w:pPr>
    <w:rPr>
      <w:sz w:val="28"/>
    </w:rPr>
  </w:style>
  <w:style w:type="character" w:customStyle="1" w:styleId="af1">
    <w:name w:val="Основной текст с отступом Знак"/>
    <w:aliases w:val="Основной текст 1 Знак,Нумерованный список !! Знак"/>
    <w:basedOn w:val="a0"/>
    <w:link w:val="af0"/>
    <w:rsid w:val="008745A2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D25044"/>
    <w:rPr>
      <w:rFonts w:ascii="Arial" w:hAnsi="Arial" w:cs="Arial"/>
      <w:b/>
      <w:bCs/>
      <w:sz w:val="26"/>
      <w:szCs w:val="26"/>
    </w:rPr>
  </w:style>
  <w:style w:type="paragraph" w:styleId="af2">
    <w:name w:val="Body Text"/>
    <w:basedOn w:val="a"/>
    <w:link w:val="af3"/>
    <w:rsid w:val="00D25044"/>
    <w:pPr>
      <w:spacing w:after="120"/>
    </w:pPr>
  </w:style>
  <w:style w:type="character" w:customStyle="1" w:styleId="af3">
    <w:name w:val="Основной текст Знак"/>
    <w:basedOn w:val="a0"/>
    <w:link w:val="af2"/>
    <w:rsid w:val="00D25044"/>
    <w:rPr>
      <w:sz w:val="24"/>
      <w:szCs w:val="24"/>
    </w:rPr>
  </w:style>
  <w:style w:type="paragraph" w:customStyle="1" w:styleId="21">
    <w:name w:val="Основной текст с отступом 21"/>
    <w:basedOn w:val="a"/>
    <w:rsid w:val="00D25044"/>
    <w:pPr>
      <w:spacing w:line="360" w:lineRule="auto"/>
      <w:ind w:firstLine="720"/>
      <w:jc w:val="both"/>
    </w:pPr>
    <w:rPr>
      <w:sz w:val="26"/>
      <w:szCs w:val="20"/>
    </w:rPr>
  </w:style>
  <w:style w:type="paragraph" w:customStyle="1" w:styleId="BODY">
    <w:name w:val="_BODY"/>
    <w:basedOn w:val="a"/>
    <w:rsid w:val="00D25044"/>
    <w:pPr>
      <w:widowControl w:val="0"/>
      <w:overflowPunct w:val="0"/>
      <w:autoSpaceDE w:val="0"/>
      <w:autoSpaceDN w:val="0"/>
      <w:adjustRightInd w:val="0"/>
      <w:spacing w:line="288" w:lineRule="auto"/>
      <w:jc w:val="both"/>
      <w:textAlignment w:val="baseline"/>
    </w:pPr>
    <w:rPr>
      <w:color w:val="000000"/>
      <w:kern w:val="20"/>
      <w:sz w:val="26"/>
      <w:szCs w:val="20"/>
    </w:rPr>
  </w:style>
  <w:style w:type="character" w:customStyle="1" w:styleId="20">
    <w:name w:val="Заголовок 2 Знак"/>
    <w:basedOn w:val="a0"/>
    <w:link w:val="2"/>
    <w:rsid w:val="0038549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8B5DA9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8B5DA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8B5DA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B5DA9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B5DA9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8B5DA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B5DA9"/>
    <w:rPr>
      <w:rFonts w:ascii="Arial" w:hAnsi="Arial" w:cs="Arial"/>
      <w:sz w:val="22"/>
      <w:szCs w:val="22"/>
    </w:rPr>
  </w:style>
  <w:style w:type="paragraph" w:styleId="31">
    <w:name w:val="Body Text 3"/>
    <w:basedOn w:val="a"/>
    <w:link w:val="32"/>
    <w:rsid w:val="008B5DA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B5DA9"/>
    <w:rPr>
      <w:sz w:val="16"/>
      <w:szCs w:val="16"/>
    </w:rPr>
  </w:style>
  <w:style w:type="paragraph" w:customStyle="1" w:styleId="ConsNonformat">
    <w:name w:val="ConsNonformat"/>
    <w:rsid w:val="008B5DA9"/>
    <w:pPr>
      <w:widowControl w:val="0"/>
    </w:pPr>
    <w:rPr>
      <w:rFonts w:ascii="Courier New" w:hAnsi="Courier New"/>
      <w:snapToGrid w:val="0"/>
      <w:sz w:val="16"/>
    </w:rPr>
  </w:style>
  <w:style w:type="paragraph" w:styleId="22">
    <w:name w:val="Body Text Indent 2"/>
    <w:basedOn w:val="a"/>
    <w:link w:val="23"/>
    <w:rsid w:val="008B5DA9"/>
    <w:pPr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rsid w:val="008B5DA9"/>
  </w:style>
  <w:style w:type="paragraph" w:styleId="24">
    <w:name w:val="Body Text 2"/>
    <w:basedOn w:val="a"/>
    <w:link w:val="25"/>
    <w:rsid w:val="008B5DA9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0"/>
    <w:link w:val="24"/>
    <w:rsid w:val="008B5DA9"/>
  </w:style>
  <w:style w:type="paragraph" w:styleId="af4">
    <w:name w:val="Document Map"/>
    <w:basedOn w:val="a"/>
    <w:link w:val="af5"/>
    <w:rsid w:val="008B5DA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rsid w:val="008B5DA9"/>
    <w:rPr>
      <w:rFonts w:ascii="Tahoma" w:hAnsi="Tahoma" w:cs="Tahoma"/>
      <w:shd w:val="clear" w:color="auto" w:fill="000080"/>
    </w:rPr>
  </w:style>
  <w:style w:type="character" w:styleId="af6">
    <w:name w:val="page number"/>
    <w:basedOn w:val="a0"/>
    <w:rsid w:val="008B5DA9"/>
  </w:style>
  <w:style w:type="paragraph" w:styleId="af7">
    <w:name w:val="Subtitle"/>
    <w:basedOn w:val="a"/>
    <w:link w:val="af8"/>
    <w:qFormat/>
    <w:rsid w:val="008B5DA9"/>
    <w:pPr>
      <w:jc w:val="center"/>
    </w:pPr>
    <w:rPr>
      <w:sz w:val="36"/>
    </w:rPr>
  </w:style>
  <w:style w:type="character" w:customStyle="1" w:styleId="af8">
    <w:name w:val="Подзаголовок Знак"/>
    <w:basedOn w:val="a0"/>
    <w:link w:val="af7"/>
    <w:rsid w:val="008B5DA9"/>
    <w:rPr>
      <w:sz w:val="36"/>
      <w:szCs w:val="24"/>
    </w:rPr>
  </w:style>
  <w:style w:type="paragraph" w:customStyle="1" w:styleId="11">
    <w:name w:val="Обычный1"/>
    <w:rsid w:val="008B5DA9"/>
    <w:pPr>
      <w:spacing w:before="100" w:after="100"/>
    </w:pPr>
    <w:rPr>
      <w:snapToGrid w:val="0"/>
      <w:sz w:val="24"/>
    </w:rPr>
  </w:style>
  <w:style w:type="paragraph" w:styleId="33">
    <w:name w:val="Body Text Indent 3"/>
    <w:basedOn w:val="a"/>
    <w:link w:val="34"/>
    <w:rsid w:val="008B5DA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B5DA9"/>
    <w:rPr>
      <w:sz w:val="16"/>
      <w:szCs w:val="16"/>
    </w:rPr>
  </w:style>
  <w:style w:type="paragraph" w:customStyle="1" w:styleId="ConsPlusNormal">
    <w:name w:val="ConsPlusNormal"/>
    <w:rsid w:val="008B5DA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9">
    <w:name w:val="Normal (Web)"/>
    <w:basedOn w:val="a"/>
    <w:uiPriority w:val="99"/>
    <w:rsid w:val="008B5DA9"/>
    <w:pPr>
      <w:jc w:val="both"/>
    </w:pPr>
  </w:style>
  <w:style w:type="paragraph" w:styleId="afa">
    <w:name w:val="List Paragraph"/>
    <w:basedOn w:val="a"/>
    <w:link w:val="afb"/>
    <w:uiPriority w:val="34"/>
    <w:qFormat/>
    <w:rsid w:val="008B5D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c">
    <w:name w:val="Знак"/>
    <w:basedOn w:val="a"/>
    <w:rsid w:val="008B5DA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Название Знак"/>
    <w:basedOn w:val="a0"/>
    <w:link w:val="a3"/>
    <w:uiPriority w:val="99"/>
    <w:rsid w:val="008B5DA9"/>
    <w:rPr>
      <w:b/>
      <w:sz w:val="48"/>
    </w:rPr>
  </w:style>
  <w:style w:type="character" w:styleId="afd">
    <w:name w:val="Emphasis"/>
    <w:basedOn w:val="a0"/>
    <w:qFormat/>
    <w:rsid w:val="008B5DA9"/>
    <w:rPr>
      <w:i/>
      <w:iCs/>
    </w:rPr>
  </w:style>
  <w:style w:type="paragraph" w:customStyle="1" w:styleId="afe">
    <w:name w:val="Знак Знак Знак Знак"/>
    <w:basedOn w:val="a"/>
    <w:rsid w:val="008B5DA9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f">
    <w:name w:val="endnote text"/>
    <w:basedOn w:val="a"/>
    <w:link w:val="aff0"/>
    <w:rsid w:val="008B5DA9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8B5DA9"/>
  </w:style>
  <w:style w:type="character" w:styleId="aff1">
    <w:name w:val="endnote reference"/>
    <w:basedOn w:val="a0"/>
    <w:rsid w:val="008B5DA9"/>
    <w:rPr>
      <w:vertAlign w:val="superscript"/>
    </w:rPr>
  </w:style>
  <w:style w:type="paragraph" w:styleId="aff2">
    <w:name w:val="footnote text"/>
    <w:basedOn w:val="a"/>
    <w:link w:val="aff3"/>
    <w:rsid w:val="00840E08"/>
    <w:rPr>
      <w:sz w:val="20"/>
      <w:szCs w:val="20"/>
    </w:rPr>
  </w:style>
  <w:style w:type="character" w:customStyle="1" w:styleId="aff3">
    <w:name w:val="Текст сноски Знак"/>
    <w:basedOn w:val="a0"/>
    <w:link w:val="aff2"/>
    <w:rsid w:val="00840E08"/>
  </w:style>
  <w:style w:type="character" w:styleId="aff4">
    <w:name w:val="footnote reference"/>
    <w:basedOn w:val="a0"/>
    <w:rsid w:val="00840E08"/>
    <w:rPr>
      <w:vertAlign w:val="superscript"/>
    </w:rPr>
  </w:style>
  <w:style w:type="table" w:styleId="-5">
    <w:name w:val="Table List 5"/>
    <w:basedOn w:val="a1"/>
    <w:rsid w:val="006A0A5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olorful 1"/>
    <w:basedOn w:val="a1"/>
    <w:rsid w:val="006A0A54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8">
    <w:name w:val="Table List 8"/>
    <w:basedOn w:val="a1"/>
    <w:rsid w:val="006A0A54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-4">
    <w:name w:val="Colorful Shading Accent 4"/>
    <w:basedOn w:val="a1"/>
    <w:uiPriority w:val="71"/>
    <w:rsid w:val="006A0A54"/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3-4">
    <w:name w:val="Medium Grid 3 Accent 4"/>
    <w:basedOn w:val="a1"/>
    <w:uiPriority w:val="69"/>
    <w:rsid w:val="00E70A73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-3">
    <w:name w:val="Table List 3"/>
    <w:basedOn w:val="a1"/>
    <w:rsid w:val="00A667D8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Цветная заливка1"/>
    <w:basedOn w:val="a1"/>
    <w:uiPriority w:val="71"/>
    <w:rsid w:val="00A667D8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">
    <w:name w:val="Dark List Accent 6"/>
    <w:basedOn w:val="a1"/>
    <w:uiPriority w:val="70"/>
    <w:rsid w:val="00A667D8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-50">
    <w:name w:val="Dark List Accent 5"/>
    <w:basedOn w:val="a1"/>
    <w:uiPriority w:val="70"/>
    <w:rsid w:val="00A667D8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1">
    <w:name w:val="Colorful Shading Accent 1"/>
    <w:basedOn w:val="a1"/>
    <w:uiPriority w:val="71"/>
    <w:rsid w:val="00A667D8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">
    <w:name w:val="Colorful Shading Accent 2"/>
    <w:basedOn w:val="a1"/>
    <w:uiPriority w:val="71"/>
    <w:rsid w:val="00A667D8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0">
    <w:name w:val="Colorful Grid Accent 6"/>
    <w:basedOn w:val="a1"/>
    <w:uiPriority w:val="73"/>
    <w:rsid w:val="00A667D8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310">
    <w:name w:val="Средняя сетка 31"/>
    <w:basedOn w:val="a1"/>
    <w:uiPriority w:val="69"/>
    <w:rsid w:val="00A667D8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210">
    <w:name w:val="Средняя заливка 21"/>
    <w:basedOn w:val="a1"/>
    <w:uiPriority w:val="64"/>
    <w:rsid w:val="00CB742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4">
    <w:name w:val="Темный список1"/>
    <w:basedOn w:val="a1"/>
    <w:uiPriority w:val="70"/>
    <w:rsid w:val="00CB742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3-1">
    <w:name w:val="Medium Grid 3 Accent 1"/>
    <w:basedOn w:val="a1"/>
    <w:uiPriority w:val="69"/>
    <w:rsid w:val="00CB7420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1-4">
    <w:name w:val="Medium Shading 1 Accent 4"/>
    <w:basedOn w:val="a1"/>
    <w:uiPriority w:val="63"/>
    <w:rsid w:val="00007579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1">
    <w:name w:val="Light Shading Accent 5"/>
    <w:basedOn w:val="a1"/>
    <w:uiPriority w:val="60"/>
    <w:rsid w:val="00330C18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26">
    <w:name w:val="Table Colorful 2"/>
    <w:basedOn w:val="a1"/>
    <w:rsid w:val="00F73EE0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Title">
    <w:name w:val="ConsPlusTitle"/>
    <w:rsid w:val="0057334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2-3">
    <w:name w:val="Medium Shading 2 Accent 3"/>
    <w:basedOn w:val="a1"/>
    <w:uiPriority w:val="64"/>
    <w:rsid w:val="008D298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FR1">
    <w:name w:val="FR1"/>
    <w:rsid w:val="000B208A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i/>
      <w:iCs/>
      <w:sz w:val="28"/>
      <w:szCs w:val="28"/>
    </w:rPr>
  </w:style>
  <w:style w:type="paragraph" w:styleId="aff5">
    <w:name w:val="Block Text"/>
    <w:basedOn w:val="a"/>
    <w:rsid w:val="000B208A"/>
    <w:pPr>
      <w:widowControl w:val="0"/>
      <w:autoSpaceDE w:val="0"/>
      <w:autoSpaceDN w:val="0"/>
      <w:adjustRightInd w:val="0"/>
      <w:ind w:left="426" w:right="-142" w:firstLine="992"/>
      <w:jc w:val="both"/>
    </w:pPr>
  </w:style>
  <w:style w:type="table" w:styleId="-20">
    <w:name w:val="Table List 2"/>
    <w:basedOn w:val="a1"/>
    <w:rsid w:val="00746F0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6">
    <w:name w:val="Body Text First Indent"/>
    <w:basedOn w:val="af2"/>
    <w:link w:val="aff7"/>
    <w:rsid w:val="003C237E"/>
    <w:pPr>
      <w:ind w:firstLine="210"/>
    </w:pPr>
  </w:style>
  <w:style w:type="character" w:customStyle="1" w:styleId="aff7">
    <w:name w:val="Красная строка Знак"/>
    <w:basedOn w:val="af3"/>
    <w:link w:val="aff6"/>
    <w:rsid w:val="003C237E"/>
    <w:rPr>
      <w:sz w:val="24"/>
      <w:szCs w:val="24"/>
    </w:rPr>
  </w:style>
  <w:style w:type="paragraph" w:styleId="aff8">
    <w:name w:val="Plain Text"/>
    <w:basedOn w:val="a"/>
    <w:link w:val="aff9"/>
    <w:rsid w:val="003C237E"/>
    <w:rPr>
      <w:rFonts w:ascii="Courier New" w:hAnsi="Courier New"/>
      <w:sz w:val="20"/>
      <w:szCs w:val="20"/>
    </w:rPr>
  </w:style>
  <w:style w:type="character" w:customStyle="1" w:styleId="aff9">
    <w:name w:val="Текст Знак"/>
    <w:basedOn w:val="a0"/>
    <w:link w:val="aff8"/>
    <w:rsid w:val="003C237E"/>
    <w:rPr>
      <w:rFonts w:ascii="Courier New" w:hAnsi="Courier New"/>
    </w:rPr>
  </w:style>
  <w:style w:type="table" w:styleId="2-4">
    <w:name w:val="Medium Shading 2 Accent 4"/>
    <w:basedOn w:val="a1"/>
    <w:uiPriority w:val="64"/>
    <w:rsid w:val="00642B9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3">
    <w:name w:val="Medium List 1 Accent 3"/>
    <w:basedOn w:val="a1"/>
    <w:uiPriority w:val="65"/>
    <w:rsid w:val="00642B90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-40">
    <w:name w:val="Light Grid Accent 4"/>
    <w:basedOn w:val="a1"/>
    <w:uiPriority w:val="62"/>
    <w:rsid w:val="00642B90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affa">
    <w:name w:val="Table Contemporary"/>
    <w:basedOn w:val="a1"/>
    <w:rsid w:val="00454ED2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3-5">
    <w:name w:val="Medium Grid 3 Accent 5"/>
    <w:basedOn w:val="a1"/>
    <w:uiPriority w:val="69"/>
    <w:rsid w:val="000B06B3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affb">
    <w:name w:val="TOC Heading"/>
    <w:basedOn w:val="1"/>
    <w:next w:val="a"/>
    <w:uiPriority w:val="39"/>
    <w:semiHidden/>
    <w:unhideWhenUsed/>
    <w:qFormat/>
    <w:rsid w:val="00A209D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27">
    <w:name w:val="toc 2"/>
    <w:basedOn w:val="a"/>
    <w:next w:val="a"/>
    <w:autoRedefine/>
    <w:uiPriority w:val="39"/>
    <w:qFormat/>
    <w:rsid w:val="00A209DC"/>
    <w:pPr>
      <w:ind w:left="240"/>
    </w:pPr>
  </w:style>
  <w:style w:type="paragraph" w:styleId="15">
    <w:name w:val="toc 1"/>
    <w:basedOn w:val="a"/>
    <w:next w:val="a"/>
    <w:autoRedefine/>
    <w:uiPriority w:val="39"/>
    <w:qFormat/>
    <w:rsid w:val="00A209DC"/>
  </w:style>
  <w:style w:type="paragraph" w:styleId="35">
    <w:name w:val="toc 3"/>
    <w:basedOn w:val="a"/>
    <w:next w:val="a"/>
    <w:autoRedefine/>
    <w:uiPriority w:val="39"/>
    <w:unhideWhenUsed/>
    <w:qFormat/>
    <w:rsid w:val="00B6492B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customStyle="1" w:styleId="DecimalAligned">
    <w:name w:val="Decimal Aligned"/>
    <w:basedOn w:val="a"/>
    <w:uiPriority w:val="40"/>
    <w:qFormat/>
    <w:rsid w:val="00DA5935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affc">
    <w:name w:val="Subtle Emphasis"/>
    <w:basedOn w:val="a0"/>
    <w:uiPriority w:val="19"/>
    <w:qFormat/>
    <w:rsid w:val="00DA5935"/>
    <w:rPr>
      <w:rFonts w:eastAsia="Times New Roman" w:cs="Times New Roman"/>
      <w:bCs w:val="0"/>
      <w:i/>
      <w:iCs/>
      <w:color w:val="808080"/>
      <w:szCs w:val="22"/>
      <w:lang w:val="ru-RU"/>
    </w:rPr>
  </w:style>
  <w:style w:type="table" w:styleId="2-5">
    <w:name w:val="Medium Shading 2 Accent 5"/>
    <w:basedOn w:val="a1"/>
    <w:uiPriority w:val="64"/>
    <w:rsid w:val="00DA5935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1"/>
    <w:uiPriority w:val="64"/>
    <w:rsid w:val="000E717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Grid 2 Accent 1"/>
    <w:basedOn w:val="a1"/>
    <w:uiPriority w:val="68"/>
    <w:rsid w:val="00E52619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8">
    <w:name w:val="Table Classic 2"/>
    <w:basedOn w:val="a1"/>
    <w:rsid w:val="00E95D51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5">
    <w:name w:val="Medium Grid 1 Accent 5"/>
    <w:basedOn w:val="a1"/>
    <w:uiPriority w:val="67"/>
    <w:rsid w:val="004C0580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36">
    <w:name w:val="Table Grid 3"/>
    <w:basedOn w:val="a1"/>
    <w:rsid w:val="004A7A0B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1"/>
    <w:rsid w:val="00F60E06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61">
    <w:name w:val="Table List 6"/>
    <w:basedOn w:val="a1"/>
    <w:rsid w:val="00F60E06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41">
    <w:name w:val="Table List 4"/>
    <w:basedOn w:val="a1"/>
    <w:rsid w:val="00F60E06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81">
    <w:name w:val="Table Grid 8"/>
    <w:basedOn w:val="a1"/>
    <w:rsid w:val="00957F90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ubtle 2"/>
    <w:basedOn w:val="a1"/>
    <w:rsid w:val="00BB6D89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1"/>
    <w:rsid w:val="003F1809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d">
    <w:name w:val="Table Professional"/>
    <w:basedOn w:val="a1"/>
    <w:rsid w:val="00D3633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61">
    <w:name w:val="Table Grid 6"/>
    <w:basedOn w:val="a1"/>
    <w:rsid w:val="00440776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37">
    <w:name w:val="Table Colorful 3"/>
    <w:basedOn w:val="a1"/>
    <w:rsid w:val="00440776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pagettl">
    <w:name w:val="pagettl"/>
    <w:basedOn w:val="a"/>
    <w:rsid w:val="0063646B"/>
    <w:pPr>
      <w:suppressAutoHyphens/>
      <w:spacing w:before="150" w:after="60"/>
    </w:pPr>
    <w:rPr>
      <w:rFonts w:ascii="Verdana" w:hAnsi="Verdana" w:cs="Verdana"/>
      <w:b/>
      <w:bCs/>
      <w:color w:val="983F0C"/>
      <w:sz w:val="18"/>
      <w:szCs w:val="18"/>
      <w:lang w:eastAsia="ar-SA"/>
    </w:rPr>
  </w:style>
  <w:style w:type="paragraph" w:customStyle="1" w:styleId="textindent">
    <w:name w:val="textindent"/>
    <w:basedOn w:val="a"/>
    <w:rsid w:val="0063646B"/>
    <w:pPr>
      <w:spacing w:before="60" w:after="60"/>
      <w:ind w:firstLine="225"/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affe">
    <w:name w:val="Таблицы (моноширинный)"/>
    <w:basedOn w:val="a"/>
    <w:next w:val="a"/>
    <w:uiPriority w:val="99"/>
    <w:rsid w:val="0063646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Iniiaiieoaeno21">
    <w:name w:val="Iniiaiie oaeno 21"/>
    <w:basedOn w:val="a"/>
    <w:rsid w:val="00B5070C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8"/>
    </w:rPr>
  </w:style>
  <w:style w:type="paragraph" w:customStyle="1" w:styleId="CharChar">
    <w:name w:val="Char Char Знак Знак Знак"/>
    <w:basedOn w:val="a"/>
    <w:rsid w:val="00B5070C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customStyle="1" w:styleId="FontStyle23">
    <w:name w:val="Font Style23"/>
    <w:basedOn w:val="a0"/>
    <w:uiPriority w:val="99"/>
    <w:rsid w:val="00074103"/>
    <w:rPr>
      <w:rFonts w:ascii="Times New Roman" w:hAnsi="Times New Roman" w:cs="Times New Roman" w:hint="default"/>
      <w:sz w:val="26"/>
      <w:szCs w:val="26"/>
    </w:rPr>
  </w:style>
  <w:style w:type="character" w:customStyle="1" w:styleId="FontStyle29">
    <w:name w:val="Font Style29"/>
    <w:basedOn w:val="a0"/>
    <w:uiPriority w:val="99"/>
    <w:rsid w:val="0007410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iceouttxt4">
    <w:name w:val="iceouttxt4"/>
    <w:basedOn w:val="a0"/>
    <w:rsid w:val="004449DE"/>
  </w:style>
  <w:style w:type="character" w:customStyle="1" w:styleId="afb">
    <w:name w:val="Абзац списка Знак"/>
    <w:basedOn w:val="a0"/>
    <w:link w:val="afa"/>
    <w:locked/>
    <w:rsid w:val="004449DE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90ADD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afff">
    <w:name w:val="Для Отчетов"/>
    <w:basedOn w:val="a"/>
    <w:link w:val="afff0"/>
    <w:qFormat/>
    <w:rsid w:val="0088105F"/>
    <w:pPr>
      <w:ind w:firstLine="709"/>
      <w:jc w:val="both"/>
    </w:pPr>
    <w:rPr>
      <w:lang w:eastAsia="en-US" w:bidi="en-US"/>
    </w:rPr>
  </w:style>
  <w:style w:type="character" w:customStyle="1" w:styleId="afff0">
    <w:name w:val="Для Отчетов Знак"/>
    <w:basedOn w:val="a0"/>
    <w:link w:val="afff"/>
    <w:rsid w:val="0088105F"/>
    <w:rPr>
      <w:sz w:val="24"/>
      <w:szCs w:val="24"/>
      <w:lang w:eastAsia="en-US" w:bidi="en-US"/>
    </w:rPr>
  </w:style>
  <w:style w:type="paragraph" w:customStyle="1" w:styleId="afff1">
    <w:name w:val="время"/>
    <w:basedOn w:val="a"/>
    <w:rsid w:val="000C4557"/>
    <w:pPr>
      <w:overflowPunct w:val="0"/>
      <w:autoSpaceDE w:val="0"/>
      <w:autoSpaceDN w:val="0"/>
      <w:adjustRightInd w:val="0"/>
      <w:spacing w:line="360" w:lineRule="atLeast"/>
      <w:ind w:left="6237" w:right="-284"/>
      <w:textAlignment w:val="baseline"/>
    </w:pPr>
    <w:rPr>
      <w:rFonts w:ascii="NTHarmonica" w:hAnsi="NTHarmonica"/>
      <w:sz w:val="28"/>
      <w:szCs w:val="20"/>
    </w:rPr>
  </w:style>
  <w:style w:type="character" w:customStyle="1" w:styleId="FontStyle15">
    <w:name w:val="Font Style15"/>
    <w:basedOn w:val="a0"/>
    <w:rsid w:val="00A65C3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28817&amp;dst=100091&amp;field=134&amp;date=12.05.2026" TargetMode="External"/><Relationship Id="rId18" Type="http://schemas.openxmlformats.org/officeDocument/2006/relationships/hyperlink" Target="https://login.consultant.ru/link/?req=doc&amp;base=LAW&amp;n=511359&amp;dst=663&amp;field=134&amp;date=12.05.2026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11359&amp;dst=683&amp;field=134&amp;date=12.05.202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8817&amp;dst=24&amp;field=134&amp;date=12.05.2026" TargetMode="External"/><Relationship Id="rId17" Type="http://schemas.openxmlformats.org/officeDocument/2006/relationships/hyperlink" Target="https://login.consultant.ru/link/?req=doc&amp;base=LAW&amp;n=511359&amp;dst=658&amp;field=134&amp;date=12.05.2026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1359&amp;dst=657&amp;field=134&amp;date=12.05.2026" TargetMode="External"/><Relationship Id="rId20" Type="http://schemas.openxmlformats.org/officeDocument/2006/relationships/hyperlink" Target="https://login.consultant.ru/link/?req=doc&amp;base=LAW&amp;n=511359&amp;dst=682&amp;field=134&amp;date=12.05.202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8817&amp;dst=100141&amp;field=134&amp;date=12.05.2026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8817&amp;dst=10&amp;field=134&amp;date=12.05.2026" TargetMode="External"/><Relationship Id="rId23" Type="http://schemas.openxmlformats.org/officeDocument/2006/relationships/hyperlink" Target="https://login.consultant.ru/link/?req=doc&amp;base=LAW&amp;n=443428&amp;dst=10009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8817&amp;dst=100099&amp;field=134&amp;date=12.05.2026" TargetMode="External"/><Relationship Id="rId19" Type="http://schemas.openxmlformats.org/officeDocument/2006/relationships/hyperlink" Target="https://login.consultant.ru/link/?req=doc&amp;base=LAW&amp;n=511359&amp;dst=679&amp;field=134&amp;date=12.05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nkrot.fedresurs.ru/" TargetMode="External"/><Relationship Id="rId14" Type="http://schemas.openxmlformats.org/officeDocument/2006/relationships/hyperlink" Target="https://login.consultant.ru/link/?req=doc&amp;base=LAW&amp;n=528817&amp;dst=100056&amp;field=134&amp;date=12.05.2026" TargetMode="External"/><Relationship Id="rId22" Type="http://schemas.openxmlformats.org/officeDocument/2006/relationships/hyperlink" Target="https://bankrot.fedresurs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0E4FF-3C63-4486-97C8-FB2C0C603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4853</Words>
  <Characters>27667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ЗАКЛЮЧНИЕ</vt:lpstr>
    </vt:vector>
  </TitlesOfParts>
  <Company>Microsoft</Company>
  <LinksUpToDate>false</LinksUpToDate>
  <CharactersWithSpaces>32456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ЗАКЛЮЧНИЕ</dc:title>
  <dc:creator>Терещенко Александр Александрович</dc:creator>
  <cp:lastModifiedBy>Александра Сергеевна Высочина</cp:lastModifiedBy>
  <cp:revision>2</cp:revision>
  <cp:lastPrinted>2024-11-21T22:18:00Z</cp:lastPrinted>
  <dcterms:created xsi:type="dcterms:W3CDTF">2026-06-28T23:03:00Z</dcterms:created>
  <dcterms:modified xsi:type="dcterms:W3CDTF">2026-06-28T23:03:00Z</dcterms:modified>
</cp:coreProperties>
</file>