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B5F" w:rsidRPr="00EA6CE9" w:rsidRDefault="000A5B5F" w:rsidP="000A5B5F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rFonts w:ascii="Arial" w:hAnsi="Arial" w:cs="Arial"/>
          <w:sz w:val="24"/>
        </w:rPr>
      </w:pPr>
      <w:r w:rsidRPr="00EA6CE9">
        <w:rPr>
          <w:rFonts w:ascii="Arial" w:hAnsi="Arial" w:cs="Arial"/>
          <w:noProof/>
          <w:sz w:val="24"/>
        </w:rPr>
        <w:drawing>
          <wp:inline distT="0" distB="0" distL="0" distR="0">
            <wp:extent cx="895350" cy="1057275"/>
            <wp:effectExtent l="0" t="0" r="0" b="9525"/>
            <wp:docPr id="2" name="Рисунок 2" descr="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B5F" w:rsidRPr="000A5B5F" w:rsidRDefault="000A5B5F" w:rsidP="000A5B5F">
      <w:pPr>
        <w:overflowPunct w:val="0"/>
        <w:autoSpaceDE w:val="0"/>
        <w:autoSpaceDN w:val="0"/>
        <w:adjustRightInd w:val="0"/>
        <w:ind w:left="1134" w:right="1134"/>
        <w:jc w:val="center"/>
        <w:textAlignment w:val="baseline"/>
        <w:rPr>
          <w:b/>
          <w:szCs w:val="26"/>
        </w:rPr>
      </w:pPr>
      <w:r w:rsidRPr="000A5B5F">
        <w:rPr>
          <w:b/>
          <w:szCs w:val="26"/>
        </w:rPr>
        <w:t>Финансовый департамент Анивского муниципального округа Сахалинской области</w:t>
      </w:r>
    </w:p>
    <w:p w:rsidR="000A5B5F" w:rsidRPr="000A5B5F" w:rsidRDefault="000A5B5F" w:rsidP="000A5B5F">
      <w:pPr>
        <w:overflowPunct w:val="0"/>
        <w:autoSpaceDE w:val="0"/>
        <w:autoSpaceDN w:val="0"/>
        <w:adjustRightInd w:val="0"/>
        <w:ind w:left="1134" w:right="1134"/>
        <w:jc w:val="center"/>
        <w:textAlignment w:val="baseline"/>
        <w:rPr>
          <w:b/>
          <w:bCs/>
          <w:szCs w:val="26"/>
        </w:rPr>
      </w:pPr>
      <w:r w:rsidRPr="000A5B5F">
        <w:rPr>
          <w:b/>
          <w:szCs w:val="26"/>
        </w:rPr>
        <w:t>(ФД Анивского муниципального округа)</w:t>
      </w:r>
      <w:r w:rsidRPr="000A5B5F">
        <w:rPr>
          <w:b/>
          <w:bCs/>
          <w:szCs w:val="26"/>
        </w:rPr>
        <w:t xml:space="preserve"> </w:t>
      </w:r>
    </w:p>
    <w:p w:rsidR="000A5B5F" w:rsidRPr="000A5B5F" w:rsidRDefault="000A5B5F" w:rsidP="000A5B5F">
      <w:pPr>
        <w:overflowPunct w:val="0"/>
        <w:autoSpaceDE w:val="0"/>
        <w:autoSpaceDN w:val="0"/>
        <w:adjustRightInd w:val="0"/>
        <w:ind w:left="1134" w:right="1134"/>
        <w:jc w:val="center"/>
        <w:textAlignment w:val="baseline"/>
        <w:rPr>
          <w:b/>
          <w:bCs/>
          <w:szCs w:val="26"/>
        </w:rPr>
      </w:pPr>
    </w:p>
    <w:p w:rsidR="000A5B5F" w:rsidRPr="000A5B5F" w:rsidRDefault="000A5B5F" w:rsidP="000A5B5F">
      <w:pPr>
        <w:overflowPunct w:val="0"/>
        <w:autoSpaceDE w:val="0"/>
        <w:autoSpaceDN w:val="0"/>
        <w:adjustRightInd w:val="0"/>
        <w:ind w:left="1134" w:right="1134"/>
        <w:jc w:val="center"/>
        <w:textAlignment w:val="baseline"/>
        <w:rPr>
          <w:b/>
          <w:bCs/>
          <w:szCs w:val="26"/>
        </w:rPr>
      </w:pPr>
      <w:r w:rsidRPr="000A5B5F">
        <w:rPr>
          <w:b/>
          <w:bCs/>
          <w:szCs w:val="26"/>
        </w:rPr>
        <w:t>ПРИКАЗ</w:t>
      </w:r>
    </w:p>
    <w:tbl>
      <w:tblPr>
        <w:tblW w:w="650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"/>
        <w:gridCol w:w="3022"/>
        <w:gridCol w:w="161"/>
        <w:gridCol w:w="181"/>
        <w:gridCol w:w="2966"/>
      </w:tblGrid>
      <w:tr w:rsidR="000A5B5F" w:rsidRPr="000A5B5F" w:rsidTr="00F25503">
        <w:trPr>
          <w:trHeight w:val="330"/>
          <w:jc w:val="center"/>
        </w:trPr>
        <w:tc>
          <w:tcPr>
            <w:tcW w:w="174" w:type="dxa"/>
          </w:tcPr>
          <w:p w:rsidR="000A5B5F" w:rsidRPr="000A5B5F" w:rsidRDefault="000A5B5F" w:rsidP="00F25503">
            <w:pPr>
              <w:spacing w:line="360" w:lineRule="auto"/>
              <w:rPr>
                <w:szCs w:val="26"/>
              </w:rPr>
            </w:pPr>
          </w:p>
        </w:tc>
        <w:tc>
          <w:tcPr>
            <w:tcW w:w="3022" w:type="dxa"/>
            <w:tcBorders>
              <w:bottom w:val="single" w:sz="4" w:space="0" w:color="auto"/>
            </w:tcBorders>
          </w:tcPr>
          <w:p w:rsidR="000A5B5F" w:rsidRPr="000A5B5F" w:rsidRDefault="000A5B5F" w:rsidP="00F25503">
            <w:pPr>
              <w:spacing w:line="360" w:lineRule="auto"/>
              <w:rPr>
                <w:szCs w:val="26"/>
              </w:rPr>
            </w:pPr>
          </w:p>
          <w:p w:rsidR="000A5B5F" w:rsidRPr="000A5B5F" w:rsidRDefault="004D55FF" w:rsidP="00001A00">
            <w:pPr>
              <w:spacing w:line="360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  </w:t>
            </w:r>
            <w:r w:rsidR="000A5B5F" w:rsidRPr="000A5B5F">
              <w:rPr>
                <w:szCs w:val="26"/>
              </w:rPr>
              <w:t xml:space="preserve"> </w:t>
            </w:r>
            <w:r w:rsidR="00001A00">
              <w:rPr>
                <w:szCs w:val="26"/>
              </w:rPr>
              <w:t>11</w:t>
            </w:r>
            <w:r w:rsidR="0038769B">
              <w:rPr>
                <w:szCs w:val="26"/>
              </w:rPr>
              <w:t>.0</w:t>
            </w:r>
            <w:r w:rsidR="00001A00">
              <w:rPr>
                <w:szCs w:val="26"/>
              </w:rPr>
              <w:t>6</w:t>
            </w:r>
            <w:r w:rsidR="0038769B">
              <w:rPr>
                <w:szCs w:val="26"/>
              </w:rPr>
              <w:t>.</w:t>
            </w:r>
            <w:r w:rsidR="000A5B5F" w:rsidRPr="000A5B5F">
              <w:rPr>
                <w:szCs w:val="26"/>
              </w:rPr>
              <w:t>2025 г.</w:t>
            </w:r>
          </w:p>
        </w:tc>
        <w:tc>
          <w:tcPr>
            <w:tcW w:w="161" w:type="dxa"/>
          </w:tcPr>
          <w:p w:rsidR="000A5B5F" w:rsidRPr="000A5B5F" w:rsidRDefault="000A5B5F" w:rsidP="00F25503">
            <w:pPr>
              <w:spacing w:line="360" w:lineRule="auto"/>
              <w:rPr>
                <w:szCs w:val="26"/>
              </w:rPr>
            </w:pPr>
          </w:p>
        </w:tc>
        <w:tc>
          <w:tcPr>
            <w:tcW w:w="181" w:type="dxa"/>
          </w:tcPr>
          <w:p w:rsidR="000A5B5F" w:rsidRPr="000A5B5F" w:rsidRDefault="000A5B5F" w:rsidP="00F25503">
            <w:pPr>
              <w:spacing w:line="360" w:lineRule="auto"/>
              <w:rPr>
                <w:szCs w:val="26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0A5B5F" w:rsidRPr="000A5B5F" w:rsidRDefault="000A5B5F" w:rsidP="00F25503">
            <w:pPr>
              <w:spacing w:line="360" w:lineRule="auto"/>
              <w:rPr>
                <w:szCs w:val="26"/>
              </w:rPr>
            </w:pPr>
          </w:p>
          <w:p w:rsidR="000A5B5F" w:rsidRPr="000A5B5F" w:rsidRDefault="000A5B5F" w:rsidP="00001A00">
            <w:pPr>
              <w:spacing w:line="360" w:lineRule="auto"/>
              <w:jc w:val="center"/>
              <w:rPr>
                <w:szCs w:val="26"/>
              </w:rPr>
            </w:pPr>
            <w:r w:rsidRPr="000A5B5F">
              <w:rPr>
                <w:szCs w:val="26"/>
              </w:rPr>
              <w:t xml:space="preserve">№ </w:t>
            </w:r>
            <w:r w:rsidR="0038769B">
              <w:rPr>
                <w:szCs w:val="26"/>
              </w:rPr>
              <w:t>2</w:t>
            </w:r>
            <w:r w:rsidR="00001A00">
              <w:rPr>
                <w:szCs w:val="26"/>
              </w:rPr>
              <w:t>8</w:t>
            </w:r>
          </w:p>
        </w:tc>
      </w:tr>
    </w:tbl>
    <w:p w:rsidR="000A5B5F" w:rsidRPr="000A5B5F" w:rsidRDefault="000A5B5F" w:rsidP="000A5B5F">
      <w:pPr>
        <w:pStyle w:val="3"/>
        <w:spacing w:after="0"/>
        <w:ind w:left="5529"/>
        <w:jc w:val="center"/>
        <w:rPr>
          <w:sz w:val="26"/>
          <w:szCs w:val="26"/>
        </w:rPr>
      </w:pPr>
    </w:p>
    <w:p w:rsidR="000A5B5F" w:rsidRPr="000A5B5F" w:rsidRDefault="000A5B5F" w:rsidP="000A5B5F">
      <w:pPr>
        <w:keepNext/>
        <w:overflowPunct w:val="0"/>
        <w:autoSpaceDE w:val="0"/>
        <w:autoSpaceDN w:val="0"/>
        <w:adjustRightInd w:val="0"/>
        <w:ind w:left="1134" w:right="1134"/>
        <w:jc w:val="center"/>
        <w:textAlignment w:val="baseline"/>
        <w:outlineLvl w:val="0"/>
        <w:rPr>
          <w:szCs w:val="26"/>
        </w:rPr>
      </w:pPr>
      <w:r w:rsidRPr="000A5B5F">
        <w:rPr>
          <w:szCs w:val="26"/>
        </w:rPr>
        <w:t>г. Анива</w:t>
      </w:r>
    </w:p>
    <w:p w:rsidR="000A5B5F" w:rsidRPr="000A5B5F" w:rsidRDefault="000A5B5F" w:rsidP="000A5B5F">
      <w:pPr>
        <w:pStyle w:val="3"/>
        <w:spacing w:after="0"/>
        <w:ind w:left="5529"/>
        <w:jc w:val="center"/>
        <w:rPr>
          <w:sz w:val="26"/>
          <w:szCs w:val="26"/>
        </w:rPr>
      </w:pPr>
    </w:p>
    <w:p w:rsidR="000A5B5F" w:rsidRPr="000A5B5F" w:rsidRDefault="00EB3FC8" w:rsidP="000A5B5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Pr="000A5B5F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0A5B5F" w:rsidRPr="000A5B5F" w:rsidRDefault="00EB3FC8" w:rsidP="000A5B5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A5B5F">
        <w:rPr>
          <w:rFonts w:ascii="Times New Roman" w:hAnsi="Times New Roman" w:cs="Times New Roman"/>
          <w:sz w:val="24"/>
          <w:szCs w:val="24"/>
        </w:rPr>
        <w:t>и методик</w:t>
      </w:r>
      <w:r w:rsidRPr="00F725E3">
        <w:rPr>
          <w:rFonts w:ascii="Times New Roman" w:hAnsi="Times New Roman" w:cs="Times New Roman"/>
          <w:sz w:val="24"/>
          <w:szCs w:val="24"/>
        </w:rPr>
        <w:t xml:space="preserve">и </w:t>
      </w:r>
      <w:r w:rsidRPr="000A5B5F">
        <w:rPr>
          <w:rFonts w:ascii="Times New Roman" w:hAnsi="Times New Roman" w:cs="Times New Roman"/>
          <w:sz w:val="24"/>
          <w:szCs w:val="24"/>
        </w:rPr>
        <w:t>планирования бюджетных ассигнований</w:t>
      </w:r>
    </w:p>
    <w:p w:rsidR="000A5B5F" w:rsidRPr="000A5B5F" w:rsidRDefault="00EB3FC8" w:rsidP="000A5B5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A5B5F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A5B5F">
        <w:rPr>
          <w:rFonts w:ascii="Times New Roman" w:hAnsi="Times New Roman" w:cs="Times New Roman"/>
          <w:sz w:val="24"/>
          <w:szCs w:val="24"/>
        </w:rPr>
        <w:t xml:space="preserve">нивского муниципального округа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A5B5F">
        <w:rPr>
          <w:rFonts w:ascii="Times New Roman" w:hAnsi="Times New Roman" w:cs="Times New Roman"/>
          <w:sz w:val="24"/>
          <w:szCs w:val="24"/>
        </w:rPr>
        <w:t>ахалинской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</w:t>
      </w:r>
    </w:p>
    <w:p w:rsidR="000A5B5F" w:rsidRPr="000A5B5F" w:rsidRDefault="000A5B5F" w:rsidP="000A5B5F">
      <w:pPr>
        <w:jc w:val="center"/>
        <w:rPr>
          <w:sz w:val="24"/>
        </w:rPr>
      </w:pPr>
    </w:p>
    <w:p w:rsidR="000A5B5F" w:rsidRPr="00677C9C" w:rsidRDefault="000A5B5F" w:rsidP="000A5B5F">
      <w:pPr>
        <w:ind w:firstLine="708"/>
        <w:jc w:val="both"/>
        <w:rPr>
          <w:szCs w:val="26"/>
        </w:rPr>
      </w:pPr>
      <w:r w:rsidRPr="00677C9C">
        <w:rPr>
          <w:szCs w:val="26"/>
        </w:rPr>
        <w:t xml:space="preserve">В соответствии со статьями 219 и 219.2 Бюджетного кодекса Российской Федерации, в целях совершенствования бюджетных полномочий, возложенных на финансовый департамент Анивского муниципального округа Сахалинской области, руководствуясь подпунктом 2 пункта 6 статьи 5 Положения о финансовом департаменте Анивского муниципального округа Сахалинской области, утвержденного решением Собрания Анивского городского округа от 04.06.2019 № 70, </w:t>
      </w:r>
    </w:p>
    <w:p w:rsidR="000A5B5F" w:rsidRPr="000A5B5F" w:rsidRDefault="000A5B5F" w:rsidP="000A5B5F">
      <w:pPr>
        <w:ind w:firstLine="708"/>
        <w:jc w:val="both"/>
        <w:rPr>
          <w:sz w:val="24"/>
        </w:rPr>
      </w:pPr>
      <w:r w:rsidRPr="000A5B5F">
        <w:rPr>
          <w:sz w:val="24"/>
        </w:rPr>
        <w:t>ПРИКАЗЫВАЮ:</w:t>
      </w:r>
    </w:p>
    <w:p w:rsidR="000A5B5F" w:rsidRPr="00677C9C" w:rsidRDefault="000A5B5F" w:rsidP="00B17009">
      <w:pPr>
        <w:pStyle w:val="a5"/>
        <w:numPr>
          <w:ilvl w:val="0"/>
          <w:numId w:val="1"/>
        </w:numPr>
        <w:ind w:left="0" w:firstLine="567"/>
        <w:jc w:val="both"/>
        <w:rPr>
          <w:szCs w:val="26"/>
        </w:rPr>
      </w:pPr>
      <w:r w:rsidRPr="00677C9C">
        <w:rPr>
          <w:szCs w:val="26"/>
        </w:rPr>
        <w:t>Утвердить прилагаемый П</w:t>
      </w:r>
      <w:r w:rsidRPr="00677C9C">
        <w:rPr>
          <w:bCs/>
          <w:szCs w:val="26"/>
        </w:rPr>
        <w:t>орядок</w:t>
      </w:r>
      <w:r w:rsidR="00140882" w:rsidRPr="00677C9C">
        <w:rPr>
          <w:bCs/>
          <w:szCs w:val="26"/>
        </w:rPr>
        <w:t xml:space="preserve"> и методику планирования бюджетных ассигнований бюджета Анивского муниципального округа Сахалинской области на очередной финансовый год и плановый период</w:t>
      </w:r>
      <w:r w:rsidRPr="00677C9C">
        <w:rPr>
          <w:bCs/>
          <w:szCs w:val="26"/>
        </w:rPr>
        <w:t>.</w:t>
      </w:r>
      <w:r w:rsidRPr="00677C9C">
        <w:rPr>
          <w:szCs w:val="26"/>
        </w:rPr>
        <w:t xml:space="preserve"> </w:t>
      </w:r>
    </w:p>
    <w:p w:rsidR="008D7807" w:rsidRPr="008D7807" w:rsidRDefault="004E74A9" w:rsidP="008D7807">
      <w:pPr>
        <w:pStyle w:val="a5"/>
        <w:numPr>
          <w:ilvl w:val="0"/>
          <w:numId w:val="1"/>
        </w:numPr>
        <w:jc w:val="both"/>
        <w:rPr>
          <w:szCs w:val="26"/>
        </w:rPr>
      </w:pPr>
      <w:r w:rsidRPr="008D7807">
        <w:rPr>
          <w:szCs w:val="26"/>
        </w:rPr>
        <w:t>Считать утратившим силу</w:t>
      </w:r>
      <w:r w:rsidR="008D7807" w:rsidRPr="008D7807">
        <w:rPr>
          <w:szCs w:val="26"/>
        </w:rPr>
        <w:t>:</w:t>
      </w:r>
    </w:p>
    <w:p w:rsidR="008D7807" w:rsidRDefault="008D7807" w:rsidP="008D7807">
      <w:pPr>
        <w:pStyle w:val="a5"/>
        <w:ind w:left="0"/>
        <w:jc w:val="both"/>
        <w:rPr>
          <w:szCs w:val="26"/>
        </w:rPr>
      </w:pPr>
      <w:r>
        <w:rPr>
          <w:szCs w:val="26"/>
        </w:rPr>
        <w:t xml:space="preserve">- </w:t>
      </w:r>
      <w:r w:rsidR="004E74A9" w:rsidRPr="008D7807">
        <w:rPr>
          <w:szCs w:val="26"/>
        </w:rPr>
        <w:t xml:space="preserve"> приказ финансового управления администрации Анивского городского округа от 29.07.2016 г. № 26 </w:t>
      </w:r>
      <w:r w:rsidR="005A7A5F" w:rsidRPr="008D7807">
        <w:rPr>
          <w:szCs w:val="26"/>
        </w:rPr>
        <w:t xml:space="preserve">«Об утверждении   Порядка и Методики планирования бюджетных ассигнований бюджета муниципального </w:t>
      </w:r>
      <w:r w:rsidR="0028477B" w:rsidRPr="008D7807">
        <w:rPr>
          <w:szCs w:val="26"/>
        </w:rPr>
        <w:t>о</w:t>
      </w:r>
      <w:r w:rsidR="005A7A5F" w:rsidRPr="008D7807">
        <w:rPr>
          <w:szCs w:val="26"/>
        </w:rPr>
        <w:t>бразования «</w:t>
      </w:r>
      <w:proofErr w:type="spellStart"/>
      <w:r w:rsidR="005A7A5F" w:rsidRPr="008D7807">
        <w:rPr>
          <w:szCs w:val="26"/>
        </w:rPr>
        <w:t>Анивский</w:t>
      </w:r>
      <w:proofErr w:type="spellEnd"/>
      <w:r w:rsidR="005A7A5F" w:rsidRPr="008D7807">
        <w:rPr>
          <w:szCs w:val="26"/>
        </w:rPr>
        <w:t xml:space="preserve"> городской округ» на очередной финансовый год и плановый период»</w:t>
      </w:r>
      <w:r>
        <w:rPr>
          <w:szCs w:val="26"/>
        </w:rPr>
        <w:t>;</w:t>
      </w:r>
    </w:p>
    <w:p w:rsidR="008D7807" w:rsidRPr="008D7807" w:rsidRDefault="008D7807" w:rsidP="008D7807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szCs w:val="26"/>
        </w:rPr>
        <w:t xml:space="preserve">- </w:t>
      </w:r>
      <w:r w:rsidRPr="008D7807">
        <w:rPr>
          <w:rFonts w:ascii="Times New Roman" w:hAnsi="Times New Roman" w:cs="Times New Roman"/>
          <w:b w:val="0"/>
          <w:sz w:val="26"/>
          <w:szCs w:val="26"/>
        </w:rPr>
        <w:t>приказ финансового департамента Анивского муниципального округа Сахалинской области от 30.05.2025 № 24 «Об утверждении порядка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8D7807">
        <w:rPr>
          <w:rFonts w:ascii="Times New Roman" w:hAnsi="Times New Roman" w:cs="Times New Roman"/>
          <w:b w:val="0"/>
          <w:sz w:val="26"/>
          <w:szCs w:val="26"/>
        </w:rPr>
        <w:t>и методики планирования бюджетных ассигнований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8D7807">
        <w:rPr>
          <w:rFonts w:ascii="Times New Roman" w:hAnsi="Times New Roman" w:cs="Times New Roman"/>
          <w:b w:val="0"/>
          <w:sz w:val="26"/>
          <w:szCs w:val="26"/>
        </w:rPr>
        <w:t>бюджета Анивского муниципального округа Сахалинской области на очередной финансовый год и плановый период</w:t>
      </w:r>
      <w:r>
        <w:rPr>
          <w:rFonts w:ascii="Times New Roman" w:hAnsi="Times New Roman" w:cs="Times New Roman"/>
          <w:b w:val="0"/>
          <w:sz w:val="26"/>
          <w:szCs w:val="26"/>
        </w:rPr>
        <w:t>».</w:t>
      </w:r>
    </w:p>
    <w:p w:rsidR="000A5B5F" w:rsidRPr="00677C9C" w:rsidRDefault="00BB29C9" w:rsidP="00BB29C9">
      <w:pPr>
        <w:ind w:firstLine="426"/>
        <w:jc w:val="both"/>
        <w:rPr>
          <w:szCs w:val="26"/>
        </w:rPr>
      </w:pPr>
      <w:r w:rsidRPr="00677C9C">
        <w:rPr>
          <w:szCs w:val="26"/>
        </w:rPr>
        <w:t xml:space="preserve">  3</w:t>
      </w:r>
      <w:r w:rsidR="000A5B5F" w:rsidRPr="00677C9C">
        <w:rPr>
          <w:szCs w:val="26"/>
        </w:rPr>
        <w:t>. Разместить настоящий приказ на официальном сайте администрации Анивского муниципального округа Сахалинской области и опубликовать в сетевом издании «Утро Родины».</w:t>
      </w:r>
    </w:p>
    <w:p w:rsidR="000A5B5F" w:rsidRPr="00677C9C" w:rsidRDefault="00BB29C9" w:rsidP="00BB29C9">
      <w:pPr>
        <w:ind w:firstLine="567"/>
        <w:jc w:val="both"/>
        <w:rPr>
          <w:szCs w:val="26"/>
        </w:rPr>
      </w:pPr>
      <w:r w:rsidRPr="00677C9C">
        <w:rPr>
          <w:szCs w:val="26"/>
        </w:rPr>
        <w:t>4</w:t>
      </w:r>
      <w:r w:rsidR="000A5B5F" w:rsidRPr="00677C9C">
        <w:rPr>
          <w:szCs w:val="26"/>
        </w:rPr>
        <w:t>.</w:t>
      </w:r>
      <w:r w:rsidRPr="00677C9C">
        <w:rPr>
          <w:szCs w:val="26"/>
        </w:rPr>
        <w:t xml:space="preserve"> </w:t>
      </w:r>
      <w:r w:rsidR="000A5B5F" w:rsidRPr="00677C9C">
        <w:rPr>
          <w:szCs w:val="26"/>
        </w:rPr>
        <w:t xml:space="preserve">Контроль за исполнением настоящего приказа возложить на начальника бюджетного отдела. </w:t>
      </w:r>
    </w:p>
    <w:p w:rsidR="00C04D53" w:rsidRDefault="00C04D53" w:rsidP="000A5B5F">
      <w:pPr>
        <w:ind w:left="1134" w:right="1134"/>
        <w:jc w:val="both"/>
        <w:rPr>
          <w:szCs w:val="26"/>
        </w:rPr>
      </w:pPr>
    </w:p>
    <w:p w:rsidR="000A5B5F" w:rsidRPr="000A5B5F" w:rsidRDefault="000A5B5F" w:rsidP="000A5B5F">
      <w:pPr>
        <w:ind w:left="1134" w:right="1134"/>
        <w:jc w:val="both"/>
        <w:rPr>
          <w:szCs w:val="26"/>
        </w:rPr>
      </w:pPr>
      <w:r w:rsidRPr="000A5B5F">
        <w:rPr>
          <w:szCs w:val="26"/>
        </w:rPr>
        <w:t xml:space="preserve">Руководитель </w:t>
      </w:r>
      <w:r w:rsidR="00673277">
        <w:rPr>
          <w:szCs w:val="26"/>
        </w:rPr>
        <w:t>департамента</w:t>
      </w:r>
      <w:r w:rsidR="00B17009">
        <w:rPr>
          <w:szCs w:val="26"/>
        </w:rPr>
        <w:t xml:space="preserve">                                      </w:t>
      </w:r>
      <w:r w:rsidRPr="000A5B5F">
        <w:rPr>
          <w:szCs w:val="26"/>
        </w:rPr>
        <w:t>С.И.</w:t>
      </w:r>
      <w:r w:rsidR="00B17009">
        <w:rPr>
          <w:szCs w:val="26"/>
        </w:rPr>
        <w:t xml:space="preserve"> </w:t>
      </w:r>
      <w:proofErr w:type="spellStart"/>
      <w:r w:rsidRPr="000A5B5F">
        <w:rPr>
          <w:szCs w:val="26"/>
        </w:rPr>
        <w:t>Ушатова</w:t>
      </w:r>
      <w:proofErr w:type="spellEnd"/>
    </w:p>
    <w:p w:rsidR="00C51C48" w:rsidRPr="005C061B" w:rsidRDefault="000A5B5F" w:rsidP="00C07185">
      <w:pPr>
        <w:pStyle w:val="ConsPlusTitle"/>
        <w:jc w:val="center"/>
        <w:outlineLvl w:val="0"/>
        <w:rPr>
          <w:color w:val="FF0000"/>
        </w:rPr>
      </w:pPr>
      <w:r w:rsidRPr="000A5B5F">
        <w:rPr>
          <w:rFonts w:ascii="Times New Roman" w:hAnsi="Times New Roman" w:cs="Times New Roman"/>
          <w:sz w:val="26"/>
          <w:szCs w:val="26"/>
        </w:rPr>
        <w:br w:type="page"/>
      </w:r>
      <w:r w:rsidR="00B17009" w:rsidRPr="005C061B">
        <w:rPr>
          <w:color w:val="FF0000"/>
        </w:rPr>
        <w:lastRenderedPageBreak/>
        <w:t xml:space="preserve"> </w:t>
      </w:r>
    </w:p>
    <w:p w:rsidR="00C51C48" w:rsidRPr="00E60975" w:rsidRDefault="00C51C48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Утвержден</w:t>
      </w:r>
    </w:p>
    <w:p w:rsidR="00C51C48" w:rsidRPr="00E60975" w:rsidRDefault="00C51C4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E60975">
        <w:rPr>
          <w:rFonts w:ascii="Times New Roman" w:hAnsi="Times New Roman" w:cs="Times New Roman"/>
          <w:sz w:val="26"/>
          <w:szCs w:val="26"/>
        </w:rPr>
        <w:t>приказом</w:t>
      </w:r>
    </w:p>
    <w:p w:rsidR="00934A19" w:rsidRPr="00E60975" w:rsidRDefault="00C51C4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финансов</w:t>
      </w:r>
      <w:r w:rsidR="00934A19" w:rsidRPr="00E60975">
        <w:rPr>
          <w:rFonts w:ascii="Times New Roman" w:hAnsi="Times New Roman" w:cs="Times New Roman"/>
          <w:sz w:val="26"/>
          <w:szCs w:val="26"/>
        </w:rPr>
        <w:t>ого департамента</w:t>
      </w:r>
    </w:p>
    <w:p w:rsidR="00C51C48" w:rsidRPr="00E60975" w:rsidRDefault="00934A1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 Анивского муниципального округа </w:t>
      </w:r>
    </w:p>
    <w:p w:rsidR="00C51C48" w:rsidRPr="00E60975" w:rsidRDefault="00C51C4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Сахалинской области</w:t>
      </w:r>
    </w:p>
    <w:p w:rsidR="00C51C48" w:rsidRPr="00E60975" w:rsidRDefault="00C51C4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от </w:t>
      </w:r>
      <w:r w:rsidR="009021E0">
        <w:rPr>
          <w:rFonts w:ascii="Times New Roman" w:hAnsi="Times New Roman" w:cs="Times New Roman"/>
          <w:sz w:val="26"/>
          <w:szCs w:val="26"/>
        </w:rPr>
        <w:t>11</w:t>
      </w:r>
      <w:r w:rsidR="0038769B">
        <w:rPr>
          <w:rFonts w:ascii="Times New Roman" w:hAnsi="Times New Roman" w:cs="Times New Roman"/>
          <w:sz w:val="26"/>
          <w:szCs w:val="26"/>
        </w:rPr>
        <w:t>.0</w:t>
      </w:r>
      <w:r w:rsidR="009021E0">
        <w:rPr>
          <w:rFonts w:ascii="Times New Roman" w:hAnsi="Times New Roman" w:cs="Times New Roman"/>
          <w:sz w:val="26"/>
          <w:szCs w:val="26"/>
        </w:rPr>
        <w:t>6</w:t>
      </w:r>
      <w:r w:rsidR="0038769B">
        <w:rPr>
          <w:rFonts w:ascii="Times New Roman" w:hAnsi="Times New Roman" w:cs="Times New Roman"/>
          <w:sz w:val="26"/>
          <w:szCs w:val="26"/>
        </w:rPr>
        <w:t>.</w:t>
      </w:r>
      <w:r w:rsidRPr="00E60975">
        <w:rPr>
          <w:rFonts w:ascii="Times New Roman" w:hAnsi="Times New Roman" w:cs="Times New Roman"/>
          <w:sz w:val="26"/>
          <w:szCs w:val="26"/>
        </w:rPr>
        <w:t>202</w:t>
      </w:r>
      <w:r w:rsidR="00934A19" w:rsidRPr="00E60975">
        <w:rPr>
          <w:rFonts w:ascii="Times New Roman" w:hAnsi="Times New Roman" w:cs="Times New Roman"/>
          <w:sz w:val="26"/>
          <w:szCs w:val="26"/>
        </w:rPr>
        <w:t>5</w:t>
      </w:r>
      <w:r w:rsidRPr="00E60975">
        <w:rPr>
          <w:rFonts w:ascii="Times New Roman" w:hAnsi="Times New Roman" w:cs="Times New Roman"/>
          <w:sz w:val="26"/>
          <w:szCs w:val="26"/>
        </w:rPr>
        <w:t xml:space="preserve"> N </w:t>
      </w:r>
      <w:r w:rsidR="009021E0">
        <w:rPr>
          <w:rFonts w:ascii="Times New Roman" w:hAnsi="Times New Roman" w:cs="Times New Roman"/>
          <w:sz w:val="26"/>
          <w:szCs w:val="26"/>
        </w:rPr>
        <w:t>28</w:t>
      </w:r>
    </w:p>
    <w:p w:rsidR="00C51C48" w:rsidRPr="00E60975" w:rsidRDefault="00C51C4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51C48" w:rsidRPr="00E60975" w:rsidRDefault="00EC493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41"/>
      <w:bookmarkEnd w:id="1"/>
      <w:r>
        <w:rPr>
          <w:rFonts w:ascii="Times New Roman" w:hAnsi="Times New Roman" w:cs="Times New Roman"/>
          <w:sz w:val="26"/>
          <w:szCs w:val="26"/>
        </w:rPr>
        <w:t>П</w:t>
      </w:r>
      <w:r w:rsidRPr="00E60975">
        <w:rPr>
          <w:rFonts w:ascii="Times New Roman" w:hAnsi="Times New Roman" w:cs="Times New Roman"/>
          <w:sz w:val="26"/>
          <w:szCs w:val="26"/>
        </w:rPr>
        <w:t>орядок</w:t>
      </w:r>
    </w:p>
    <w:p w:rsidR="00C51C48" w:rsidRPr="00E60975" w:rsidRDefault="00EC493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и методика планирования бюджетных ассигнований</w:t>
      </w:r>
    </w:p>
    <w:p w:rsidR="00C51C48" w:rsidRPr="00E60975" w:rsidRDefault="00EC493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бюджета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E60975">
        <w:rPr>
          <w:rFonts w:ascii="Times New Roman" w:hAnsi="Times New Roman" w:cs="Times New Roman"/>
          <w:sz w:val="26"/>
          <w:szCs w:val="26"/>
        </w:rPr>
        <w:t xml:space="preserve">нивского муниципального округа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E60975">
        <w:rPr>
          <w:rFonts w:ascii="Times New Roman" w:hAnsi="Times New Roman" w:cs="Times New Roman"/>
          <w:sz w:val="26"/>
          <w:szCs w:val="26"/>
        </w:rPr>
        <w:t>ахалинской области</w:t>
      </w:r>
    </w:p>
    <w:p w:rsidR="00C51C48" w:rsidRPr="00E60975" w:rsidRDefault="00C51C48">
      <w:pPr>
        <w:pStyle w:val="ConsPlusNormal"/>
        <w:spacing w:after="1"/>
        <w:rPr>
          <w:rFonts w:ascii="Times New Roman" w:hAnsi="Times New Roman" w:cs="Times New Roman"/>
          <w:sz w:val="26"/>
          <w:szCs w:val="26"/>
        </w:rPr>
      </w:pPr>
    </w:p>
    <w:p w:rsidR="00C51C48" w:rsidRPr="00E60975" w:rsidRDefault="00C51C4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51C48" w:rsidRPr="00E60975" w:rsidRDefault="00C51C48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C51C48" w:rsidRPr="00E60975" w:rsidRDefault="00C51C4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C51C48" w:rsidRPr="00E60975" w:rsidRDefault="00C51C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1.1. Настоящие Порядок и Методика планирования бюджетных ассигнований бюджета </w:t>
      </w:r>
      <w:r w:rsidR="00842D2E" w:rsidRPr="00E60975">
        <w:rPr>
          <w:rFonts w:ascii="Times New Roman" w:hAnsi="Times New Roman" w:cs="Times New Roman"/>
          <w:sz w:val="26"/>
          <w:szCs w:val="26"/>
        </w:rPr>
        <w:t xml:space="preserve">Анивского муниципального округа </w:t>
      </w:r>
      <w:r w:rsidRPr="00E60975">
        <w:rPr>
          <w:rFonts w:ascii="Times New Roman" w:hAnsi="Times New Roman" w:cs="Times New Roman"/>
          <w:sz w:val="26"/>
          <w:szCs w:val="26"/>
        </w:rPr>
        <w:t xml:space="preserve">Сахалинской области (далее соответственно - Порядок, Методика) применяются при составлении проекта </w:t>
      </w:r>
      <w:r w:rsidR="00492B17" w:rsidRPr="00E60975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842D2E" w:rsidRPr="00E60975">
        <w:rPr>
          <w:rFonts w:ascii="Times New Roman" w:hAnsi="Times New Roman" w:cs="Times New Roman"/>
          <w:sz w:val="26"/>
          <w:szCs w:val="26"/>
        </w:rPr>
        <w:t xml:space="preserve"> Анивского муниципального округа</w:t>
      </w:r>
      <w:r w:rsidRPr="00E60975">
        <w:rPr>
          <w:rFonts w:ascii="Times New Roman" w:hAnsi="Times New Roman" w:cs="Times New Roman"/>
          <w:sz w:val="26"/>
          <w:szCs w:val="26"/>
        </w:rPr>
        <w:t xml:space="preserve"> Сахалинской области  на очередной финансовый год и плановый период или </w:t>
      </w:r>
      <w:r w:rsidR="00CD4F33">
        <w:rPr>
          <w:rFonts w:ascii="Times New Roman" w:hAnsi="Times New Roman" w:cs="Times New Roman"/>
          <w:sz w:val="26"/>
          <w:szCs w:val="26"/>
        </w:rPr>
        <w:t xml:space="preserve">при </w:t>
      </w:r>
      <w:r w:rsidRPr="00E60975">
        <w:rPr>
          <w:rFonts w:ascii="Times New Roman" w:hAnsi="Times New Roman" w:cs="Times New Roman"/>
          <w:sz w:val="26"/>
          <w:szCs w:val="26"/>
        </w:rPr>
        <w:t xml:space="preserve">внесении изменений в </w:t>
      </w:r>
      <w:r w:rsidR="00492B17" w:rsidRPr="00E60975">
        <w:rPr>
          <w:rFonts w:ascii="Times New Roman" w:hAnsi="Times New Roman" w:cs="Times New Roman"/>
          <w:sz w:val="26"/>
          <w:szCs w:val="26"/>
        </w:rPr>
        <w:t>решение Собрания Анивского муниципального округа</w:t>
      </w:r>
      <w:r w:rsidRPr="00E60975">
        <w:rPr>
          <w:rFonts w:ascii="Times New Roman" w:hAnsi="Times New Roman" w:cs="Times New Roman"/>
          <w:sz w:val="26"/>
          <w:szCs w:val="26"/>
        </w:rPr>
        <w:t xml:space="preserve"> Сахалинской области о бюджете на текущий финансовый год и плановый период (далее также - проект закона о </w:t>
      </w:r>
      <w:r w:rsidR="00492B17" w:rsidRPr="00E60975">
        <w:rPr>
          <w:rFonts w:ascii="Times New Roman" w:hAnsi="Times New Roman" w:cs="Times New Roman"/>
          <w:sz w:val="26"/>
          <w:szCs w:val="26"/>
        </w:rPr>
        <w:t>местном</w:t>
      </w:r>
      <w:r w:rsidRPr="00E60975">
        <w:rPr>
          <w:rFonts w:ascii="Times New Roman" w:hAnsi="Times New Roman" w:cs="Times New Roman"/>
          <w:sz w:val="26"/>
          <w:szCs w:val="26"/>
        </w:rPr>
        <w:t xml:space="preserve"> бюджете).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1.2. Планирование бюджетных ассигнований бюджета </w:t>
      </w:r>
      <w:r w:rsidR="008A2F2F" w:rsidRPr="00E60975">
        <w:rPr>
          <w:rFonts w:ascii="Times New Roman" w:hAnsi="Times New Roman" w:cs="Times New Roman"/>
          <w:sz w:val="26"/>
          <w:szCs w:val="26"/>
        </w:rPr>
        <w:t xml:space="preserve">Анивского муниципального округа </w:t>
      </w:r>
      <w:r w:rsidRPr="00E60975">
        <w:rPr>
          <w:rFonts w:ascii="Times New Roman" w:hAnsi="Times New Roman" w:cs="Times New Roman"/>
          <w:sz w:val="26"/>
          <w:szCs w:val="26"/>
        </w:rPr>
        <w:t xml:space="preserve">Сахалинской области (далее - бюджетные ассигнования) осуществляется главными распорядителями средств  бюджета </w:t>
      </w:r>
      <w:r w:rsidR="008A2F2F" w:rsidRPr="00E60975">
        <w:rPr>
          <w:rFonts w:ascii="Times New Roman" w:hAnsi="Times New Roman" w:cs="Times New Roman"/>
          <w:sz w:val="26"/>
          <w:szCs w:val="26"/>
        </w:rPr>
        <w:t xml:space="preserve">Анивского муниципального округа Сахалинской области </w:t>
      </w:r>
      <w:r w:rsidRPr="00E60975">
        <w:rPr>
          <w:rFonts w:ascii="Times New Roman" w:hAnsi="Times New Roman" w:cs="Times New Roman"/>
          <w:sz w:val="26"/>
          <w:szCs w:val="26"/>
        </w:rPr>
        <w:t>(далее - главные распорядители) и подведомственными им получателями бюджетных средств при условии включения сведений о данных бюджетных полномочиях в реестр участников бюджетного процесса, а также юридических лиц, не являющихся участниками бюджетного процесса.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1.3. Планирование бюджетных ассигнований осуществляется раздельно по бюджетным ассигнованиям на исполнение действующих и принимаемых обязательств.</w:t>
      </w:r>
    </w:p>
    <w:p w:rsidR="00C51C48" w:rsidRPr="0038769B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Понятия "бюджетные ассигнования на исполнение действующих расходных обязательств", "бюджетные ассигнования на исполнение принимаемых расходных обязательств" применяются в настоящем Порядке в значении, определенном </w:t>
      </w:r>
      <w:hyperlink r:id="rId6">
        <w:r w:rsidRPr="0038769B">
          <w:rPr>
            <w:rFonts w:ascii="Times New Roman" w:hAnsi="Times New Roman" w:cs="Times New Roman"/>
            <w:sz w:val="26"/>
            <w:szCs w:val="26"/>
          </w:rPr>
          <w:t>статьей 174.2</w:t>
        </w:r>
      </w:hyperlink>
      <w:r w:rsidRPr="0038769B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Планирование бюджетных ассигнований на исполнение принимаемых обязательств осуществляется с учетом действующих и неисполненных обязательств при первоочередном планировании бюджетных ассигнований на исполнение действующих обязательств.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Бюджетные ассигнования на исполнение принимаемых обязательств планируются к включению в проект </w:t>
      </w:r>
      <w:r w:rsidR="000633B8" w:rsidRPr="00E60975">
        <w:rPr>
          <w:rFonts w:ascii="Times New Roman" w:hAnsi="Times New Roman" w:cs="Times New Roman"/>
          <w:sz w:val="26"/>
          <w:szCs w:val="26"/>
        </w:rPr>
        <w:t>решения</w:t>
      </w:r>
      <w:r w:rsidRPr="00E60975">
        <w:rPr>
          <w:rFonts w:ascii="Times New Roman" w:hAnsi="Times New Roman" w:cs="Times New Roman"/>
          <w:sz w:val="26"/>
          <w:szCs w:val="26"/>
        </w:rPr>
        <w:t xml:space="preserve"> о</w:t>
      </w:r>
      <w:r w:rsidR="000633B8" w:rsidRPr="00E60975">
        <w:rPr>
          <w:rFonts w:ascii="Times New Roman" w:hAnsi="Times New Roman" w:cs="Times New Roman"/>
          <w:sz w:val="26"/>
          <w:szCs w:val="26"/>
        </w:rPr>
        <w:t xml:space="preserve"> </w:t>
      </w:r>
      <w:r w:rsidRPr="00E60975">
        <w:rPr>
          <w:rFonts w:ascii="Times New Roman" w:hAnsi="Times New Roman" w:cs="Times New Roman"/>
          <w:sz w:val="26"/>
          <w:szCs w:val="26"/>
        </w:rPr>
        <w:t xml:space="preserve">бюджете </w:t>
      </w:r>
      <w:r w:rsidR="000633B8" w:rsidRPr="00E60975">
        <w:rPr>
          <w:rFonts w:ascii="Times New Roman" w:hAnsi="Times New Roman" w:cs="Times New Roman"/>
          <w:sz w:val="26"/>
          <w:szCs w:val="26"/>
        </w:rPr>
        <w:t xml:space="preserve">Анивского муниципального округа Сахалинской области </w:t>
      </w:r>
      <w:r w:rsidRPr="00E60975">
        <w:rPr>
          <w:rFonts w:ascii="Times New Roman" w:hAnsi="Times New Roman" w:cs="Times New Roman"/>
          <w:sz w:val="26"/>
          <w:szCs w:val="26"/>
        </w:rPr>
        <w:t>на очередной финансовый год и плановый период.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lastRenderedPageBreak/>
        <w:t>1.4. Основанием для принятия расходны</w:t>
      </w:r>
      <w:r w:rsidR="000633B8" w:rsidRPr="00E60975">
        <w:rPr>
          <w:rFonts w:ascii="Times New Roman" w:hAnsi="Times New Roman" w:cs="Times New Roman"/>
          <w:sz w:val="26"/>
          <w:szCs w:val="26"/>
        </w:rPr>
        <w:t>х обязательств  Анивского муниципального округа С</w:t>
      </w:r>
      <w:r w:rsidRPr="00E60975">
        <w:rPr>
          <w:rFonts w:ascii="Times New Roman" w:hAnsi="Times New Roman" w:cs="Times New Roman"/>
          <w:sz w:val="26"/>
          <w:szCs w:val="26"/>
        </w:rPr>
        <w:t xml:space="preserve">ахалинской области являются нормативные правовые акты </w:t>
      </w:r>
      <w:r w:rsidR="000633B8" w:rsidRPr="00E60975">
        <w:rPr>
          <w:rFonts w:ascii="Times New Roman" w:hAnsi="Times New Roman" w:cs="Times New Roman"/>
          <w:sz w:val="26"/>
          <w:szCs w:val="26"/>
        </w:rPr>
        <w:t xml:space="preserve">администрации Анивского муниципального округа </w:t>
      </w:r>
      <w:r w:rsidRPr="00E60975">
        <w:rPr>
          <w:rFonts w:ascii="Times New Roman" w:hAnsi="Times New Roman" w:cs="Times New Roman"/>
          <w:sz w:val="26"/>
          <w:szCs w:val="26"/>
        </w:rPr>
        <w:t xml:space="preserve">Сахалинской области, договоры и соглашения, включая договоры и соглашения, заключенные (подлежащие заключению) от имени </w:t>
      </w:r>
      <w:r w:rsidR="000633B8" w:rsidRPr="00E60975">
        <w:rPr>
          <w:rFonts w:ascii="Times New Roman" w:hAnsi="Times New Roman" w:cs="Times New Roman"/>
          <w:sz w:val="26"/>
          <w:szCs w:val="26"/>
        </w:rPr>
        <w:t xml:space="preserve">Анивского муниципального округа </w:t>
      </w:r>
      <w:r w:rsidRPr="00E60975">
        <w:rPr>
          <w:rFonts w:ascii="Times New Roman" w:hAnsi="Times New Roman" w:cs="Times New Roman"/>
          <w:sz w:val="26"/>
          <w:szCs w:val="26"/>
        </w:rPr>
        <w:t xml:space="preserve">Сахалинской области органами </w:t>
      </w:r>
      <w:r w:rsidR="000633B8" w:rsidRPr="00E60975">
        <w:rPr>
          <w:rFonts w:ascii="Times New Roman" w:hAnsi="Times New Roman" w:cs="Times New Roman"/>
          <w:sz w:val="26"/>
          <w:szCs w:val="26"/>
        </w:rPr>
        <w:t xml:space="preserve">местного самоуправления </w:t>
      </w:r>
      <w:r w:rsidRPr="00E60975">
        <w:rPr>
          <w:rFonts w:ascii="Times New Roman" w:hAnsi="Times New Roman" w:cs="Times New Roman"/>
          <w:sz w:val="26"/>
          <w:szCs w:val="26"/>
        </w:rPr>
        <w:t xml:space="preserve">или действующими от  имени </w:t>
      </w:r>
      <w:r w:rsidR="00B21C56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B21C56" w:rsidRPr="00E60975">
        <w:rPr>
          <w:rFonts w:ascii="Times New Roman" w:hAnsi="Times New Roman" w:cs="Times New Roman"/>
          <w:sz w:val="26"/>
          <w:szCs w:val="26"/>
        </w:rPr>
        <w:t xml:space="preserve">Анивского муниципального округа Сахалинской области </w:t>
      </w:r>
      <w:r w:rsidRPr="00E60975">
        <w:rPr>
          <w:rFonts w:ascii="Times New Roman" w:hAnsi="Times New Roman" w:cs="Times New Roman"/>
          <w:sz w:val="26"/>
          <w:szCs w:val="26"/>
        </w:rPr>
        <w:t>казенными учреждениями во исполнение указанных  нормативных правовых актов (далее - расходные обязательства).</w:t>
      </w:r>
    </w:p>
    <w:p w:rsidR="00C51C48" w:rsidRPr="00E60975" w:rsidRDefault="00C51C4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C51C48" w:rsidRPr="00E60975" w:rsidRDefault="00C51C48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2. Порядок планирования бюджетных ассигнований</w:t>
      </w:r>
    </w:p>
    <w:p w:rsidR="00C51C48" w:rsidRPr="00E60975" w:rsidRDefault="00C51C4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C51C48" w:rsidRPr="00E60975" w:rsidRDefault="00C51C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2.1. Планирование бюджетных ассигнований осуществляется с использованием подсистемы проектирования бюджета государственной автоматизированной системы управления бюджетным процессом Сахалинской области (далее - подсистема проектирования бюджета).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Для составления обоснований бюджетных ассигнований используются классификаторы, реестры и справочники, ведение которых осуществляется министерством финансов Сахалинской области (далее - министерство финансов) </w:t>
      </w:r>
      <w:r w:rsidR="00D23178" w:rsidRPr="00E60975">
        <w:rPr>
          <w:rFonts w:ascii="Times New Roman" w:hAnsi="Times New Roman" w:cs="Times New Roman"/>
          <w:sz w:val="26"/>
          <w:szCs w:val="26"/>
        </w:rPr>
        <w:t xml:space="preserve">и финансовым департаментом Анивского муниципального округа Сахалинской области </w:t>
      </w:r>
      <w:r w:rsidR="00A76E5F" w:rsidRPr="00E60975">
        <w:rPr>
          <w:rFonts w:ascii="Times New Roman" w:hAnsi="Times New Roman" w:cs="Times New Roman"/>
          <w:sz w:val="26"/>
          <w:szCs w:val="26"/>
        </w:rPr>
        <w:t>(далее</w:t>
      </w:r>
      <w:r w:rsidR="00000D34">
        <w:rPr>
          <w:rFonts w:ascii="Times New Roman" w:hAnsi="Times New Roman" w:cs="Times New Roman"/>
          <w:sz w:val="26"/>
          <w:szCs w:val="26"/>
        </w:rPr>
        <w:t xml:space="preserve"> </w:t>
      </w:r>
      <w:r w:rsidR="00A76E5F" w:rsidRPr="00E60975">
        <w:rPr>
          <w:rFonts w:ascii="Times New Roman" w:hAnsi="Times New Roman" w:cs="Times New Roman"/>
          <w:sz w:val="26"/>
          <w:szCs w:val="26"/>
        </w:rPr>
        <w:t>-</w:t>
      </w:r>
      <w:r w:rsidR="00000D34">
        <w:rPr>
          <w:rFonts w:ascii="Times New Roman" w:hAnsi="Times New Roman" w:cs="Times New Roman"/>
          <w:sz w:val="26"/>
          <w:szCs w:val="26"/>
        </w:rPr>
        <w:t xml:space="preserve"> </w:t>
      </w:r>
      <w:r w:rsidR="00A76E5F" w:rsidRPr="00E60975">
        <w:rPr>
          <w:rFonts w:ascii="Times New Roman" w:hAnsi="Times New Roman" w:cs="Times New Roman"/>
          <w:sz w:val="26"/>
          <w:szCs w:val="26"/>
        </w:rPr>
        <w:t xml:space="preserve">финансовый департамент) </w:t>
      </w:r>
      <w:r w:rsidRPr="00E60975">
        <w:rPr>
          <w:rFonts w:ascii="Times New Roman" w:hAnsi="Times New Roman" w:cs="Times New Roman"/>
          <w:sz w:val="26"/>
          <w:szCs w:val="26"/>
        </w:rPr>
        <w:t>в соответствии с Положением о государственной автоматизированной системе управления бюджетным процессом Сахалинской области</w:t>
      </w:r>
      <w:r w:rsidR="000F7932" w:rsidRPr="00E60975">
        <w:rPr>
          <w:rFonts w:ascii="Times New Roman" w:hAnsi="Times New Roman" w:cs="Times New Roman"/>
          <w:sz w:val="26"/>
          <w:szCs w:val="26"/>
        </w:rPr>
        <w:t xml:space="preserve"> и инструкциями по ПК СМАРТ-ПРО</w:t>
      </w:r>
      <w:r w:rsidRPr="00E60975">
        <w:rPr>
          <w:rFonts w:ascii="Times New Roman" w:hAnsi="Times New Roman" w:cs="Times New Roman"/>
          <w:sz w:val="26"/>
          <w:szCs w:val="26"/>
        </w:rPr>
        <w:t>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2.2. Обоснования бюджетных ассигнований и распределение бюджетных ассигнований на очередной финансовый год и плановый период по кодам бюджетной классификации отдельно по каждому виду изменений представляются главными распорядителями в подсистеме проектирования бюджета в форме электронного документа (пакета документов), подписанного усиленной квалифицированной электронной подписью руководителя органа </w:t>
      </w:r>
      <w:r w:rsidR="00431A51" w:rsidRPr="00E60975">
        <w:rPr>
          <w:rFonts w:ascii="Times New Roman" w:hAnsi="Times New Roman" w:cs="Times New Roman"/>
          <w:sz w:val="26"/>
          <w:szCs w:val="26"/>
        </w:rPr>
        <w:t>местного самоуправления администрации Анивского муниципального округа</w:t>
      </w:r>
      <w:r w:rsidRPr="00E60975">
        <w:rPr>
          <w:rFonts w:ascii="Times New Roman" w:hAnsi="Times New Roman" w:cs="Times New Roman"/>
          <w:sz w:val="26"/>
          <w:szCs w:val="26"/>
        </w:rPr>
        <w:t xml:space="preserve"> Сахалинской области, осуществляющего функции и полномочия главного распорядителя (или уполномоченного им лица), одновременно с реестрами расходных обязательств главных распорядителей.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Показатели обоснований бюджетных ассигнований и показатели реестров расходных обязательств должны соответствовать объемам и кодам бюджетной классификации.</w:t>
      </w:r>
    </w:p>
    <w:p w:rsidR="00C51C48" w:rsidRPr="002A66AF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2.3. </w:t>
      </w:r>
      <w:r w:rsidRPr="002A66AF">
        <w:rPr>
          <w:rFonts w:ascii="Times New Roman" w:hAnsi="Times New Roman" w:cs="Times New Roman"/>
          <w:sz w:val="26"/>
          <w:szCs w:val="26"/>
        </w:rPr>
        <w:t xml:space="preserve">Формы обоснований бюджетных ассигнований на очередной финансовый год и плановый период приведены в </w:t>
      </w:r>
      <w:hyperlink w:anchor="P201">
        <w:r w:rsidRPr="002A66AF">
          <w:rPr>
            <w:rFonts w:ascii="Times New Roman" w:hAnsi="Times New Roman" w:cs="Times New Roman"/>
            <w:sz w:val="26"/>
            <w:szCs w:val="26"/>
          </w:rPr>
          <w:t>приложениях N 1</w:t>
        </w:r>
      </w:hyperlink>
      <w:r w:rsidRPr="002A66AF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7022">
        <w:r w:rsidRPr="002A66AF">
          <w:rPr>
            <w:rFonts w:ascii="Times New Roman" w:hAnsi="Times New Roman" w:cs="Times New Roman"/>
            <w:sz w:val="26"/>
            <w:szCs w:val="26"/>
          </w:rPr>
          <w:t xml:space="preserve">N </w:t>
        </w:r>
      </w:hyperlink>
      <w:r w:rsidR="00770084" w:rsidRPr="002A66AF">
        <w:rPr>
          <w:rFonts w:ascii="Times New Roman" w:hAnsi="Times New Roman" w:cs="Times New Roman"/>
          <w:sz w:val="26"/>
          <w:szCs w:val="26"/>
        </w:rPr>
        <w:t>10</w:t>
      </w:r>
      <w:r w:rsidRPr="002A66AF">
        <w:rPr>
          <w:rFonts w:ascii="Times New Roman" w:hAnsi="Times New Roman" w:cs="Times New Roman"/>
          <w:sz w:val="26"/>
          <w:szCs w:val="26"/>
        </w:rPr>
        <w:t xml:space="preserve"> к Порядку.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Формы обоснований бюджетных ассигнований дифференцируются в зависимости от видов расходов, отдельных целевых статей (направлений расходов) классификации расходов бюджетов и аналитического распределения.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Расчеты объема бюджетных ассигнований производятся по унифицированным формам с использованием подсистемы проектирования бюджета, а в случае отсутствия технической возможности - включаются в состав обоснований в виде </w:t>
      </w:r>
      <w:r w:rsidRPr="00E60975">
        <w:rPr>
          <w:rFonts w:ascii="Times New Roman" w:hAnsi="Times New Roman" w:cs="Times New Roman"/>
          <w:sz w:val="26"/>
          <w:szCs w:val="26"/>
        </w:rPr>
        <w:lastRenderedPageBreak/>
        <w:t>электронных таблиц, содержащих исходные данные и результаты расчета.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2.</w:t>
      </w:r>
      <w:r w:rsidR="00C07185" w:rsidRPr="00E60975">
        <w:rPr>
          <w:rFonts w:ascii="Times New Roman" w:hAnsi="Times New Roman" w:cs="Times New Roman"/>
          <w:sz w:val="26"/>
          <w:szCs w:val="26"/>
        </w:rPr>
        <w:t>4</w:t>
      </w:r>
      <w:r w:rsidRPr="00E60975">
        <w:rPr>
          <w:rFonts w:ascii="Times New Roman" w:hAnsi="Times New Roman" w:cs="Times New Roman"/>
          <w:sz w:val="26"/>
          <w:szCs w:val="26"/>
        </w:rPr>
        <w:t>. Главные распорядители в целях организации планирования бюджетных ассигнований:</w:t>
      </w:r>
    </w:p>
    <w:p w:rsidR="00C51C48" w:rsidRPr="00E60975" w:rsidRDefault="002A66A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C51C48" w:rsidRPr="00E60975">
        <w:rPr>
          <w:rFonts w:ascii="Times New Roman" w:hAnsi="Times New Roman" w:cs="Times New Roman"/>
          <w:sz w:val="26"/>
          <w:szCs w:val="26"/>
        </w:rPr>
        <w:t xml:space="preserve">устанавливают в отношении подведомственных учреждений </w:t>
      </w:r>
      <w:r w:rsidR="00B07BE3" w:rsidRPr="00E60975">
        <w:rPr>
          <w:rFonts w:ascii="Times New Roman" w:hAnsi="Times New Roman" w:cs="Times New Roman"/>
          <w:sz w:val="26"/>
          <w:szCs w:val="26"/>
        </w:rPr>
        <w:t xml:space="preserve">Анивского муниципального округа </w:t>
      </w:r>
      <w:r w:rsidR="00C51C48" w:rsidRPr="00E60975">
        <w:rPr>
          <w:rFonts w:ascii="Times New Roman" w:hAnsi="Times New Roman" w:cs="Times New Roman"/>
          <w:sz w:val="26"/>
          <w:szCs w:val="26"/>
        </w:rPr>
        <w:t xml:space="preserve">Сахалинской области (далее также - </w:t>
      </w:r>
      <w:r w:rsidR="00B07BE3" w:rsidRPr="00E60975">
        <w:rPr>
          <w:rFonts w:ascii="Times New Roman" w:hAnsi="Times New Roman" w:cs="Times New Roman"/>
          <w:sz w:val="26"/>
          <w:szCs w:val="26"/>
        </w:rPr>
        <w:t>муниципальные</w:t>
      </w:r>
      <w:r w:rsidR="00C51C48" w:rsidRPr="00E60975">
        <w:rPr>
          <w:rFonts w:ascii="Times New Roman" w:hAnsi="Times New Roman" w:cs="Times New Roman"/>
          <w:sz w:val="26"/>
          <w:szCs w:val="26"/>
        </w:rPr>
        <w:t xml:space="preserve"> учреждения) порядок и сроки предоставления обоснований (расчетов) плановых показателей поступлений и выплат к плану финансово-хозяйственной деятельности </w:t>
      </w:r>
      <w:r w:rsidR="00B07BE3" w:rsidRPr="00E60975">
        <w:rPr>
          <w:rFonts w:ascii="Times New Roman" w:hAnsi="Times New Roman" w:cs="Times New Roman"/>
          <w:sz w:val="26"/>
          <w:szCs w:val="26"/>
        </w:rPr>
        <w:t>муниципального</w:t>
      </w:r>
      <w:r w:rsidR="00C51C48" w:rsidRPr="00E60975">
        <w:rPr>
          <w:rFonts w:ascii="Times New Roman" w:hAnsi="Times New Roman" w:cs="Times New Roman"/>
          <w:sz w:val="26"/>
          <w:szCs w:val="26"/>
        </w:rPr>
        <w:t xml:space="preserve"> учреждения, а также обоснований (расчетов) плановых сметных показателей, применяемых при составлении и ведении бюджетных смет </w:t>
      </w:r>
      <w:r w:rsidR="00721582" w:rsidRPr="00E60975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C51C48" w:rsidRPr="00E60975">
        <w:rPr>
          <w:rFonts w:ascii="Times New Roman" w:hAnsi="Times New Roman" w:cs="Times New Roman"/>
          <w:sz w:val="26"/>
          <w:szCs w:val="26"/>
        </w:rPr>
        <w:t xml:space="preserve">казенных учреждений </w:t>
      </w:r>
      <w:r w:rsidR="00EA0DED" w:rsidRPr="00E60975">
        <w:rPr>
          <w:rFonts w:ascii="Times New Roman" w:hAnsi="Times New Roman" w:cs="Times New Roman"/>
          <w:sz w:val="26"/>
          <w:szCs w:val="26"/>
        </w:rPr>
        <w:t>Анивского муниципального округа С</w:t>
      </w:r>
      <w:r w:rsidR="00C51C48" w:rsidRPr="00E60975">
        <w:rPr>
          <w:rFonts w:ascii="Times New Roman" w:hAnsi="Times New Roman" w:cs="Times New Roman"/>
          <w:sz w:val="26"/>
          <w:szCs w:val="26"/>
        </w:rPr>
        <w:t>а</w:t>
      </w:r>
      <w:r w:rsidR="00EA0DED" w:rsidRPr="00E60975">
        <w:rPr>
          <w:rFonts w:ascii="Times New Roman" w:hAnsi="Times New Roman" w:cs="Times New Roman"/>
          <w:sz w:val="26"/>
          <w:szCs w:val="26"/>
        </w:rPr>
        <w:t>ха</w:t>
      </w:r>
      <w:r w:rsidR="00C51C48" w:rsidRPr="00E60975">
        <w:rPr>
          <w:rFonts w:ascii="Times New Roman" w:hAnsi="Times New Roman" w:cs="Times New Roman"/>
          <w:sz w:val="26"/>
          <w:szCs w:val="26"/>
        </w:rPr>
        <w:t>линской области;</w:t>
      </w:r>
    </w:p>
    <w:p w:rsidR="00C51C48" w:rsidRPr="00E60975" w:rsidRDefault="002A66A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C51C48" w:rsidRPr="00E60975">
        <w:rPr>
          <w:rFonts w:ascii="Times New Roman" w:hAnsi="Times New Roman" w:cs="Times New Roman"/>
          <w:sz w:val="26"/>
          <w:szCs w:val="26"/>
        </w:rPr>
        <w:t>распределяют в подсистеме проектирования бюджета предельные объемы бюджетных ассигнований по подведомственным получателям бюджетных средств;</w:t>
      </w:r>
    </w:p>
    <w:p w:rsidR="00C51C48" w:rsidRPr="00E60975" w:rsidRDefault="002A66A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52CD">
        <w:rPr>
          <w:rFonts w:ascii="Times New Roman" w:hAnsi="Times New Roman" w:cs="Times New Roman"/>
          <w:sz w:val="26"/>
          <w:szCs w:val="26"/>
        </w:rPr>
        <w:t>-</w:t>
      </w:r>
      <w:r w:rsidR="00C51C48" w:rsidRPr="009F52CD">
        <w:rPr>
          <w:rFonts w:ascii="Times New Roman" w:hAnsi="Times New Roman" w:cs="Times New Roman"/>
          <w:sz w:val="26"/>
          <w:szCs w:val="26"/>
        </w:rPr>
        <w:t>направляют в финансов</w:t>
      </w:r>
      <w:r w:rsidR="009F52CD" w:rsidRPr="009F52CD">
        <w:rPr>
          <w:rFonts w:ascii="Times New Roman" w:hAnsi="Times New Roman" w:cs="Times New Roman"/>
          <w:sz w:val="26"/>
          <w:szCs w:val="26"/>
        </w:rPr>
        <w:t>ый</w:t>
      </w:r>
      <w:r w:rsidR="00C51C48" w:rsidRPr="009F52CD">
        <w:rPr>
          <w:rFonts w:ascii="Times New Roman" w:hAnsi="Times New Roman" w:cs="Times New Roman"/>
          <w:sz w:val="26"/>
          <w:szCs w:val="26"/>
        </w:rPr>
        <w:t xml:space="preserve"> </w:t>
      </w:r>
      <w:r w:rsidR="009F52CD" w:rsidRPr="009F52CD">
        <w:rPr>
          <w:rFonts w:ascii="Times New Roman" w:hAnsi="Times New Roman" w:cs="Times New Roman"/>
          <w:sz w:val="26"/>
          <w:szCs w:val="26"/>
        </w:rPr>
        <w:t xml:space="preserve">департамент </w:t>
      </w:r>
      <w:r w:rsidR="00C51C48" w:rsidRPr="009F52CD">
        <w:rPr>
          <w:rFonts w:ascii="Times New Roman" w:hAnsi="Times New Roman" w:cs="Times New Roman"/>
          <w:sz w:val="26"/>
          <w:szCs w:val="26"/>
        </w:rPr>
        <w:t>предложения по изменению и дополнению (исключению) перечня кодов целевых статей расходов программных и непрограммных направлений деятельности;</w:t>
      </w:r>
    </w:p>
    <w:p w:rsidR="00C51C48" w:rsidRPr="00E60975" w:rsidRDefault="002A66A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C51C48" w:rsidRPr="00E60975">
        <w:rPr>
          <w:rFonts w:ascii="Times New Roman" w:hAnsi="Times New Roman" w:cs="Times New Roman"/>
          <w:sz w:val="26"/>
          <w:szCs w:val="26"/>
        </w:rPr>
        <w:t>обеспечивают полноту и достоверность информации, содержащейся в обоснованиях бюджетных ассигнований.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2.</w:t>
      </w:r>
      <w:r w:rsidR="00C07185" w:rsidRPr="00E60975">
        <w:rPr>
          <w:rFonts w:ascii="Times New Roman" w:hAnsi="Times New Roman" w:cs="Times New Roman"/>
          <w:sz w:val="26"/>
          <w:szCs w:val="26"/>
        </w:rPr>
        <w:t>5</w:t>
      </w:r>
      <w:r w:rsidRPr="00E60975">
        <w:rPr>
          <w:rFonts w:ascii="Times New Roman" w:hAnsi="Times New Roman" w:cs="Times New Roman"/>
          <w:sz w:val="26"/>
          <w:szCs w:val="26"/>
        </w:rPr>
        <w:t xml:space="preserve">. Главные распорядители при составлении проекта </w:t>
      </w:r>
      <w:r w:rsidR="00AB5626" w:rsidRPr="00E60975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Pr="00E60975">
        <w:rPr>
          <w:rFonts w:ascii="Times New Roman" w:hAnsi="Times New Roman" w:cs="Times New Roman"/>
          <w:sz w:val="26"/>
          <w:szCs w:val="26"/>
        </w:rPr>
        <w:t xml:space="preserve">о </w:t>
      </w:r>
      <w:r w:rsidR="00AB5626" w:rsidRPr="00E60975">
        <w:rPr>
          <w:rFonts w:ascii="Times New Roman" w:hAnsi="Times New Roman" w:cs="Times New Roman"/>
          <w:sz w:val="26"/>
          <w:szCs w:val="26"/>
        </w:rPr>
        <w:t>местном</w:t>
      </w:r>
      <w:r w:rsidRPr="00E60975">
        <w:rPr>
          <w:rFonts w:ascii="Times New Roman" w:hAnsi="Times New Roman" w:cs="Times New Roman"/>
          <w:sz w:val="26"/>
          <w:szCs w:val="26"/>
        </w:rPr>
        <w:t xml:space="preserve"> бюджете на очередной финансовый год и плановый период в сроки, установленные графиком составления проекта </w:t>
      </w:r>
      <w:r w:rsidR="00AB5626" w:rsidRPr="00E60975">
        <w:rPr>
          <w:rFonts w:ascii="Times New Roman" w:hAnsi="Times New Roman" w:cs="Times New Roman"/>
          <w:sz w:val="26"/>
          <w:szCs w:val="26"/>
        </w:rPr>
        <w:t xml:space="preserve">о местном </w:t>
      </w:r>
      <w:r w:rsidRPr="00E60975">
        <w:rPr>
          <w:rFonts w:ascii="Times New Roman" w:hAnsi="Times New Roman" w:cs="Times New Roman"/>
          <w:sz w:val="26"/>
          <w:szCs w:val="26"/>
        </w:rPr>
        <w:t>бюджете на очередной финансовый год и плановый период, предоставляют в финансов</w:t>
      </w:r>
      <w:r w:rsidR="00AB5626" w:rsidRPr="00E60975">
        <w:rPr>
          <w:rFonts w:ascii="Times New Roman" w:hAnsi="Times New Roman" w:cs="Times New Roman"/>
          <w:sz w:val="26"/>
          <w:szCs w:val="26"/>
        </w:rPr>
        <w:t>ый департамент</w:t>
      </w:r>
      <w:r w:rsidRPr="00E60975">
        <w:rPr>
          <w:rFonts w:ascii="Times New Roman" w:hAnsi="Times New Roman" w:cs="Times New Roman"/>
          <w:sz w:val="26"/>
          <w:szCs w:val="26"/>
        </w:rPr>
        <w:t>: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обоснования бюджетных ассигнований и распределение бюджетных ассигнований на исполнение действующих расходных обязательств на очередной финансовый год и плановый период по кодам бюджетной классификации в соответствии с параметрами, влияющими на изменение действующих расходных обязательств, реализуемых в рамках </w:t>
      </w:r>
      <w:r w:rsidR="001D3BB0" w:rsidRPr="00E60975">
        <w:rPr>
          <w:rFonts w:ascii="Times New Roman" w:hAnsi="Times New Roman" w:cs="Times New Roman"/>
          <w:sz w:val="26"/>
          <w:szCs w:val="26"/>
        </w:rPr>
        <w:t>муниципальных</w:t>
      </w:r>
      <w:r w:rsidRPr="00E60975">
        <w:rPr>
          <w:rFonts w:ascii="Times New Roman" w:hAnsi="Times New Roman" w:cs="Times New Roman"/>
          <w:sz w:val="26"/>
          <w:szCs w:val="26"/>
        </w:rPr>
        <w:t xml:space="preserve"> программ </w:t>
      </w:r>
      <w:r w:rsidR="001D3BB0" w:rsidRPr="00E60975">
        <w:rPr>
          <w:rFonts w:ascii="Times New Roman" w:hAnsi="Times New Roman" w:cs="Times New Roman"/>
          <w:sz w:val="26"/>
          <w:szCs w:val="26"/>
        </w:rPr>
        <w:t>Анивского муниципального округа</w:t>
      </w:r>
      <w:r w:rsidRPr="00E60975">
        <w:rPr>
          <w:rFonts w:ascii="Times New Roman" w:hAnsi="Times New Roman" w:cs="Times New Roman"/>
          <w:sz w:val="26"/>
          <w:szCs w:val="26"/>
        </w:rPr>
        <w:t xml:space="preserve"> и непрограммных направлений деятельности;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сведения о бюджетных ассигнованиях на исполнение принимаемых обязательств на очередной финансовый год и плановый период;</w:t>
      </w:r>
    </w:p>
    <w:p w:rsidR="00A76E5F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пояснительную записку к проекту </w:t>
      </w:r>
      <w:r w:rsidR="00A76E5F" w:rsidRPr="00E60975">
        <w:rPr>
          <w:rFonts w:ascii="Times New Roman" w:hAnsi="Times New Roman" w:cs="Times New Roman"/>
          <w:sz w:val="26"/>
          <w:szCs w:val="26"/>
        </w:rPr>
        <w:t>решения о бюджете</w:t>
      </w:r>
      <w:r w:rsidRPr="00E60975">
        <w:rPr>
          <w:rFonts w:ascii="Times New Roman" w:hAnsi="Times New Roman" w:cs="Times New Roman"/>
          <w:sz w:val="26"/>
          <w:szCs w:val="26"/>
        </w:rPr>
        <w:t xml:space="preserve"> </w:t>
      </w:r>
      <w:r w:rsidR="00A76E5F" w:rsidRPr="00E60975">
        <w:rPr>
          <w:rFonts w:ascii="Times New Roman" w:hAnsi="Times New Roman" w:cs="Times New Roman"/>
          <w:sz w:val="26"/>
          <w:szCs w:val="26"/>
        </w:rPr>
        <w:t xml:space="preserve">Анивского муниципального округа </w:t>
      </w:r>
      <w:r w:rsidRPr="00E60975">
        <w:rPr>
          <w:rFonts w:ascii="Times New Roman" w:hAnsi="Times New Roman" w:cs="Times New Roman"/>
          <w:sz w:val="26"/>
          <w:szCs w:val="26"/>
        </w:rPr>
        <w:t>Сахалинской области на очередной финансовый год и на плановый период</w:t>
      </w:r>
      <w:r w:rsidR="00000D34">
        <w:rPr>
          <w:rFonts w:ascii="Times New Roman" w:hAnsi="Times New Roman" w:cs="Times New Roman"/>
          <w:sz w:val="26"/>
          <w:szCs w:val="26"/>
        </w:rPr>
        <w:t>.</w:t>
      </w:r>
    </w:p>
    <w:p w:rsidR="00C51C48" w:rsidRPr="00E60975" w:rsidRDefault="006D44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Ф</w:t>
      </w:r>
      <w:r w:rsidR="00C51C48" w:rsidRPr="00E60975">
        <w:rPr>
          <w:rFonts w:ascii="Times New Roman" w:hAnsi="Times New Roman" w:cs="Times New Roman"/>
          <w:sz w:val="26"/>
          <w:szCs w:val="26"/>
        </w:rPr>
        <w:t>инансов</w:t>
      </w:r>
      <w:r w:rsidRPr="00E60975">
        <w:rPr>
          <w:rFonts w:ascii="Times New Roman" w:hAnsi="Times New Roman" w:cs="Times New Roman"/>
          <w:sz w:val="26"/>
          <w:szCs w:val="26"/>
        </w:rPr>
        <w:t>ый департамент</w:t>
      </w:r>
      <w:r w:rsidR="00C51C48" w:rsidRPr="00E60975">
        <w:rPr>
          <w:rFonts w:ascii="Times New Roman" w:hAnsi="Times New Roman" w:cs="Times New Roman"/>
          <w:sz w:val="26"/>
          <w:szCs w:val="26"/>
        </w:rPr>
        <w:t xml:space="preserve"> вправе запрашивать у главных распорядителей иные документы и материалы, необходимые для подтверждения обоснованности заявленных бюджетных ассигнований.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2.</w:t>
      </w:r>
      <w:r w:rsidR="00C07185" w:rsidRPr="00E60975">
        <w:rPr>
          <w:rFonts w:ascii="Times New Roman" w:hAnsi="Times New Roman" w:cs="Times New Roman"/>
          <w:sz w:val="26"/>
          <w:szCs w:val="26"/>
        </w:rPr>
        <w:t>6</w:t>
      </w:r>
      <w:r w:rsidRPr="00E60975">
        <w:rPr>
          <w:rFonts w:ascii="Times New Roman" w:hAnsi="Times New Roman" w:cs="Times New Roman"/>
          <w:sz w:val="26"/>
          <w:szCs w:val="26"/>
        </w:rPr>
        <w:t xml:space="preserve">. Главные распорядители при составлении проекта </w:t>
      </w:r>
      <w:r w:rsidR="00BC170F" w:rsidRPr="00E60975">
        <w:rPr>
          <w:rFonts w:ascii="Times New Roman" w:hAnsi="Times New Roman" w:cs="Times New Roman"/>
          <w:sz w:val="26"/>
          <w:szCs w:val="26"/>
        </w:rPr>
        <w:t xml:space="preserve">решения Анивского муниципального округа </w:t>
      </w:r>
      <w:r w:rsidRPr="00E60975">
        <w:rPr>
          <w:rFonts w:ascii="Times New Roman" w:hAnsi="Times New Roman" w:cs="Times New Roman"/>
          <w:sz w:val="26"/>
          <w:szCs w:val="26"/>
        </w:rPr>
        <w:t>Сахалинской области о</w:t>
      </w:r>
      <w:r w:rsidR="00BC170F" w:rsidRPr="00E60975">
        <w:rPr>
          <w:rFonts w:ascii="Times New Roman" w:hAnsi="Times New Roman" w:cs="Times New Roman"/>
          <w:sz w:val="26"/>
          <w:szCs w:val="26"/>
        </w:rPr>
        <w:t xml:space="preserve"> </w:t>
      </w:r>
      <w:r w:rsidRPr="00E60975">
        <w:rPr>
          <w:rFonts w:ascii="Times New Roman" w:hAnsi="Times New Roman" w:cs="Times New Roman"/>
          <w:sz w:val="26"/>
          <w:szCs w:val="26"/>
        </w:rPr>
        <w:t xml:space="preserve">бюджете на очередной финансовый год и плановый период обеспечивают уточнение обоснований бюджетных ассигнований и представление их в </w:t>
      </w:r>
      <w:r w:rsidR="00BC170F" w:rsidRPr="00E60975">
        <w:rPr>
          <w:rFonts w:ascii="Times New Roman" w:hAnsi="Times New Roman" w:cs="Times New Roman"/>
          <w:sz w:val="26"/>
          <w:szCs w:val="26"/>
        </w:rPr>
        <w:t>ф</w:t>
      </w:r>
      <w:r w:rsidRPr="00E60975">
        <w:rPr>
          <w:rFonts w:ascii="Times New Roman" w:hAnsi="Times New Roman" w:cs="Times New Roman"/>
          <w:sz w:val="26"/>
          <w:szCs w:val="26"/>
        </w:rPr>
        <w:t>инансов</w:t>
      </w:r>
      <w:r w:rsidR="00BC170F" w:rsidRPr="00E60975">
        <w:rPr>
          <w:rFonts w:ascii="Times New Roman" w:hAnsi="Times New Roman" w:cs="Times New Roman"/>
          <w:sz w:val="26"/>
          <w:szCs w:val="26"/>
        </w:rPr>
        <w:t>ый департамент</w:t>
      </w:r>
      <w:r w:rsidRPr="00E60975">
        <w:rPr>
          <w:rFonts w:ascii="Times New Roman" w:hAnsi="Times New Roman" w:cs="Times New Roman"/>
          <w:sz w:val="26"/>
          <w:szCs w:val="26"/>
        </w:rPr>
        <w:t xml:space="preserve"> в подсистеме </w:t>
      </w:r>
      <w:r w:rsidRPr="00E60975">
        <w:rPr>
          <w:rFonts w:ascii="Times New Roman" w:hAnsi="Times New Roman" w:cs="Times New Roman"/>
          <w:sz w:val="26"/>
          <w:szCs w:val="26"/>
        </w:rPr>
        <w:lastRenderedPageBreak/>
        <w:t>проектирования бюджета: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с учетом таблицы поправок к проекту </w:t>
      </w:r>
      <w:r w:rsidR="0054625F" w:rsidRPr="00E60975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Pr="00E60975">
        <w:rPr>
          <w:rFonts w:ascii="Times New Roman" w:hAnsi="Times New Roman" w:cs="Times New Roman"/>
          <w:sz w:val="26"/>
          <w:szCs w:val="26"/>
        </w:rPr>
        <w:t xml:space="preserve">о бюджете по предмету </w:t>
      </w:r>
      <w:r w:rsidR="0054625F" w:rsidRPr="00E60975">
        <w:rPr>
          <w:rFonts w:ascii="Times New Roman" w:hAnsi="Times New Roman" w:cs="Times New Roman"/>
          <w:sz w:val="26"/>
          <w:szCs w:val="26"/>
        </w:rPr>
        <w:t>первого</w:t>
      </w:r>
      <w:r w:rsidRPr="00E60975">
        <w:rPr>
          <w:rFonts w:ascii="Times New Roman" w:hAnsi="Times New Roman" w:cs="Times New Roman"/>
          <w:sz w:val="26"/>
          <w:szCs w:val="26"/>
        </w:rPr>
        <w:t xml:space="preserve"> чтения - не позднее двух рабочих дней со дня принятия проекта </w:t>
      </w:r>
      <w:r w:rsidR="0054625F" w:rsidRPr="00E60975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Pr="00E60975">
        <w:rPr>
          <w:rFonts w:ascii="Times New Roman" w:hAnsi="Times New Roman" w:cs="Times New Roman"/>
          <w:sz w:val="26"/>
          <w:szCs w:val="26"/>
        </w:rPr>
        <w:t>о</w:t>
      </w:r>
      <w:r w:rsidR="0054625F" w:rsidRPr="00E60975">
        <w:rPr>
          <w:rFonts w:ascii="Times New Roman" w:hAnsi="Times New Roman" w:cs="Times New Roman"/>
          <w:sz w:val="26"/>
          <w:szCs w:val="26"/>
        </w:rPr>
        <w:t xml:space="preserve"> </w:t>
      </w:r>
      <w:r w:rsidR="00D5494C" w:rsidRPr="00E60975">
        <w:rPr>
          <w:rFonts w:ascii="Times New Roman" w:hAnsi="Times New Roman" w:cs="Times New Roman"/>
          <w:sz w:val="26"/>
          <w:szCs w:val="26"/>
        </w:rPr>
        <w:t xml:space="preserve">местном </w:t>
      </w:r>
      <w:r w:rsidRPr="009F52CD">
        <w:rPr>
          <w:rFonts w:ascii="Times New Roman" w:hAnsi="Times New Roman" w:cs="Times New Roman"/>
          <w:sz w:val="26"/>
          <w:szCs w:val="26"/>
        </w:rPr>
        <w:t>бюджете</w:t>
      </w:r>
      <w:r w:rsidR="009F52CD" w:rsidRPr="009F52CD">
        <w:rPr>
          <w:rFonts w:ascii="Times New Roman" w:hAnsi="Times New Roman" w:cs="Times New Roman"/>
          <w:sz w:val="26"/>
          <w:szCs w:val="26"/>
        </w:rPr>
        <w:t>.</w:t>
      </w:r>
    </w:p>
    <w:p w:rsidR="00C51C48" w:rsidRPr="00E60975" w:rsidRDefault="00C071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2.7</w:t>
      </w:r>
      <w:r w:rsidR="00C51C48" w:rsidRPr="00E60975">
        <w:rPr>
          <w:rFonts w:ascii="Times New Roman" w:hAnsi="Times New Roman" w:cs="Times New Roman"/>
          <w:sz w:val="26"/>
          <w:szCs w:val="26"/>
        </w:rPr>
        <w:t xml:space="preserve">. Главные распорядители при составлении </w:t>
      </w:r>
      <w:r w:rsidR="00FD167F" w:rsidRPr="00E60975">
        <w:rPr>
          <w:rFonts w:ascii="Times New Roman" w:hAnsi="Times New Roman" w:cs="Times New Roman"/>
          <w:sz w:val="26"/>
          <w:szCs w:val="26"/>
        </w:rPr>
        <w:t xml:space="preserve">проекта решения о местном бюджете </w:t>
      </w:r>
      <w:r w:rsidR="00C51C48" w:rsidRPr="00E60975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r w:rsidR="00FD167F" w:rsidRPr="00E60975">
        <w:rPr>
          <w:rFonts w:ascii="Times New Roman" w:hAnsi="Times New Roman" w:cs="Times New Roman"/>
          <w:sz w:val="26"/>
          <w:szCs w:val="26"/>
        </w:rPr>
        <w:t>решение о местном бюджете</w:t>
      </w:r>
      <w:r w:rsidR="00C51C48" w:rsidRPr="00E60975">
        <w:rPr>
          <w:rFonts w:ascii="Times New Roman" w:hAnsi="Times New Roman" w:cs="Times New Roman"/>
          <w:sz w:val="26"/>
          <w:szCs w:val="26"/>
        </w:rPr>
        <w:t xml:space="preserve"> на текущий финансовый год и плановый период обеспечивают уточнение обоснований бюджетных ассигнований и представление их</w:t>
      </w:r>
      <w:r w:rsidR="00E27443" w:rsidRPr="00E60975">
        <w:rPr>
          <w:rFonts w:ascii="Times New Roman" w:hAnsi="Times New Roman" w:cs="Times New Roman"/>
          <w:sz w:val="26"/>
          <w:szCs w:val="26"/>
        </w:rPr>
        <w:t xml:space="preserve"> </w:t>
      </w:r>
      <w:r w:rsidR="00C51C48" w:rsidRPr="00E60975">
        <w:rPr>
          <w:rFonts w:ascii="Times New Roman" w:hAnsi="Times New Roman" w:cs="Times New Roman"/>
          <w:sz w:val="26"/>
          <w:szCs w:val="26"/>
        </w:rPr>
        <w:t xml:space="preserve">в </w:t>
      </w:r>
      <w:r w:rsidR="00E27443" w:rsidRPr="00E60975">
        <w:rPr>
          <w:rFonts w:ascii="Times New Roman" w:hAnsi="Times New Roman" w:cs="Times New Roman"/>
          <w:sz w:val="26"/>
          <w:szCs w:val="26"/>
        </w:rPr>
        <w:t>ф</w:t>
      </w:r>
      <w:r w:rsidR="00C51C48" w:rsidRPr="00E60975">
        <w:rPr>
          <w:rFonts w:ascii="Times New Roman" w:hAnsi="Times New Roman" w:cs="Times New Roman"/>
          <w:sz w:val="26"/>
          <w:szCs w:val="26"/>
        </w:rPr>
        <w:t>инансов</w:t>
      </w:r>
      <w:r w:rsidR="00FD167F" w:rsidRPr="00E60975">
        <w:rPr>
          <w:rFonts w:ascii="Times New Roman" w:hAnsi="Times New Roman" w:cs="Times New Roman"/>
          <w:sz w:val="26"/>
          <w:szCs w:val="26"/>
        </w:rPr>
        <w:t>ый департамент</w:t>
      </w:r>
      <w:r w:rsidR="00C51C48" w:rsidRPr="00E60975">
        <w:rPr>
          <w:rFonts w:ascii="Times New Roman" w:hAnsi="Times New Roman" w:cs="Times New Roman"/>
          <w:sz w:val="26"/>
          <w:szCs w:val="26"/>
        </w:rPr>
        <w:t xml:space="preserve"> в подсистеме проектирования бюджета: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с учетом таблицы поправок к проекту </w:t>
      </w:r>
      <w:r w:rsidR="00D5494C" w:rsidRPr="00E60975">
        <w:rPr>
          <w:rFonts w:ascii="Times New Roman" w:hAnsi="Times New Roman" w:cs="Times New Roman"/>
          <w:sz w:val="26"/>
          <w:szCs w:val="26"/>
        </w:rPr>
        <w:t>решения</w:t>
      </w:r>
      <w:r w:rsidRPr="00E60975">
        <w:rPr>
          <w:rFonts w:ascii="Times New Roman" w:hAnsi="Times New Roman" w:cs="Times New Roman"/>
          <w:sz w:val="26"/>
          <w:szCs w:val="26"/>
        </w:rPr>
        <w:t xml:space="preserve"> о</w:t>
      </w:r>
      <w:r w:rsidR="00587D2E" w:rsidRPr="00E60975">
        <w:rPr>
          <w:rFonts w:ascii="Times New Roman" w:hAnsi="Times New Roman" w:cs="Times New Roman"/>
          <w:sz w:val="26"/>
          <w:szCs w:val="26"/>
        </w:rPr>
        <w:t xml:space="preserve"> местном</w:t>
      </w:r>
      <w:r w:rsidRPr="00E60975">
        <w:rPr>
          <w:rFonts w:ascii="Times New Roman" w:hAnsi="Times New Roman" w:cs="Times New Roman"/>
          <w:sz w:val="26"/>
          <w:szCs w:val="26"/>
        </w:rPr>
        <w:t xml:space="preserve"> бюджете по предмету </w:t>
      </w:r>
      <w:r w:rsidR="00587D2E" w:rsidRPr="00E60975">
        <w:rPr>
          <w:rFonts w:ascii="Times New Roman" w:hAnsi="Times New Roman" w:cs="Times New Roman"/>
          <w:sz w:val="26"/>
          <w:szCs w:val="26"/>
        </w:rPr>
        <w:t>первого</w:t>
      </w:r>
      <w:r w:rsidRPr="00E60975">
        <w:rPr>
          <w:rFonts w:ascii="Times New Roman" w:hAnsi="Times New Roman" w:cs="Times New Roman"/>
          <w:sz w:val="26"/>
          <w:szCs w:val="26"/>
        </w:rPr>
        <w:t xml:space="preserve"> чтения - не позднее двух рабочих дней со дня принятия проекта </w:t>
      </w:r>
      <w:r w:rsidR="00587D2E" w:rsidRPr="00E60975">
        <w:rPr>
          <w:rFonts w:ascii="Times New Roman" w:hAnsi="Times New Roman" w:cs="Times New Roman"/>
          <w:sz w:val="26"/>
          <w:szCs w:val="26"/>
        </w:rPr>
        <w:t xml:space="preserve">решения о </w:t>
      </w:r>
      <w:r w:rsidR="00587D2E" w:rsidRPr="009F52CD">
        <w:rPr>
          <w:rFonts w:ascii="Times New Roman" w:hAnsi="Times New Roman" w:cs="Times New Roman"/>
          <w:sz w:val="26"/>
          <w:szCs w:val="26"/>
        </w:rPr>
        <w:t>местном</w:t>
      </w:r>
      <w:r w:rsidRPr="009F52CD">
        <w:rPr>
          <w:rFonts w:ascii="Times New Roman" w:hAnsi="Times New Roman" w:cs="Times New Roman"/>
          <w:sz w:val="26"/>
          <w:szCs w:val="26"/>
        </w:rPr>
        <w:t xml:space="preserve"> бюджете.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2.</w:t>
      </w:r>
      <w:r w:rsidR="00C07185" w:rsidRPr="00E60975">
        <w:rPr>
          <w:rFonts w:ascii="Times New Roman" w:hAnsi="Times New Roman" w:cs="Times New Roman"/>
          <w:sz w:val="26"/>
          <w:szCs w:val="26"/>
        </w:rPr>
        <w:t>8</w:t>
      </w:r>
      <w:r w:rsidRPr="00E60975">
        <w:rPr>
          <w:rFonts w:ascii="Times New Roman" w:hAnsi="Times New Roman" w:cs="Times New Roman"/>
          <w:sz w:val="26"/>
          <w:szCs w:val="26"/>
        </w:rPr>
        <w:t xml:space="preserve">. </w:t>
      </w:r>
      <w:r w:rsidR="00DD2DB5" w:rsidRPr="00E60975">
        <w:rPr>
          <w:rFonts w:ascii="Times New Roman" w:hAnsi="Times New Roman" w:cs="Times New Roman"/>
          <w:sz w:val="26"/>
          <w:szCs w:val="26"/>
        </w:rPr>
        <w:t>Ф</w:t>
      </w:r>
      <w:r w:rsidRPr="00E60975">
        <w:rPr>
          <w:rFonts w:ascii="Times New Roman" w:hAnsi="Times New Roman" w:cs="Times New Roman"/>
          <w:sz w:val="26"/>
          <w:szCs w:val="26"/>
        </w:rPr>
        <w:t>инансов</w:t>
      </w:r>
      <w:r w:rsidR="00DD2DB5" w:rsidRPr="00E60975">
        <w:rPr>
          <w:rFonts w:ascii="Times New Roman" w:hAnsi="Times New Roman" w:cs="Times New Roman"/>
          <w:sz w:val="26"/>
          <w:szCs w:val="26"/>
        </w:rPr>
        <w:t xml:space="preserve">ый департамент </w:t>
      </w:r>
      <w:r w:rsidRPr="00E60975">
        <w:rPr>
          <w:rFonts w:ascii="Times New Roman" w:hAnsi="Times New Roman" w:cs="Times New Roman"/>
          <w:sz w:val="26"/>
          <w:szCs w:val="26"/>
        </w:rPr>
        <w:t>рассматривает обоснования бюджетных ассигнований и распределение бюджетных ассигнований на соответствующий финансовый год по кодам бюджетной классификации на предмет соответствия бюджетному законодательству Российской Федерации, правовым основаниям возникновения расходных обязательств, установленным предельным объемам бюджетных ассигнований.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В случае наличия замечаний к обоснованиям бюджетных ассигнований или распределению бюджетных ассигнований на соответствующий финансовый год по кодам бюджетной классификации </w:t>
      </w:r>
      <w:r w:rsidR="00DD2DB5" w:rsidRPr="00E60975">
        <w:rPr>
          <w:rFonts w:ascii="Times New Roman" w:hAnsi="Times New Roman" w:cs="Times New Roman"/>
          <w:sz w:val="26"/>
          <w:szCs w:val="26"/>
        </w:rPr>
        <w:t>ф</w:t>
      </w:r>
      <w:r w:rsidRPr="00E60975">
        <w:rPr>
          <w:rFonts w:ascii="Times New Roman" w:hAnsi="Times New Roman" w:cs="Times New Roman"/>
          <w:sz w:val="26"/>
          <w:szCs w:val="26"/>
        </w:rPr>
        <w:t>инансов</w:t>
      </w:r>
      <w:r w:rsidR="00DD2DB5" w:rsidRPr="00E60975">
        <w:rPr>
          <w:rFonts w:ascii="Times New Roman" w:hAnsi="Times New Roman" w:cs="Times New Roman"/>
          <w:sz w:val="26"/>
          <w:szCs w:val="26"/>
        </w:rPr>
        <w:t xml:space="preserve">ый департамент </w:t>
      </w:r>
      <w:r w:rsidRPr="00E60975">
        <w:rPr>
          <w:rFonts w:ascii="Times New Roman" w:hAnsi="Times New Roman" w:cs="Times New Roman"/>
          <w:sz w:val="26"/>
          <w:szCs w:val="26"/>
        </w:rPr>
        <w:t>направляет главному распорядителю в подсистеме проектирования бюджета информацию об отклонении обоснований бюджетных ассигнований с указанием причин (замечаний) отклонения.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2.</w:t>
      </w:r>
      <w:r w:rsidR="00C07185" w:rsidRPr="00E60975">
        <w:rPr>
          <w:rFonts w:ascii="Times New Roman" w:hAnsi="Times New Roman" w:cs="Times New Roman"/>
          <w:sz w:val="26"/>
          <w:szCs w:val="26"/>
        </w:rPr>
        <w:t>9</w:t>
      </w:r>
      <w:r w:rsidRPr="00E60975">
        <w:rPr>
          <w:rFonts w:ascii="Times New Roman" w:hAnsi="Times New Roman" w:cs="Times New Roman"/>
          <w:sz w:val="26"/>
          <w:szCs w:val="26"/>
        </w:rPr>
        <w:t>. Главный распорядитель при получении информации об отклонении обоснований бюджетных ассигнований в течение трех рабочих дней обеспечивает уточнение обоснований бюджетных ассигнований и повторное их представление в финансов</w:t>
      </w:r>
      <w:r w:rsidR="00DD2DB5" w:rsidRPr="00E60975">
        <w:rPr>
          <w:rFonts w:ascii="Times New Roman" w:hAnsi="Times New Roman" w:cs="Times New Roman"/>
          <w:sz w:val="26"/>
          <w:szCs w:val="26"/>
        </w:rPr>
        <w:t>ый департамент.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2.1</w:t>
      </w:r>
      <w:r w:rsidR="00C07185" w:rsidRPr="00E60975">
        <w:rPr>
          <w:rFonts w:ascii="Times New Roman" w:hAnsi="Times New Roman" w:cs="Times New Roman"/>
          <w:sz w:val="26"/>
          <w:szCs w:val="26"/>
        </w:rPr>
        <w:t>0</w:t>
      </w:r>
      <w:r w:rsidRPr="00E60975">
        <w:rPr>
          <w:rFonts w:ascii="Times New Roman" w:hAnsi="Times New Roman" w:cs="Times New Roman"/>
          <w:sz w:val="26"/>
          <w:szCs w:val="26"/>
        </w:rPr>
        <w:t xml:space="preserve">. Главный распорядитель в течение трех рабочих дней, следующих за днем подписания (утверждения) соответствующего нормативного правового акта (соглашения), обеспечивает уточнение сведений о </w:t>
      </w:r>
      <w:r w:rsidR="00DD2DB5" w:rsidRPr="00E60975">
        <w:rPr>
          <w:rFonts w:ascii="Times New Roman" w:hAnsi="Times New Roman" w:cs="Times New Roman"/>
          <w:sz w:val="26"/>
          <w:szCs w:val="26"/>
        </w:rPr>
        <w:t>зако</w:t>
      </w:r>
      <w:r w:rsidRPr="00E60975">
        <w:rPr>
          <w:rFonts w:ascii="Times New Roman" w:hAnsi="Times New Roman" w:cs="Times New Roman"/>
          <w:sz w:val="26"/>
          <w:szCs w:val="26"/>
        </w:rPr>
        <w:t>нах, иных нормативных правовых актах, договорах (соглашениях), являющихся основанием возникновения расходных обязательств и/или определяющих порядок их исполнения и финансового обеспечения, с указанием: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сведений о нормативных правовых актах (наименование органа (органов), издавшего (издавших) акт, наименование вида акта и его название, дата подписания (утверждения) акта и его номер</w:t>
      </w:r>
      <w:r w:rsidR="00885C90" w:rsidRPr="00E60975">
        <w:rPr>
          <w:rFonts w:ascii="Times New Roman" w:hAnsi="Times New Roman" w:cs="Times New Roman"/>
          <w:sz w:val="26"/>
          <w:szCs w:val="26"/>
        </w:rPr>
        <w:t>;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сведений о соглашениях, заключенных органами </w:t>
      </w:r>
      <w:r w:rsidR="00885C90" w:rsidRPr="00E60975">
        <w:rPr>
          <w:rFonts w:ascii="Times New Roman" w:hAnsi="Times New Roman" w:cs="Times New Roman"/>
          <w:sz w:val="26"/>
          <w:szCs w:val="26"/>
        </w:rPr>
        <w:t>местного самоуправления</w:t>
      </w:r>
      <w:r w:rsidRPr="00E60975">
        <w:rPr>
          <w:rFonts w:ascii="Times New Roman" w:hAnsi="Times New Roman" w:cs="Times New Roman"/>
          <w:sz w:val="26"/>
          <w:szCs w:val="26"/>
        </w:rPr>
        <w:t xml:space="preserve"> или действующими от их имени казенными учреждениями (наименование органов или организаций, являющихся сторонами соглашения, предмет соглашения, дата подписания соглашения и его номер, условия </w:t>
      </w:r>
      <w:proofErr w:type="spellStart"/>
      <w:r w:rsidRPr="00E60975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E60975">
        <w:rPr>
          <w:rFonts w:ascii="Times New Roman" w:hAnsi="Times New Roman" w:cs="Times New Roman"/>
          <w:sz w:val="26"/>
          <w:szCs w:val="26"/>
        </w:rPr>
        <w:t xml:space="preserve"> расходного обязательства).</w:t>
      </w:r>
    </w:p>
    <w:p w:rsidR="00C51C48" w:rsidRPr="00E60975" w:rsidRDefault="00C51C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51C48" w:rsidRPr="00E60975" w:rsidRDefault="00C51C48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3. Методика планирования бюджетных ассигнований</w:t>
      </w:r>
    </w:p>
    <w:p w:rsidR="00C51C48" w:rsidRPr="00E60975" w:rsidRDefault="00C51C4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C51C48" w:rsidRPr="00E60975" w:rsidRDefault="00C51C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3.1. Главные распорядители осуществляют планирование бюджетных ассигнований в пределах доведенных объемов бюджетных ассигнований на соответствующий год с учетом положений </w:t>
      </w:r>
      <w:hyperlink r:id="rId7">
        <w:r w:rsidRPr="003947A8">
          <w:rPr>
            <w:rFonts w:ascii="Times New Roman" w:hAnsi="Times New Roman" w:cs="Times New Roman"/>
            <w:sz w:val="26"/>
            <w:szCs w:val="26"/>
          </w:rPr>
          <w:t>статей 69.1</w:t>
        </w:r>
      </w:hyperlink>
      <w:r w:rsidRPr="003947A8">
        <w:rPr>
          <w:rFonts w:ascii="Times New Roman" w:hAnsi="Times New Roman" w:cs="Times New Roman"/>
          <w:sz w:val="26"/>
          <w:szCs w:val="26"/>
        </w:rPr>
        <w:t xml:space="preserve">, </w:t>
      </w:r>
      <w:hyperlink r:id="rId8">
        <w:r w:rsidRPr="003947A8">
          <w:rPr>
            <w:rFonts w:ascii="Times New Roman" w:hAnsi="Times New Roman" w:cs="Times New Roman"/>
            <w:sz w:val="26"/>
            <w:szCs w:val="26"/>
          </w:rPr>
          <w:t>70</w:t>
        </w:r>
      </w:hyperlink>
      <w:r w:rsidRPr="003947A8">
        <w:rPr>
          <w:rFonts w:ascii="Times New Roman" w:hAnsi="Times New Roman" w:cs="Times New Roman"/>
          <w:sz w:val="26"/>
          <w:szCs w:val="26"/>
        </w:rPr>
        <w:t xml:space="preserve">, </w:t>
      </w:r>
      <w:hyperlink r:id="rId9">
        <w:r w:rsidRPr="003947A8">
          <w:rPr>
            <w:rFonts w:ascii="Times New Roman" w:hAnsi="Times New Roman" w:cs="Times New Roman"/>
            <w:sz w:val="26"/>
            <w:szCs w:val="26"/>
          </w:rPr>
          <w:t>74.1</w:t>
        </w:r>
      </w:hyperlink>
      <w:r w:rsidRPr="003947A8">
        <w:rPr>
          <w:rFonts w:ascii="Times New Roman" w:hAnsi="Times New Roman" w:cs="Times New Roman"/>
          <w:sz w:val="26"/>
          <w:szCs w:val="26"/>
        </w:rPr>
        <w:t xml:space="preserve">, </w:t>
      </w:r>
      <w:hyperlink r:id="rId10">
        <w:r w:rsidRPr="003947A8">
          <w:rPr>
            <w:rFonts w:ascii="Times New Roman" w:hAnsi="Times New Roman" w:cs="Times New Roman"/>
            <w:sz w:val="26"/>
            <w:szCs w:val="26"/>
          </w:rPr>
          <w:t>78</w:t>
        </w:r>
      </w:hyperlink>
      <w:r w:rsidRPr="003947A8">
        <w:rPr>
          <w:rFonts w:ascii="Times New Roman" w:hAnsi="Times New Roman" w:cs="Times New Roman"/>
          <w:sz w:val="26"/>
          <w:szCs w:val="26"/>
        </w:rPr>
        <w:t xml:space="preserve">, </w:t>
      </w:r>
      <w:hyperlink r:id="rId11">
        <w:r w:rsidRPr="003947A8">
          <w:rPr>
            <w:rFonts w:ascii="Times New Roman" w:hAnsi="Times New Roman" w:cs="Times New Roman"/>
            <w:sz w:val="26"/>
            <w:szCs w:val="26"/>
          </w:rPr>
          <w:t>78.1</w:t>
        </w:r>
      </w:hyperlink>
      <w:r w:rsidRPr="003947A8">
        <w:rPr>
          <w:rFonts w:ascii="Times New Roman" w:hAnsi="Times New Roman" w:cs="Times New Roman"/>
          <w:sz w:val="26"/>
          <w:szCs w:val="26"/>
        </w:rPr>
        <w:t xml:space="preserve">, </w:t>
      </w:r>
      <w:hyperlink r:id="rId12">
        <w:r w:rsidRPr="003947A8">
          <w:rPr>
            <w:rFonts w:ascii="Times New Roman" w:hAnsi="Times New Roman" w:cs="Times New Roman"/>
            <w:sz w:val="26"/>
            <w:szCs w:val="26"/>
          </w:rPr>
          <w:t>79</w:t>
        </w:r>
      </w:hyperlink>
      <w:r w:rsidRPr="003947A8">
        <w:rPr>
          <w:rFonts w:ascii="Times New Roman" w:hAnsi="Times New Roman" w:cs="Times New Roman"/>
          <w:sz w:val="26"/>
          <w:szCs w:val="26"/>
        </w:rPr>
        <w:t xml:space="preserve">, </w:t>
      </w:r>
      <w:hyperlink r:id="rId13">
        <w:r w:rsidRPr="003947A8">
          <w:rPr>
            <w:rFonts w:ascii="Times New Roman" w:hAnsi="Times New Roman" w:cs="Times New Roman"/>
            <w:sz w:val="26"/>
            <w:szCs w:val="26"/>
          </w:rPr>
          <w:t>80</w:t>
        </w:r>
      </w:hyperlink>
      <w:r w:rsidRPr="00E60975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 в соответствии с бюджетной классификацией расходов бюджетов Российской </w:t>
      </w:r>
      <w:r w:rsidR="001A5FD3" w:rsidRPr="00E60975">
        <w:rPr>
          <w:rFonts w:ascii="Times New Roman" w:hAnsi="Times New Roman" w:cs="Times New Roman"/>
          <w:sz w:val="26"/>
          <w:szCs w:val="26"/>
        </w:rPr>
        <w:t>Федерации и Сахалинской области, местного бюджета.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3.2. Планирование бюджетных ассигнований осуществляется с использованием планового, нормативного методов планирования, метода индексации, а также иного метода.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Нормативный метод означает планирование расходов на основе нормативных затрат, установленных соответствующими нормативными правовыми актами Российской Федерации, нормативными правовыми актами Сахалинской области.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Плановый метод означает расчет объема бюджетных ассигнований в соответствии с показателями и (или) методикой (порядком) их определения, установленными в нормативном правовом акте, договоре, соглашении, условиях займа, орган</w:t>
      </w:r>
      <w:r w:rsidR="00186D3C" w:rsidRPr="00E60975">
        <w:rPr>
          <w:rFonts w:ascii="Times New Roman" w:hAnsi="Times New Roman" w:cs="Times New Roman"/>
          <w:sz w:val="26"/>
          <w:szCs w:val="26"/>
        </w:rPr>
        <w:t>ов местного самоуправления Анивского муниципального округа</w:t>
      </w:r>
      <w:r w:rsidRPr="00E60975">
        <w:rPr>
          <w:rFonts w:ascii="Times New Roman" w:hAnsi="Times New Roman" w:cs="Times New Roman"/>
          <w:sz w:val="26"/>
          <w:szCs w:val="26"/>
        </w:rPr>
        <w:t>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Метод индексации означает расчет объема бюджетных ассигнований с применением коэффициента, соответствующего уровню инфляции, индексу потребительских цен согласно прогнозу социально-экономического развития Российской Федерации и (или) прогнозу социально-экономического развития Сахалинской области на текущий год, очередной год и плановый период, или иных коэффициентов, доведенных финансов</w:t>
      </w:r>
      <w:r w:rsidR="009843C3" w:rsidRPr="00E60975">
        <w:rPr>
          <w:rFonts w:ascii="Times New Roman" w:hAnsi="Times New Roman" w:cs="Times New Roman"/>
          <w:sz w:val="26"/>
          <w:szCs w:val="26"/>
        </w:rPr>
        <w:t>ым департаментом</w:t>
      </w:r>
      <w:r w:rsidRPr="00E60975">
        <w:rPr>
          <w:rFonts w:ascii="Times New Roman" w:hAnsi="Times New Roman" w:cs="Times New Roman"/>
          <w:sz w:val="26"/>
          <w:szCs w:val="26"/>
        </w:rPr>
        <w:t xml:space="preserve"> в составе параметров, влияющих на изменение действующих расходных обязательств.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Иной метод - определение объема бюджетных ассигнований методом, отличным от нормативного метода, метода индексации и планового метода или сочетающим их в соответствии с действующим законодательством.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3.3. При составлении обоснований бюджетных ассигнований главными распорядителями используются также программно-целевые методы планирования, количественные и качественные показатели деятельности главных распорядителей, установленные </w:t>
      </w:r>
      <w:r w:rsidR="005A7A97" w:rsidRPr="00E60975">
        <w:rPr>
          <w:rFonts w:ascii="Times New Roman" w:hAnsi="Times New Roman" w:cs="Times New Roman"/>
          <w:sz w:val="26"/>
          <w:szCs w:val="26"/>
        </w:rPr>
        <w:t>муниципальными</w:t>
      </w:r>
      <w:r w:rsidRPr="00E60975">
        <w:rPr>
          <w:rFonts w:ascii="Times New Roman" w:hAnsi="Times New Roman" w:cs="Times New Roman"/>
          <w:sz w:val="26"/>
          <w:szCs w:val="26"/>
        </w:rPr>
        <w:t xml:space="preserve"> программами </w:t>
      </w:r>
      <w:r w:rsidR="005A7A97" w:rsidRPr="00E60975">
        <w:rPr>
          <w:rFonts w:ascii="Times New Roman" w:hAnsi="Times New Roman" w:cs="Times New Roman"/>
          <w:sz w:val="26"/>
          <w:szCs w:val="26"/>
        </w:rPr>
        <w:t>Анивского муниципального округа Са</w:t>
      </w:r>
      <w:r w:rsidRPr="00E60975">
        <w:rPr>
          <w:rFonts w:ascii="Times New Roman" w:hAnsi="Times New Roman" w:cs="Times New Roman"/>
          <w:sz w:val="26"/>
          <w:szCs w:val="26"/>
        </w:rPr>
        <w:t xml:space="preserve">халинской области (далее - </w:t>
      </w:r>
      <w:r w:rsidR="005A7A97" w:rsidRPr="00E60975">
        <w:rPr>
          <w:rFonts w:ascii="Times New Roman" w:hAnsi="Times New Roman" w:cs="Times New Roman"/>
          <w:sz w:val="26"/>
          <w:szCs w:val="26"/>
        </w:rPr>
        <w:t>муниципальные</w:t>
      </w:r>
      <w:r w:rsidRPr="00E60975">
        <w:rPr>
          <w:rFonts w:ascii="Times New Roman" w:hAnsi="Times New Roman" w:cs="Times New Roman"/>
          <w:sz w:val="26"/>
          <w:szCs w:val="26"/>
        </w:rPr>
        <w:t xml:space="preserve"> программы), а также характеризующие непрограммные направления деятельности главных распорядителей.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3.4. Основу расчета бюджетных ассигнований на исполнение действующих расходных обязательств на очередной финансовый год и плановый период составляют утвержденные показатели сводной бюджетной росписи.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3.5. Объемы корректируются на суммы расходов, возникших в результате: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- изменения состава и (или) полномочий (функций) главных распорядителей;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lastRenderedPageBreak/>
        <w:t>- изменения фонда оплаты труда;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- изменения численности граждан - получателей мер социальной поддержки;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- исключения расходных обязательств, срок действия которых ограничен текущим финансовым годом;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- иных структурных и организационных преобразований в установленных сферах деятельности;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- изменений натуральных показателей, положенных в основу расчета объемов бюджетных ассигнований.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3.6. Бюджетные ассигнования на исполнение расходных обязательств </w:t>
      </w:r>
      <w:r w:rsidR="005E5CC5" w:rsidRPr="00E60975">
        <w:rPr>
          <w:rFonts w:ascii="Times New Roman" w:hAnsi="Times New Roman" w:cs="Times New Roman"/>
          <w:sz w:val="26"/>
          <w:szCs w:val="26"/>
        </w:rPr>
        <w:t>Анивского муниципального округа Сахалинской области</w:t>
      </w:r>
      <w:r w:rsidRPr="00E60975">
        <w:rPr>
          <w:rFonts w:ascii="Times New Roman" w:hAnsi="Times New Roman" w:cs="Times New Roman"/>
          <w:sz w:val="26"/>
          <w:szCs w:val="26"/>
        </w:rPr>
        <w:t xml:space="preserve">, финансовое обеспечение которых осуществляется за счет межбюджетных трансфертов из </w:t>
      </w:r>
      <w:r w:rsidR="00901E70" w:rsidRPr="00E60975">
        <w:rPr>
          <w:rFonts w:ascii="Times New Roman" w:hAnsi="Times New Roman" w:cs="Times New Roman"/>
          <w:sz w:val="26"/>
          <w:szCs w:val="26"/>
        </w:rPr>
        <w:t>областного</w:t>
      </w:r>
      <w:r w:rsidRPr="00E60975">
        <w:rPr>
          <w:rFonts w:ascii="Times New Roman" w:hAnsi="Times New Roman" w:cs="Times New Roman"/>
          <w:sz w:val="26"/>
          <w:szCs w:val="26"/>
        </w:rPr>
        <w:t xml:space="preserve"> бюджета, имеющих целевое назначение (субвенции, иные межбюджетные трансферты), планируются в соответствии с проектом </w:t>
      </w:r>
      <w:r w:rsidR="005E5CC5" w:rsidRPr="00E60975">
        <w:rPr>
          <w:rFonts w:ascii="Times New Roman" w:hAnsi="Times New Roman" w:cs="Times New Roman"/>
          <w:sz w:val="26"/>
          <w:szCs w:val="26"/>
        </w:rPr>
        <w:t>областного</w:t>
      </w:r>
      <w:r w:rsidRPr="00E60975">
        <w:rPr>
          <w:rFonts w:ascii="Times New Roman" w:hAnsi="Times New Roman" w:cs="Times New Roman"/>
          <w:sz w:val="26"/>
          <w:szCs w:val="26"/>
        </w:rPr>
        <w:t xml:space="preserve"> бюджета на очередной финансовый год и плановый период.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Планирование бюджетных ассигнований на исполнение расходных обязательств </w:t>
      </w:r>
      <w:r w:rsidR="001019D3" w:rsidRPr="00E60975">
        <w:rPr>
          <w:rFonts w:ascii="Times New Roman" w:hAnsi="Times New Roman" w:cs="Times New Roman"/>
          <w:sz w:val="26"/>
          <w:szCs w:val="26"/>
        </w:rPr>
        <w:t>Анивского муниципального округа</w:t>
      </w:r>
      <w:r w:rsidRPr="00E6097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0975">
        <w:rPr>
          <w:rFonts w:ascii="Times New Roman" w:hAnsi="Times New Roman" w:cs="Times New Roman"/>
          <w:sz w:val="26"/>
          <w:szCs w:val="26"/>
        </w:rPr>
        <w:t>софинансируемых</w:t>
      </w:r>
      <w:proofErr w:type="spellEnd"/>
      <w:r w:rsidRPr="00E60975">
        <w:rPr>
          <w:rFonts w:ascii="Times New Roman" w:hAnsi="Times New Roman" w:cs="Times New Roman"/>
          <w:sz w:val="26"/>
          <w:szCs w:val="26"/>
        </w:rPr>
        <w:t xml:space="preserve"> из федерального</w:t>
      </w:r>
      <w:r w:rsidR="001019D3" w:rsidRPr="00E60975">
        <w:rPr>
          <w:rFonts w:ascii="Times New Roman" w:hAnsi="Times New Roman" w:cs="Times New Roman"/>
          <w:sz w:val="26"/>
          <w:szCs w:val="26"/>
        </w:rPr>
        <w:t xml:space="preserve"> и областного</w:t>
      </w:r>
      <w:r w:rsidRPr="00E60975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1019D3" w:rsidRPr="00E60975">
        <w:rPr>
          <w:rFonts w:ascii="Times New Roman" w:hAnsi="Times New Roman" w:cs="Times New Roman"/>
          <w:sz w:val="26"/>
          <w:szCs w:val="26"/>
        </w:rPr>
        <w:t>ов</w:t>
      </w:r>
      <w:r w:rsidRPr="00E60975">
        <w:rPr>
          <w:rFonts w:ascii="Times New Roman" w:hAnsi="Times New Roman" w:cs="Times New Roman"/>
          <w:sz w:val="26"/>
          <w:szCs w:val="26"/>
        </w:rPr>
        <w:t xml:space="preserve">, осуществляется в соответствии с проектом </w:t>
      </w:r>
      <w:r w:rsidR="001019D3" w:rsidRPr="00E60975">
        <w:rPr>
          <w:rFonts w:ascii="Times New Roman" w:hAnsi="Times New Roman" w:cs="Times New Roman"/>
          <w:sz w:val="26"/>
          <w:szCs w:val="26"/>
        </w:rPr>
        <w:t>областного</w:t>
      </w:r>
      <w:r w:rsidRPr="00E60975">
        <w:rPr>
          <w:rFonts w:ascii="Times New Roman" w:hAnsi="Times New Roman" w:cs="Times New Roman"/>
          <w:sz w:val="26"/>
          <w:szCs w:val="26"/>
        </w:rPr>
        <w:t xml:space="preserve"> бюджета на очередной финансовый год и плановый период, а также соглашениями о предоставлении из </w:t>
      </w:r>
      <w:r w:rsidR="001019D3" w:rsidRPr="00E60975">
        <w:rPr>
          <w:rFonts w:ascii="Times New Roman" w:hAnsi="Times New Roman" w:cs="Times New Roman"/>
          <w:sz w:val="26"/>
          <w:szCs w:val="26"/>
        </w:rPr>
        <w:t xml:space="preserve">областного </w:t>
      </w:r>
      <w:r w:rsidRPr="00E60975">
        <w:rPr>
          <w:rFonts w:ascii="Times New Roman" w:hAnsi="Times New Roman" w:cs="Times New Roman"/>
          <w:sz w:val="26"/>
          <w:szCs w:val="26"/>
        </w:rPr>
        <w:t xml:space="preserve">бюджета субсидии </w:t>
      </w:r>
      <w:r w:rsidR="001019D3" w:rsidRPr="00E60975">
        <w:rPr>
          <w:rFonts w:ascii="Times New Roman" w:hAnsi="Times New Roman" w:cs="Times New Roman"/>
          <w:sz w:val="26"/>
          <w:szCs w:val="26"/>
        </w:rPr>
        <w:t xml:space="preserve">местному </w:t>
      </w:r>
      <w:r w:rsidRPr="00E60975">
        <w:rPr>
          <w:rFonts w:ascii="Times New Roman" w:hAnsi="Times New Roman" w:cs="Times New Roman"/>
          <w:sz w:val="26"/>
          <w:szCs w:val="26"/>
        </w:rPr>
        <w:t xml:space="preserve">бюджету, заключенными с </w:t>
      </w:r>
      <w:r w:rsidR="001019D3" w:rsidRPr="00E60975">
        <w:rPr>
          <w:rFonts w:ascii="Times New Roman" w:hAnsi="Times New Roman" w:cs="Times New Roman"/>
          <w:sz w:val="26"/>
          <w:szCs w:val="26"/>
        </w:rPr>
        <w:t xml:space="preserve">областными </w:t>
      </w:r>
      <w:r w:rsidRPr="00E60975">
        <w:rPr>
          <w:rFonts w:ascii="Times New Roman" w:hAnsi="Times New Roman" w:cs="Times New Roman"/>
          <w:sz w:val="26"/>
          <w:szCs w:val="26"/>
        </w:rPr>
        <w:t>органами исполнительной власти.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Бюджетные ассигнования на финансовое обеспечение мероприятий, реализуемых в соответствии с </w:t>
      </w:r>
      <w:hyperlink r:id="rId14">
        <w:r w:rsidRPr="008C46FD">
          <w:rPr>
            <w:rFonts w:ascii="Times New Roman" w:hAnsi="Times New Roman" w:cs="Times New Roman"/>
            <w:sz w:val="26"/>
            <w:szCs w:val="26"/>
          </w:rPr>
          <w:t>Указом</w:t>
        </w:r>
      </w:hyperlink>
      <w:r w:rsidRPr="00E60975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 7 мая 2024 года N 309 "О национальных целях развития Российской Федерации на период до 2030 года и на перспективу до 2036 года", планируются в соответствии с паспортами </w:t>
      </w:r>
      <w:r w:rsidR="00462BF0" w:rsidRPr="00E60975">
        <w:rPr>
          <w:rFonts w:ascii="Times New Roman" w:hAnsi="Times New Roman" w:cs="Times New Roman"/>
          <w:sz w:val="26"/>
          <w:szCs w:val="26"/>
        </w:rPr>
        <w:t>региональных</w:t>
      </w:r>
      <w:r w:rsidRPr="00E60975">
        <w:rPr>
          <w:rFonts w:ascii="Times New Roman" w:hAnsi="Times New Roman" w:cs="Times New Roman"/>
          <w:sz w:val="26"/>
          <w:szCs w:val="26"/>
        </w:rPr>
        <w:t xml:space="preserve"> проектов, направленных на достижение результатов федеральных проектов, в том числе входящих в состав соответствующих национальных проектов (программ).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3.7. Планирование бюджетных ассигнований на обеспечение выполнения функций казенных учреждений (</w:t>
      </w:r>
      <w:hyperlink r:id="rId15">
        <w:r w:rsidRPr="008C46FD">
          <w:rPr>
            <w:rFonts w:ascii="Times New Roman" w:hAnsi="Times New Roman" w:cs="Times New Roman"/>
            <w:sz w:val="26"/>
            <w:szCs w:val="26"/>
          </w:rPr>
          <w:t>статьи 69.2</w:t>
        </w:r>
      </w:hyperlink>
      <w:r w:rsidRPr="008C46FD">
        <w:rPr>
          <w:rFonts w:ascii="Times New Roman" w:hAnsi="Times New Roman" w:cs="Times New Roman"/>
          <w:sz w:val="26"/>
          <w:szCs w:val="26"/>
        </w:rPr>
        <w:t xml:space="preserve">, </w:t>
      </w:r>
      <w:hyperlink r:id="rId16">
        <w:r w:rsidRPr="008C46FD">
          <w:rPr>
            <w:rFonts w:ascii="Times New Roman" w:hAnsi="Times New Roman" w:cs="Times New Roman"/>
            <w:sz w:val="26"/>
            <w:szCs w:val="26"/>
          </w:rPr>
          <w:t>70</w:t>
        </w:r>
      </w:hyperlink>
      <w:r w:rsidRPr="00E60975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Федерации) включает расчеты объема бюджетных ассигнований: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1) на оплату труда работников казенных учреждений</w:t>
      </w:r>
      <w:r w:rsidR="006C237E" w:rsidRPr="00E60975">
        <w:rPr>
          <w:rFonts w:ascii="Times New Roman" w:hAnsi="Times New Roman" w:cs="Times New Roman"/>
          <w:sz w:val="26"/>
          <w:szCs w:val="26"/>
        </w:rPr>
        <w:t xml:space="preserve"> Анивского муниципального округа</w:t>
      </w:r>
      <w:r w:rsidRPr="00E60975">
        <w:rPr>
          <w:rFonts w:ascii="Times New Roman" w:hAnsi="Times New Roman" w:cs="Times New Roman"/>
          <w:sz w:val="26"/>
          <w:szCs w:val="26"/>
        </w:rPr>
        <w:t xml:space="preserve">, денежное содержание </w:t>
      </w:r>
      <w:r w:rsidR="006C237E" w:rsidRPr="00E60975">
        <w:rPr>
          <w:rFonts w:ascii="Times New Roman" w:hAnsi="Times New Roman" w:cs="Times New Roman"/>
          <w:sz w:val="26"/>
          <w:szCs w:val="26"/>
        </w:rPr>
        <w:t xml:space="preserve">лиц, замещающих </w:t>
      </w:r>
      <w:r w:rsidR="001D3BB0" w:rsidRPr="00E60975">
        <w:rPr>
          <w:rFonts w:ascii="Times New Roman" w:hAnsi="Times New Roman" w:cs="Times New Roman"/>
          <w:sz w:val="26"/>
          <w:szCs w:val="26"/>
        </w:rPr>
        <w:t>муниципальны</w:t>
      </w:r>
      <w:r w:rsidR="006C237E" w:rsidRPr="00E60975">
        <w:rPr>
          <w:rFonts w:ascii="Times New Roman" w:hAnsi="Times New Roman" w:cs="Times New Roman"/>
          <w:sz w:val="26"/>
          <w:szCs w:val="26"/>
        </w:rPr>
        <w:t>е</w:t>
      </w:r>
      <w:r w:rsidRPr="00E60975">
        <w:rPr>
          <w:rFonts w:ascii="Times New Roman" w:hAnsi="Times New Roman" w:cs="Times New Roman"/>
          <w:sz w:val="26"/>
          <w:szCs w:val="26"/>
        </w:rPr>
        <w:t xml:space="preserve"> </w:t>
      </w:r>
      <w:r w:rsidR="006C237E" w:rsidRPr="00E60975">
        <w:rPr>
          <w:rFonts w:ascii="Times New Roman" w:hAnsi="Times New Roman" w:cs="Times New Roman"/>
          <w:sz w:val="26"/>
          <w:szCs w:val="26"/>
        </w:rPr>
        <w:t>должности</w:t>
      </w:r>
      <w:r w:rsidRPr="00E60975">
        <w:rPr>
          <w:rFonts w:ascii="Times New Roman" w:hAnsi="Times New Roman" w:cs="Times New Roman"/>
          <w:sz w:val="26"/>
          <w:szCs w:val="26"/>
        </w:rPr>
        <w:t xml:space="preserve">, лиц, замещающих должности </w:t>
      </w:r>
      <w:r w:rsidR="006C237E" w:rsidRPr="00E60975">
        <w:rPr>
          <w:rFonts w:ascii="Times New Roman" w:hAnsi="Times New Roman" w:cs="Times New Roman"/>
          <w:sz w:val="26"/>
          <w:szCs w:val="26"/>
        </w:rPr>
        <w:t>муниципальной службы</w:t>
      </w:r>
      <w:r w:rsidRPr="00E60975">
        <w:rPr>
          <w:rFonts w:ascii="Times New Roman" w:hAnsi="Times New Roman" w:cs="Times New Roman"/>
          <w:sz w:val="26"/>
          <w:szCs w:val="26"/>
        </w:rPr>
        <w:t>, оплату труда работников органов</w:t>
      </w:r>
      <w:r w:rsidR="006C237E" w:rsidRPr="00E60975">
        <w:rPr>
          <w:rFonts w:ascii="Times New Roman" w:hAnsi="Times New Roman" w:cs="Times New Roman"/>
          <w:sz w:val="26"/>
          <w:szCs w:val="26"/>
        </w:rPr>
        <w:t xml:space="preserve"> местного самоу</w:t>
      </w:r>
      <w:r w:rsidR="002D019D" w:rsidRPr="00E60975">
        <w:rPr>
          <w:rFonts w:ascii="Times New Roman" w:hAnsi="Times New Roman" w:cs="Times New Roman"/>
          <w:sz w:val="26"/>
          <w:szCs w:val="26"/>
        </w:rPr>
        <w:t>п</w:t>
      </w:r>
      <w:r w:rsidR="006C237E" w:rsidRPr="00E60975">
        <w:rPr>
          <w:rFonts w:ascii="Times New Roman" w:hAnsi="Times New Roman" w:cs="Times New Roman"/>
          <w:sz w:val="26"/>
          <w:szCs w:val="26"/>
        </w:rPr>
        <w:t>равления</w:t>
      </w:r>
      <w:r w:rsidRPr="00E60975">
        <w:rPr>
          <w:rFonts w:ascii="Times New Roman" w:hAnsi="Times New Roman" w:cs="Times New Roman"/>
          <w:sz w:val="26"/>
          <w:szCs w:val="26"/>
        </w:rPr>
        <w:t xml:space="preserve">, замещающих должности, не являющиеся должностями </w:t>
      </w:r>
      <w:r w:rsidR="006C237E" w:rsidRPr="00E60975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E60975">
        <w:rPr>
          <w:rFonts w:ascii="Times New Roman" w:hAnsi="Times New Roman" w:cs="Times New Roman"/>
          <w:sz w:val="26"/>
          <w:szCs w:val="26"/>
        </w:rPr>
        <w:t>службы Сахалинской области.</w:t>
      </w:r>
    </w:p>
    <w:p w:rsidR="00E630DA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Фонд оплаты труда рассчитывается исходя из установленной предельной штатной численности и составляющих фонда оплаты труда, установленных </w:t>
      </w:r>
      <w:r w:rsidR="00E630DA">
        <w:rPr>
          <w:rFonts w:ascii="Times New Roman" w:hAnsi="Times New Roman" w:cs="Times New Roman"/>
          <w:sz w:val="26"/>
          <w:szCs w:val="26"/>
        </w:rPr>
        <w:t xml:space="preserve">муниципальными нормативно-правовыми актами Анивского муниципального округа Сахалинской области и </w:t>
      </w:r>
      <w:r w:rsidRPr="00E60975">
        <w:rPr>
          <w:rFonts w:ascii="Times New Roman" w:hAnsi="Times New Roman" w:cs="Times New Roman"/>
          <w:sz w:val="26"/>
          <w:szCs w:val="26"/>
        </w:rPr>
        <w:t>иных законов Сахалинской области и (или) нормативных правовых актов Правительства Сахалинской области</w:t>
      </w:r>
      <w:r w:rsidR="00E630DA">
        <w:rPr>
          <w:rFonts w:ascii="Times New Roman" w:hAnsi="Times New Roman" w:cs="Times New Roman"/>
          <w:sz w:val="26"/>
          <w:szCs w:val="26"/>
        </w:rPr>
        <w:t>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lastRenderedPageBreak/>
        <w:t xml:space="preserve">В случае, если в период бюджетного планирования предполагаются изменения в структуре органов </w:t>
      </w:r>
      <w:r w:rsidR="00C704AD" w:rsidRPr="00E60975">
        <w:rPr>
          <w:rFonts w:ascii="Times New Roman" w:hAnsi="Times New Roman" w:cs="Times New Roman"/>
          <w:sz w:val="26"/>
          <w:szCs w:val="26"/>
        </w:rPr>
        <w:t>местного самоуправления</w:t>
      </w:r>
      <w:r w:rsidRPr="00E60975">
        <w:rPr>
          <w:rFonts w:ascii="Times New Roman" w:hAnsi="Times New Roman" w:cs="Times New Roman"/>
          <w:sz w:val="26"/>
          <w:szCs w:val="26"/>
        </w:rPr>
        <w:t xml:space="preserve"> и (или) сети </w:t>
      </w:r>
      <w:r w:rsidR="00C704AD" w:rsidRPr="00E60975">
        <w:rPr>
          <w:rFonts w:ascii="Times New Roman" w:hAnsi="Times New Roman" w:cs="Times New Roman"/>
          <w:sz w:val="26"/>
          <w:szCs w:val="26"/>
        </w:rPr>
        <w:t>муниципальных</w:t>
      </w:r>
      <w:r w:rsidRPr="00E60975">
        <w:rPr>
          <w:rFonts w:ascii="Times New Roman" w:hAnsi="Times New Roman" w:cs="Times New Roman"/>
          <w:sz w:val="26"/>
          <w:szCs w:val="26"/>
        </w:rPr>
        <w:t xml:space="preserve"> казенных учреждений, бюджетные ассигнования на указанные выплаты рассчитываются в соответствии с иными нормативными правовыми актами </w:t>
      </w:r>
      <w:r w:rsidR="00C704AD" w:rsidRPr="00E60975">
        <w:rPr>
          <w:rFonts w:ascii="Times New Roman" w:hAnsi="Times New Roman" w:cs="Times New Roman"/>
          <w:sz w:val="26"/>
          <w:szCs w:val="26"/>
        </w:rPr>
        <w:t>Анивского муниципального округа</w:t>
      </w:r>
      <w:r w:rsidRPr="00E60975">
        <w:rPr>
          <w:rFonts w:ascii="Times New Roman" w:hAnsi="Times New Roman" w:cs="Times New Roman"/>
          <w:sz w:val="26"/>
          <w:szCs w:val="26"/>
        </w:rPr>
        <w:t>, регламентирующими изменение в текущем году предельной штатной численности;</w:t>
      </w:r>
    </w:p>
    <w:p w:rsidR="0080773C" w:rsidRPr="00E60975" w:rsidRDefault="00C51C48" w:rsidP="008077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2) на иные выплаты персоналу, за исключением фонда оплаты труда</w:t>
      </w:r>
      <w:r w:rsidR="00573EE2">
        <w:rPr>
          <w:rFonts w:ascii="Times New Roman" w:hAnsi="Times New Roman" w:cs="Times New Roman"/>
          <w:sz w:val="26"/>
          <w:szCs w:val="26"/>
        </w:rPr>
        <w:t>,</w:t>
      </w:r>
      <w:r w:rsidR="0080773C" w:rsidRPr="0080773C">
        <w:rPr>
          <w:rFonts w:ascii="Times New Roman" w:hAnsi="Times New Roman" w:cs="Times New Roman"/>
          <w:sz w:val="26"/>
          <w:szCs w:val="26"/>
        </w:rPr>
        <w:t xml:space="preserve"> </w:t>
      </w:r>
      <w:r w:rsidR="0080773C" w:rsidRPr="00E60975">
        <w:rPr>
          <w:rFonts w:ascii="Times New Roman" w:hAnsi="Times New Roman" w:cs="Times New Roman"/>
          <w:sz w:val="26"/>
          <w:szCs w:val="26"/>
        </w:rPr>
        <w:t>в соответствии с иными нормативными правовыми актами Анивского муниципального округа, трудовыми договорами (служебными контрактами, контрактами);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. Размер иных выплат персоналу определяется в соответствии с:</w:t>
      </w:r>
    </w:p>
    <w:p w:rsidR="00C51C48" w:rsidRPr="00E60975" w:rsidRDefault="00D139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 </w:t>
      </w:r>
      <w:r w:rsidR="00C51C48" w:rsidRPr="00E60975">
        <w:rPr>
          <w:rFonts w:ascii="Times New Roman" w:hAnsi="Times New Roman" w:cs="Times New Roman"/>
          <w:sz w:val="26"/>
          <w:szCs w:val="26"/>
        </w:rPr>
        <w:t xml:space="preserve">- иными нормативными правовыми актами </w:t>
      </w:r>
      <w:r w:rsidRPr="00E60975">
        <w:rPr>
          <w:rFonts w:ascii="Times New Roman" w:hAnsi="Times New Roman" w:cs="Times New Roman"/>
          <w:sz w:val="26"/>
          <w:szCs w:val="26"/>
        </w:rPr>
        <w:t>администрации Анивского муниципального округа Сахалинской области</w:t>
      </w:r>
      <w:r w:rsidR="00C51C48" w:rsidRPr="00E60975">
        <w:rPr>
          <w:rFonts w:ascii="Times New Roman" w:hAnsi="Times New Roman" w:cs="Times New Roman"/>
          <w:sz w:val="26"/>
          <w:szCs w:val="26"/>
        </w:rPr>
        <w:t>, трудовыми договорами (служебными контрактами, контрактами);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3) на уплату страховых взносов по установленным тарифам с учетом положений Налогового </w:t>
      </w:r>
      <w:hyperlink r:id="rId17">
        <w:r w:rsidRPr="008C46FD">
          <w:rPr>
            <w:rFonts w:ascii="Times New Roman" w:hAnsi="Times New Roman" w:cs="Times New Roman"/>
            <w:sz w:val="26"/>
            <w:szCs w:val="26"/>
          </w:rPr>
          <w:t>кодекса</w:t>
        </w:r>
      </w:hyperlink>
      <w:r w:rsidRPr="008C46FD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Федерального </w:t>
      </w:r>
      <w:hyperlink r:id="rId18">
        <w:r w:rsidRPr="008C46FD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8C46FD">
        <w:rPr>
          <w:rFonts w:ascii="Times New Roman" w:hAnsi="Times New Roman" w:cs="Times New Roman"/>
          <w:sz w:val="26"/>
          <w:szCs w:val="26"/>
        </w:rPr>
        <w:t xml:space="preserve"> о</w:t>
      </w:r>
      <w:r w:rsidRPr="00E60975">
        <w:rPr>
          <w:rFonts w:ascii="Times New Roman" w:hAnsi="Times New Roman" w:cs="Times New Roman"/>
          <w:sz w:val="26"/>
          <w:szCs w:val="26"/>
        </w:rPr>
        <w:t>т 22.12.2005 N 179-ФЗ "О страховых тарифах на обязательное социальное страхование от несчастных случаев на производстве и профессиональных заболеваний на 2006 год".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Расчет объема бюджетных ассигнований на уплату страховых взносов на соответствующий финансовый год осуществляется по формуле:</w:t>
      </w:r>
    </w:p>
    <w:p w:rsidR="00C51C48" w:rsidRPr="00E60975" w:rsidRDefault="00C51C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51C48" w:rsidRPr="00E60975" w:rsidRDefault="00C51C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noProof/>
          <w:position w:val="-10"/>
          <w:sz w:val="26"/>
          <w:szCs w:val="26"/>
        </w:rPr>
        <w:drawing>
          <wp:inline distT="0" distB="0" distL="0" distR="0">
            <wp:extent cx="2279650" cy="27686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65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C48" w:rsidRPr="00E60975" w:rsidRDefault="00C51C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51C48" w:rsidRPr="00E60975" w:rsidRDefault="00C51C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где: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БА</w:t>
      </w:r>
      <w:r w:rsidRPr="00E60975">
        <w:rPr>
          <w:rFonts w:ascii="Times New Roman" w:hAnsi="Times New Roman" w:cs="Times New Roman"/>
          <w:sz w:val="26"/>
          <w:szCs w:val="26"/>
          <w:vertAlign w:val="superscript"/>
        </w:rPr>
        <w:t>ВВФ</w:t>
      </w:r>
      <w:r w:rsidRPr="00E60975">
        <w:rPr>
          <w:rFonts w:ascii="Times New Roman" w:hAnsi="Times New Roman" w:cs="Times New Roman"/>
          <w:sz w:val="26"/>
          <w:szCs w:val="26"/>
        </w:rPr>
        <w:t xml:space="preserve"> - объем бюджетных ассигнований на уплату страховых взносов в государственный внебюджетный фонд;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С</w:t>
      </w:r>
      <w:r w:rsidRPr="00E60975">
        <w:rPr>
          <w:rFonts w:ascii="Times New Roman" w:hAnsi="Times New Roman" w:cs="Times New Roman"/>
          <w:sz w:val="26"/>
          <w:szCs w:val="26"/>
          <w:vertAlign w:val="superscript"/>
        </w:rPr>
        <w:t>ВФ</w:t>
      </w:r>
      <w:r w:rsidRPr="00E60975">
        <w:rPr>
          <w:rFonts w:ascii="Times New Roman" w:hAnsi="Times New Roman" w:cs="Times New Roman"/>
          <w:sz w:val="26"/>
          <w:szCs w:val="26"/>
        </w:rPr>
        <w:t xml:space="preserve"> - ставка взноса в государственный внебюджетный фонд;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Б - размер базы для начисления страховых взносов;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К - корректировка в связи с регрессом по страховым взносам (при внесении изменений в закон Сахалинской области об областном бюджете на текущий финансовый год и плановый период);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4) на закупку товаров, работ, услуг для обеспечения </w:t>
      </w:r>
      <w:r w:rsidR="001D3BB0" w:rsidRPr="00E60975">
        <w:rPr>
          <w:rFonts w:ascii="Times New Roman" w:hAnsi="Times New Roman" w:cs="Times New Roman"/>
          <w:sz w:val="26"/>
          <w:szCs w:val="26"/>
        </w:rPr>
        <w:t>муниципальных</w:t>
      </w:r>
      <w:r w:rsidRPr="00E60975">
        <w:rPr>
          <w:rFonts w:ascii="Times New Roman" w:hAnsi="Times New Roman" w:cs="Times New Roman"/>
          <w:sz w:val="26"/>
          <w:szCs w:val="26"/>
        </w:rPr>
        <w:t xml:space="preserve"> нужд (</w:t>
      </w:r>
      <w:hyperlink r:id="rId20">
        <w:r w:rsidRPr="008C46FD">
          <w:rPr>
            <w:rFonts w:ascii="Times New Roman" w:hAnsi="Times New Roman" w:cs="Times New Roman"/>
            <w:sz w:val="26"/>
            <w:szCs w:val="26"/>
          </w:rPr>
          <w:t>статья 70</w:t>
        </w:r>
      </w:hyperlink>
      <w:r w:rsidRPr="008C46FD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Федерации). Обоснование соответствующего объема бюджетных ассигнований осуществляется с использованием плана-графика закупок, составляемого в соответствии с Федеральным </w:t>
      </w:r>
      <w:hyperlink r:id="rId21">
        <w:r w:rsidRPr="008C46FD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8C46FD">
        <w:rPr>
          <w:rFonts w:ascii="Times New Roman" w:hAnsi="Times New Roman" w:cs="Times New Roman"/>
          <w:sz w:val="26"/>
          <w:szCs w:val="26"/>
        </w:rPr>
        <w:t xml:space="preserve"> о</w:t>
      </w:r>
      <w:r w:rsidRPr="00E60975">
        <w:rPr>
          <w:rFonts w:ascii="Times New Roman" w:hAnsi="Times New Roman" w:cs="Times New Roman"/>
          <w:sz w:val="26"/>
          <w:szCs w:val="26"/>
        </w:rPr>
        <w:t xml:space="preserve">т 05.04.2013 N 44-ФЗ "О контрактной системе в сфере закупок товаров, работ, услуг для обеспечения </w:t>
      </w:r>
      <w:r w:rsidR="001D3BB0" w:rsidRPr="00E60975">
        <w:rPr>
          <w:rFonts w:ascii="Times New Roman" w:hAnsi="Times New Roman" w:cs="Times New Roman"/>
          <w:sz w:val="26"/>
          <w:szCs w:val="26"/>
        </w:rPr>
        <w:t>муниципальных</w:t>
      </w:r>
      <w:r w:rsidRPr="00E60975">
        <w:rPr>
          <w:rFonts w:ascii="Times New Roman" w:hAnsi="Times New Roman" w:cs="Times New Roman"/>
          <w:sz w:val="26"/>
          <w:szCs w:val="26"/>
        </w:rPr>
        <w:t xml:space="preserve"> и муниципальных нужд", на основе нормативных затрат на обеспечение функций </w:t>
      </w:r>
      <w:r w:rsidR="001D3BB0" w:rsidRPr="00E60975">
        <w:rPr>
          <w:rFonts w:ascii="Times New Roman" w:hAnsi="Times New Roman" w:cs="Times New Roman"/>
          <w:sz w:val="26"/>
          <w:szCs w:val="26"/>
        </w:rPr>
        <w:t>муниципальных</w:t>
      </w:r>
      <w:r w:rsidRPr="00E60975">
        <w:rPr>
          <w:rFonts w:ascii="Times New Roman" w:hAnsi="Times New Roman" w:cs="Times New Roman"/>
          <w:sz w:val="26"/>
          <w:szCs w:val="26"/>
        </w:rPr>
        <w:t xml:space="preserve"> органов </w:t>
      </w:r>
      <w:r w:rsidR="00496E0B" w:rsidRPr="00E60975">
        <w:rPr>
          <w:rFonts w:ascii="Times New Roman" w:hAnsi="Times New Roman" w:cs="Times New Roman"/>
          <w:sz w:val="26"/>
          <w:szCs w:val="26"/>
        </w:rPr>
        <w:t xml:space="preserve">Анивского муниципального округа </w:t>
      </w:r>
      <w:r w:rsidRPr="00E60975">
        <w:rPr>
          <w:rFonts w:ascii="Times New Roman" w:hAnsi="Times New Roman" w:cs="Times New Roman"/>
          <w:sz w:val="26"/>
          <w:szCs w:val="26"/>
        </w:rPr>
        <w:t xml:space="preserve">Сахалинской области и </w:t>
      </w:r>
      <w:r w:rsidRPr="00E60975">
        <w:rPr>
          <w:rFonts w:ascii="Times New Roman" w:hAnsi="Times New Roman" w:cs="Times New Roman"/>
          <w:sz w:val="26"/>
          <w:szCs w:val="26"/>
        </w:rPr>
        <w:lastRenderedPageBreak/>
        <w:t xml:space="preserve">подведомственных им казенных учреждений, установленных в соответствии с Правилами нормирования в сфере закупок товаров, работ, услуг для обеспечения нужд </w:t>
      </w:r>
      <w:r w:rsidR="00496E0B" w:rsidRPr="00E60975">
        <w:rPr>
          <w:rFonts w:ascii="Times New Roman" w:hAnsi="Times New Roman" w:cs="Times New Roman"/>
          <w:sz w:val="26"/>
          <w:szCs w:val="26"/>
        </w:rPr>
        <w:t xml:space="preserve">Анивского муниципального округа </w:t>
      </w:r>
      <w:r w:rsidRPr="00E60975">
        <w:rPr>
          <w:rFonts w:ascii="Times New Roman" w:hAnsi="Times New Roman" w:cs="Times New Roman"/>
          <w:sz w:val="26"/>
          <w:szCs w:val="26"/>
        </w:rPr>
        <w:t>Сахалинской области;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5) на уплату налогов и сборов отдельно по видам налогов, сборов и иных обязательных платежей.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Объем бюджетных ассигнований на уплату налогов и сборов отдельно по видам налогов, сборов и иных обязательных платежей определяется исходя из прогнозируемого объема налоговой базы и значения налоговой ставки, установленной законодательством Российской Федерации и Сахалинской области, регламентирующим порядок начисления и уплаты налогов (сборов);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6) на исполнение судебных актов по искам к </w:t>
      </w:r>
      <w:proofErr w:type="spellStart"/>
      <w:r w:rsidR="00C97692" w:rsidRPr="00E60975">
        <w:rPr>
          <w:rFonts w:ascii="Times New Roman" w:hAnsi="Times New Roman" w:cs="Times New Roman"/>
          <w:sz w:val="26"/>
          <w:szCs w:val="26"/>
        </w:rPr>
        <w:t>Анивскому</w:t>
      </w:r>
      <w:proofErr w:type="spellEnd"/>
      <w:r w:rsidRPr="00E60975">
        <w:rPr>
          <w:rFonts w:ascii="Times New Roman" w:hAnsi="Times New Roman" w:cs="Times New Roman"/>
          <w:sz w:val="26"/>
          <w:szCs w:val="26"/>
        </w:rPr>
        <w:t xml:space="preserve"> </w:t>
      </w:r>
      <w:r w:rsidR="00C97692" w:rsidRPr="00E60975">
        <w:rPr>
          <w:rFonts w:ascii="Times New Roman" w:hAnsi="Times New Roman" w:cs="Times New Roman"/>
          <w:sz w:val="26"/>
          <w:szCs w:val="26"/>
        </w:rPr>
        <w:t xml:space="preserve">муниципальному округу </w:t>
      </w:r>
      <w:r w:rsidRPr="00E60975">
        <w:rPr>
          <w:rFonts w:ascii="Times New Roman" w:hAnsi="Times New Roman" w:cs="Times New Roman"/>
          <w:sz w:val="26"/>
          <w:szCs w:val="26"/>
        </w:rPr>
        <w:t xml:space="preserve"> о возмещении вреда, причиненного гражданину или юридическому лицу в результате незаконных действий (бездействия) </w:t>
      </w:r>
      <w:r w:rsidR="001D3BB0" w:rsidRPr="00E60975">
        <w:rPr>
          <w:rFonts w:ascii="Times New Roman" w:hAnsi="Times New Roman" w:cs="Times New Roman"/>
          <w:sz w:val="26"/>
          <w:szCs w:val="26"/>
        </w:rPr>
        <w:t>муниципальных</w:t>
      </w:r>
      <w:r w:rsidRPr="00E60975">
        <w:rPr>
          <w:rFonts w:ascii="Times New Roman" w:hAnsi="Times New Roman" w:cs="Times New Roman"/>
          <w:sz w:val="26"/>
          <w:szCs w:val="26"/>
        </w:rPr>
        <w:t xml:space="preserve"> органов </w:t>
      </w:r>
      <w:r w:rsidR="00C97692" w:rsidRPr="00E60975">
        <w:rPr>
          <w:rFonts w:ascii="Times New Roman" w:hAnsi="Times New Roman" w:cs="Times New Roman"/>
          <w:sz w:val="26"/>
          <w:szCs w:val="26"/>
        </w:rPr>
        <w:t xml:space="preserve">местного самоуправления </w:t>
      </w:r>
      <w:r w:rsidRPr="00E60975">
        <w:rPr>
          <w:rFonts w:ascii="Times New Roman" w:hAnsi="Times New Roman" w:cs="Times New Roman"/>
          <w:sz w:val="26"/>
          <w:szCs w:val="26"/>
        </w:rPr>
        <w:t xml:space="preserve"> либо должностных лиц этих органов (</w:t>
      </w:r>
      <w:hyperlink r:id="rId22">
        <w:r w:rsidRPr="00887DF7">
          <w:rPr>
            <w:rFonts w:ascii="Times New Roman" w:hAnsi="Times New Roman" w:cs="Times New Roman"/>
            <w:sz w:val="26"/>
            <w:szCs w:val="26"/>
          </w:rPr>
          <w:t>статьи 69</w:t>
        </w:r>
      </w:hyperlink>
      <w:r w:rsidRPr="00887DF7">
        <w:rPr>
          <w:rFonts w:ascii="Times New Roman" w:hAnsi="Times New Roman" w:cs="Times New Roman"/>
          <w:sz w:val="26"/>
          <w:szCs w:val="26"/>
        </w:rPr>
        <w:t xml:space="preserve">, </w:t>
      </w:r>
      <w:hyperlink r:id="rId23">
        <w:r w:rsidRPr="00887DF7">
          <w:rPr>
            <w:rFonts w:ascii="Times New Roman" w:hAnsi="Times New Roman" w:cs="Times New Roman"/>
            <w:sz w:val="26"/>
            <w:szCs w:val="26"/>
          </w:rPr>
          <w:t>242.2</w:t>
        </w:r>
      </w:hyperlink>
      <w:r w:rsidRPr="00E60975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Федерации), а также в результате деятельности казенных учреждений (</w:t>
      </w:r>
      <w:hyperlink r:id="rId24">
        <w:r w:rsidRPr="00887DF7">
          <w:rPr>
            <w:rFonts w:ascii="Times New Roman" w:hAnsi="Times New Roman" w:cs="Times New Roman"/>
            <w:sz w:val="26"/>
            <w:szCs w:val="26"/>
          </w:rPr>
          <w:t>статья 242.4</w:t>
        </w:r>
      </w:hyperlink>
      <w:r w:rsidRPr="00E60975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Федерации). Объем ассигнований рассчитывается плановым методом в размере предъявленных к исполнению и неисполненных в текущем финансовом году судебных актов, а также планируемых к поступлению исполнительных документов.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3.8. Планирование бюджетных ассигнований для определения объема субсидий на финансовое обеспечение выполнения </w:t>
      </w:r>
      <w:r w:rsidR="004F5717" w:rsidRPr="00E60975">
        <w:rPr>
          <w:rFonts w:ascii="Times New Roman" w:hAnsi="Times New Roman" w:cs="Times New Roman"/>
          <w:sz w:val="26"/>
          <w:szCs w:val="26"/>
        </w:rPr>
        <w:t>муниципального</w:t>
      </w:r>
      <w:r w:rsidRPr="00E60975">
        <w:rPr>
          <w:rFonts w:ascii="Times New Roman" w:hAnsi="Times New Roman" w:cs="Times New Roman"/>
          <w:sz w:val="26"/>
          <w:szCs w:val="26"/>
        </w:rPr>
        <w:t xml:space="preserve"> задания на оказание </w:t>
      </w:r>
      <w:r w:rsidR="001D3BB0" w:rsidRPr="00E60975">
        <w:rPr>
          <w:rFonts w:ascii="Times New Roman" w:hAnsi="Times New Roman" w:cs="Times New Roman"/>
          <w:sz w:val="26"/>
          <w:szCs w:val="26"/>
        </w:rPr>
        <w:t>муниципальных</w:t>
      </w:r>
      <w:r w:rsidRPr="00E60975">
        <w:rPr>
          <w:rFonts w:ascii="Times New Roman" w:hAnsi="Times New Roman" w:cs="Times New Roman"/>
          <w:sz w:val="26"/>
          <w:szCs w:val="26"/>
        </w:rPr>
        <w:t xml:space="preserve"> услуг (выполнение работ) бюджетными и автономными учреждениями осуществляется с использованием показателей </w:t>
      </w:r>
      <w:r w:rsidR="004F5717" w:rsidRPr="00E60975">
        <w:rPr>
          <w:rFonts w:ascii="Times New Roman" w:hAnsi="Times New Roman" w:cs="Times New Roman"/>
          <w:sz w:val="26"/>
          <w:szCs w:val="26"/>
        </w:rPr>
        <w:t>муниципального</w:t>
      </w:r>
      <w:r w:rsidRPr="00E60975">
        <w:rPr>
          <w:rFonts w:ascii="Times New Roman" w:hAnsi="Times New Roman" w:cs="Times New Roman"/>
          <w:sz w:val="26"/>
          <w:szCs w:val="26"/>
        </w:rPr>
        <w:t xml:space="preserve"> задания (</w:t>
      </w:r>
      <w:hyperlink r:id="rId25">
        <w:r w:rsidRPr="00887DF7">
          <w:rPr>
            <w:rFonts w:ascii="Times New Roman" w:hAnsi="Times New Roman" w:cs="Times New Roman"/>
            <w:sz w:val="26"/>
            <w:szCs w:val="26"/>
          </w:rPr>
          <w:t>статья 69.2</w:t>
        </w:r>
      </w:hyperlink>
      <w:r w:rsidRPr="00887DF7">
        <w:rPr>
          <w:rFonts w:ascii="Times New Roman" w:hAnsi="Times New Roman" w:cs="Times New Roman"/>
          <w:sz w:val="26"/>
          <w:szCs w:val="26"/>
        </w:rPr>
        <w:t xml:space="preserve"> </w:t>
      </w:r>
      <w:r w:rsidRPr="00E60975">
        <w:rPr>
          <w:rFonts w:ascii="Times New Roman" w:hAnsi="Times New Roman" w:cs="Times New Roman"/>
          <w:sz w:val="26"/>
          <w:szCs w:val="26"/>
        </w:rPr>
        <w:t>Бюджетного кодекса Российской Федерации).</w:t>
      </w:r>
    </w:p>
    <w:p w:rsidR="00607D0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В качестве показателей </w:t>
      </w:r>
      <w:r w:rsidR="00283694" w:rsidRPr="00E60975">
        <w:rPr>
          <w:rFonts w:ascii="Times New Roman" w:hAnsi="Times New Roman" w:cs="Times New Roman"/>
          <w:sz w:val="26"/>
          <w:szCs w:val="26"/>
        </w:rPr>
        <w:t>муниципального з</w:t>
      </w:r>
      <w:r w:rsidRPr="00E60975">
        <w:rPr>
          <w:rFonts w:ascii="Times New Roman" w:hAnsi="Times New Roman" w:cs="Times New Roman"/>
          <w:sz w:val="26"/>
          <w:szCs w:val="26"/>
        </w:rPr>
        <w:t xml:space="preserve">адания по </w:t>
      </w:r>
      <w:r w:rsidR="00283694" w:rsidRPr="00E60975">
        <w:rPr>
          <w:rFonts w:ascii="Times New Roman" w:hAnsi="Times New Roman" w:cs="Times New Roman"/>
          <w:sz w:val="26"/>
          <w:szCs w:val="26"/>
        </w:rPr>
        <w:t>муниципальным</w:t>
      </w:r>
      <w:r w:rsidRPr="00E60975">
        <w:rPr>
          <w:rFonts w:ascii="Times New Roman" w:hAnsi="Times New Roman" w:cs="Times New Roman"/>
          <w:sz w:val="26"/>
          <w:szCs w:val="26"/>
        </w:rPr>
        <w:t xml:space="preserve"> услугам используются результаты оценки потребности (натуральные показатели объема), утвержденные главным распорядителем, на основе ежегодного мониторинга потребности в </w:t>
      </w:r>
      <w:r w:rsidR="001D3BB0" w:rsidRPr="00E60975">
        <w:rPr>
          <w:rFonts w:ascii="Times New Roman" w:hAnsi="Times New Roman" w:cs="Times New Roman"/>
          <w:sz w:val="26"/>
          <w:szCs w:val="26"/>
        </w:rPr>
        <w:t>муниципальных</w:t>
      </w:r>
      <w:r w:rsidRPr="00E60975">
        <w:rPr>
          <w:rFonts w:ascii="Times New Roman" w:hAnsi="Times New Roman" w:cs="Times New Roman"/>
          <w:sz w:val="26"/>
          <w:szCs w:val="26"/>
        </w:rPr>
        <w:t xml:space="preserve"> услугах</w:t>
      </w:r>
      <w:r w:rsidR="00840AA1" w:rsidRPr="00E60975">
        <w:rPr>
          <w:rFonts w:ascii="Times New Roman" w:hAnsi="Times New Roman" w:cs="Times New Roman"/>
          <w:sz w:val="26"/>
          <w:szCs w:val="26"/>
        </w:rPr>
        <w:t>.</w:t>
      </w:r>
      <w:r w:rsidRPr="00E60975">
        <w:rPr>
          <w:rFonts w:ascii="Times New Roman" w:hAnsi="Times New Roman" w:cs="Times New Roman"/>
          <w:sz w:val="26"/>
          <w:szCs w:val="26"/>
        </w:rPr>
        <w:t xml:space="preserve"> </w:t>
      </w:r>
      <w:r w:rsidR="00607D08" w:rsidRPr="00E60975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F417A7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Объем субсидий бюджетным и автономным учреждениям на финансовое обеспечение выполнения ими </w:t>
      </w:r>
      <w:r w:rsidR="00283694" w:rsidRPr="00E60975">
        <w:rPr>
          <w:rFonts w:ascii="Times New Roman" w:hAnsi="Times New Roman" w:cs="Times New Roman"/>
          <w:sz w:val="26"/>
          <w:szCs w:val="26"/>
        </w:rPr>
        <w:t>муниципального</w:t>
      </w:r>
      <w:r w:rsidRPr="00E60975">
        <w:rPr>
          <w:rFonts w:ascii="Times New Roman" w:hAnsi="Times New Roman" w:cs="Times New Roman"/>
          <w:sz w:val="26"/>
          <w:szCs w:val="26"/>
        </w:rPr>
        <w:t xml:space="preserve"> задания определяется в соответствии с </w:t>
      </w:r>
      <w:r w:rsidR="00840AA1" w:rsidRPr="00E60975">
        <w:rPr>
          <w:rFonts w:ascii="Times New Roman" w:hAnsi="Times New Roman" w:cs="Times New Roman"/>
          <w:sz w:val="26"/>
          <w:szCs w:val="26"/>
        </w:rPr>
        <w:t xml:space="preserve">Порядком </w:t>
      </w:r>
      <w:r w:rsidRPr="00E60975">
        <w:rPr>
          <w:rFonts w:ascii="Times New Roman" w:hAnsi="Times New Roman" w:cs="Times New Roman"/>
          <w:sz w:val="26"/>
          <w:szCs w:val="26"/>
        </w:rPr>
        <w:t xml:space="preserve"> формировани</w:t>
      </w:r>
      <w:r w:rsidR="00840AA1" w:rsidRPr="00E60975">
        <w:rPr>
          <w:rFonts w:ascii="Times New Roman" w:hAnsi="Times New Roman" w:cs="Times New Roman"/>
          <w:sz w:val="26"/>
          <w:szCs w:val="26"/>
        </w:rPr>
        <w:t>я</w:t>
      </w:r>
      <w:r w:rsidRPr="00E60975">
        <w:rPr>
          <w:rFonts w:ascii="Times New Roman" w:hAnsi="Times New Roman" w:cs="Times New Roman"/>
          <w:sz w:val="26"/>
          <w:szCs w:val="26"/>
        </w:rPr>
        <w:t xml:space="preserve"> </w:t>
      </w:r>
      <w:r w:rsidR="00283694" w:rsidRPr="00E60975">
        <w:rPr>
          <w:rFonts w:ascii="Times New Roman" w:hAnsi="Times New Roman" w:cs="Times New Roman"/>
          <w:sz w:val="26"/>
          <w:szCs w:val="26"/>
        </w:rPr>
        <w:t>муниципального</w:t>
      </w:r>
      <w:r w:rsidRPr="00E60975">
        <w:rPr>
          <w:rFonts w:ascii="Times New Roman" w:hAnsi="Times New Roman" w:cs="Times New Roman"/>
          <w:sz w:val="26"/>
          <w:szCs w:val="26"/>
        </w:rPr>
        <w:t xml:space="preserve"> задания  и финансово</w:t>
      </w:r>
      <w:r w:rsidR="00840AA1" w:rsidRPr="00E60975">
        <w:rPr>
          <w:rFonts w:ascii="Times New Roman" w:hAnsi="Times New Roman" w:cs="Times New Roman"/>
          <w:sz w:val="26"/>
          <w:szCs w:val="26"/>
        </w:rPr>
        <w:t>го обеспечения</w:t>
      </w:r>
      <w:r w:rsidRPr="00E60975">
        <w:rPr>
          <w:rFonts w:ascii="Times New Roman" w:hAnsi="Times New Roman" w:cs="Times New Roman"/>
          <w:sz w:val="26"/>
          <w:szCs w:val="26"/>
        </w:rPr>
        <w:t xml:space="preserve"> выполнения </w:t>
      </w:r>
      <w:r w:rsidR="00283694" w:rsidRPr="00E60975">
        <w:rPr>
          <w:rFonts w:ascii="Times New Roman" w:hAnsi="Times New Roman" w:cs="Times New Roman"/>
          <w:sz w:val="26"/>
          <w:szCs w:val="26"/>
        </w:rPr>
        <w:t>муниципального</w:t>
      </w:r>
      <w:r w:rsidRPr="00E60975">
        <w:rPr>
          <w:rFonts w:ascii="Times New Roman" w:hAnsi="Times New Roman" w:cs="Times New Roman"/>
          <w:sz w:val="26"/>
          <w:szCs w:val="26"/>
        </w:rPr>
        <w:t xml:space="preserve"> задания</w:t>
      </w:r>
      <w:r w:rsidR="00840AA1" w:rsidRPr="00E60975">
        <w:rPr>
          <w:rFonts w:ascii="Times New Roman" w:hAnsi="Times New Roman" w:cs="Times New Roman"/>
          <w:sz w:val="26"/>
          <w:szCs w:val="26"/>
        </w:rPr>
        <w:t xml:space="preserve"> для муниципальных учреждений Анивского </w:t>
      </w:r>
      <w:r w:rsidR="00573EE2">
        <w:rPr>
          <w:rFonts w:ascii="Times New Roman" w:hAnsi="Times New Roman" w:cs="Times New Roman"/>
          <w:sz w:val="26"/>
          <w:szCs w:val="26"/>
        </w:rPr>
        <w:t>муниципального</w:t>
      </w:r>
      <w:r w:rsidR="00840AA1" w:rsidRPr="00E60975">
        <w:rPr>
          <w:rFonts w:ascii="Times New Roman" w:hAnsi="Times New Roman" w:cs="Times New Roman"/>
          <w:sz w:val="26"/>
          <w:szCs w:val="26"/>
        </w:rPr>
        <w:t xml:space="preserve"> округа, а также установления правил контроля выполнения муниципального задания и финансовых санкций за нарушение условий выполнения муниципального задания</w:t>
      </w:r>
      <w:r w:rsidRPr="00E60975">
        <w:rPr>
          <w:rFonts w:ascii="Times New Roman" w:hAnsi="Times New Roman" w:cs="Times New Roman"/>
          <w:sz w:val="26"/>
          <w:szCs w:val="26"/>
        </w:rPr>
        <w:t xml:space="preserve">, утвержденным постановлением </w:t>
      </w:r>
      <w:r w:rsidR="00283694" w:rsidRPr="00E60975">
        <w:rPr>
          <w:rFonts w:ascii="Times New Roman" w:hAnsi="Times New Roman" w:cs="Times New Roman"/>
          <w:sz w:val="26"/>
          <w:szCs w:val="26"/>
        </w:rPr>
        <w:t xml:space="preserve">администрации Анивского </w:t>
      </w:r>
      <w:r w:rsidR="00F417A7" w:rsidRPr="00E60975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4B5B7E" w:rsidRPr="00E60975">
        <w:rPr>
          <w:rFonts w:ascii="Times New Roman" w:hAnsi="Times New Roman" w:cs="Times New Roman"/>
          <w:sz w:val="26"/>
          <w:szCs w:val="26"/>
        </w:rPr>
        <w:t xml:space="preserve"> Сахалинской области</w:t>
      </w:r>
      <w:r w:rsidR="00F417A7" w:rsidRPr="00E60975">
        <w:rPr>
          <w:rFonts w:ascii="Times New Roman" w:hAnsi="Times New Roman" w:cs="Times New Roman"/>
          <w:sz w:val="26"/>
          <w:szCs w:val="26"/>
        </w:rPr>
        <w:t>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При необходимости объем субсидий бюджетным и автономным учреждениям на финансовое обеспечение выполнения ими </w:t>
      </w:r>
      <w:r w:rsidR="00283694" w:rsidRPr="00E60975">
        <w:rPr>
          <w:rFonts w:ascii="Times New Roman" w:hAnsi="Times New Roman" w:cs="Times New Roman"/>
          <w:sz w:val="26"/>
          <w:szCs w:val="26"/>
        </w:rPr>
        <w:t>муниципального</w:t>
      </w:r>
      <w:r w:rsidRPr="00E60975">
        <w:rPr>
          <w:rFonts w:ascii="Times New Roman" w:hAnsi="Times New Roman" w:cs="Times New Roman"/>
          <w:sz w:val="26"/>
          <w:szCs w:val="26"/>
        </w:rPr>
        <w:t xml:space="preserve"> задания на соответствующий год, рассчитанный на основании нормативных затрат, может быть доведен до уровня финансового обеспечения, предусмотренного в текущем финансовом году, в пределах бюджетных ассигнований, предусмотренных главному распорядителю на предоставление субсидий на финансовое обеспечение выполнения </w:t>
      </w:r>
      <w:r w:rsidR="00283694" w:rsidRPr="00E60975">
        <w:rPr>
          <w:rFonts w:ascii="Times New Roman" w:hAnsi="Times New Roman" w:cs="Times New Roman"/>
          <w:sz w:val="26"/>
          <w:szCs w:val="26"/>
        </w:rPr>
        <w:t>муниципального</w:t>
      </w:r>
      <w:r w:rsidRPr="00E60975">
        <w:rPr>
          <w:rFonts w:ascii="Times New Roman" w:hAnsi="Times New Roman" w:cs="Times New Roman"/>
          <w:sz w:val="26"/>
          <w:szCs w:val="26"/>
        </w:rPr>
        <w:t xml:space="preserve"> задания, с применением коэффициента выравнивания.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lastRenderedPageBreak/>
        <w:t>Коэффициент выравнивания определяется главным распорядителем в установленном им порядке.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3.9. Объем бюджетных ассигнований на предоставление субсидий бюджетным и автономным учреждениям на иные цели включается в обоснование бюджетных ассигнований в размере годового объема финансового обеспечения по каждой из целей предоставления субсидий. Определение объема бюджетных ассигнований на предоставление бюджетным и автономным учреждениям субсидий на иные цели осуществляется в соответствии с </w:t>
      </w:r>
      <w:r w:rsidR="00315635" w:rsidRPr="00E60975">
        <w:rPr>
          <w:rFonts w:ascii="Times New Roman" w:hAnsi="Times New Roman" w:cs="Times New Roman"/>
          <w:sz w:val="26"/>
          <w:szCs w:val="26"/>
        </w:rPr>
        <w:t>П</w:t>
      </w:r>
      <w:r w:rsidRPr="00E60975">
        <w:rPr>
          <w:rFonts w:ascii="Times New Roman" w:hAnsi="Times New Roman" w:cs="Times New Roman"/>
          <w:sz w:val="26"/>
          <w:szCs w:val="26"/>
        </w:rPr>
        <w:t>орядк</w:t>
      </w:r>
      <w:r w:rsidR="00315635" w:rsidRPr="00E60975">
        <w:rPr>
          <w:rFonts w:ascii="Times New Roman" w:hAnsi="Times New Roman" w:cs="Times New Roman"/>
          <w:sz w:val="26"/>
          <w:szCs w:val="26"/>
        </w:rPr>
        <w:t>ом, утвержденным</w:t>
      </w:r>
      <w:r w:rsidRPr="00E60975">
        <w:rPr>
          <w:rFonts w:ascii="Times New Roman" w:hAnsi="Times New Roman" w:cs="Times New Roman"/>
          <w:sz w:val="26"/>
          <w:szCs w:val="26"/>
        </w:rPr>
        <w:t xml:space="preserve"> </w:t>
      </w:r>
      <w:r w:rsidR="00315635" w:rsidRPr="00E60975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 w:rsidR="00F66FB6" w:rsidRPr="00E60975">
        <w:rPr>
          <w:rFonts w:ascii="Times New Roman" w:hAnsi="Times New Roman" w:cs="Times New Roman"/>
          <w:sz w:val="26"/>
          <w:szCs w:val="26"/>
        </w:rPr>
        <w:t>Анивского муниципального округа Сахалинской области</w:t>
      </w:r>
      <w:r w:rsidRPr="00E60975">
        <w:rPr>
          <w:rFonts w:ascii="Times New Roman" w:hAnsi="Times New Roman" w:cs="Times New Roman"/>
          <w:sz w:val="26"/>
          <w:szCs w:val="26"/>
        </w:rPr>
        <w:t>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3.10. Планирование бюджетных ассигнований на социальное обеспечение населения </w:t>
      </w:r>
      <w:r w:rsidRPr="00950E87">
        <w:rPr>
          <w:rFonts w:ascii="Times New Roman" w:hAnsi="Times New Roman" w:cs="Times New Roman"/>
          <w:sz w:val="26"/>
          <w:szCs w:val="26"/>
        </w:rPr>
        <w:t>(</w:t>
      </w:r>
      <w:hyperlink r:id="rId26">
        <w:r w:rsidRPr="00950E87">
          <w:rPr>
            <w:rFonts w:ascii="Times New Roman" w:hAnsi="Times New Roman" w:cs="Times New Roman"/>
            <w:sz w:val="26"/>
            <w:szCs w:val="26"/>
          </w:rPr>
          <w:t>статья 74.1</w:t>
        </w:r>
      </w:hyperlink>
      <w:r w:rsidRPr="00E60975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Федерации) осуществляется с учетом адресности оказания социальной помощи.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Планирование бюджетных ассигнований на предоставление социальных и иных выплат гражданам включает расчет объема бюджетных ассигнований на осуществление следующих выплат: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социальных выплат гражданам в виде пенсий, пособий, компенсаций и других социальных выплат;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стипендий обучающимся и иных расходов на социальную поддержку обучающихся;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иных выплат населению в соответствии с </w:t>
      </w:r>
      <w:r w:rsidR="00953677" w:rsidRPr="00E60975">
        <w:rPr>
          <w:rFonts w:ascii="Times New Roman" w:hAnsi="Times New Roman" w:cs="Times New Roman"/>
          <w:sz w:val="26"/>
          <w:szCs w:val="26"/>
        </w:rPr>
        <w:t>нормативными актами Анивского муниципального округа Сахалинской области</w:t>
      </w:r>
      <w:r w:rsidRPr="00E60975">
        <w:rPr>
          <w:rFonts w:ascii="Times New Roman" w:hAnsi="Times New Roman" w:cs="Times New Roman"/>
          <w:sz w:val="26"/>
          <w:szCs w:val="26"/>
        </w:rPr>
        <w:t>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Расчет объема бюджетных ассигнований по каждому виду выплат на соответствующий финансовый год осуществляется по формуле:</w:t>
      </w:r>
    </w:p>
    <w:p w:rsidR="00C51C48" w:rsidRPr="00E60975" w:rsidRDefault="00C51C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51C48" w:rsidRPr="00E60975" w:rsidRDefault="00C51C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БА</w:t>
      </w:r>
      <w:r w:rsidRPr="00E60975">
        <w:rPr>
          <w:rFonts w:ascii="Times New Roman" w:hAnsi="Times New Roman" w:cs="Times New Roman"/>
          <w:sz w:val="26"/>
          <w:szCs w:val="26"/>
          <w:vertAlign w:val="superscript"/>
        </w:rPr>
        <w:t>СВП</w:t>
      </w:r>
      <w:r w:rsidRPr="00E60975">
        <w:rPr>
          <w:rFonts w:ascii="Times New Roman" w:hAnsi="Times New Roman" w:cs="Times New Roman"/>
          <w:sz w:val="26"/>
          <w:szCs w:val="26"/>
        </w:rPr>
        <w:t xml:space="preserve"> = (С</w:t>
      </w:r>
      <w:r w:rsidRPr="00E60975">
        <w:rPr>
          <w:rFonts w:ascii="Times New Roman" w:hAnsi="Times New Roman" w:cs="Times New Roman"/>
          <w:sz w:val="26"/>
          <w:szCs w:val="26"/>
          <w:vertAlign w:val="superscript"/>
        </w:rPr>
        <w:t>СВП</w:t>
      </w:r>
      <w:r w:rsidRPr="00E60975">
        <w:rPr>
          <w:rFonts w:ascii="Times New Roman" w:hAnsi="Times New Roman" w:cs="Times New Roman"/>
          <w:sz w:val="26"/>
          <w:szCs w:val="26"/>
        </w:rPr>
        <w:t xml:space="preserve"> x Н) x n + С</w:t>
      </w:r>
      <w:r w:rsidRPr="00E60975">
        <w:rPr>
          <w:rFonts w:ascii="Times New Roman" w:hAnsi="Times New Roman" w:cs="Times New Roman"/>
          <w:sz w:val="26"/>
          <w:szCs w:val="26"/>
          <w:vertAlign w:val="superscript"/>
        </w:rPr>
        <w:t>У</w:t>
      </w:r>
      <w:r w:rsidRPr="00E60975">
        <w:rPr>
          <w:rFonts w:ascii="Times New Roman" w:hAnsi="Times New Roman" w:cs="Times New Roman"/>
          <w:sz w:val="26"/>
          <w:szCs w:val="26"/>
        </w:rPr>
        <w:t>,</w:t>
      </w:r>
    </w:p>
    <w:p w:rsidR="00C51C48" w:rsidRPr="00E60975" w:rsidRDefault="00C51C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51C48" w:rsidRPr="00E60975" w:rsidRDefault="00C51C4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где: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БА</w:t>
      </w:r>
      <w:r w:rsidRPr="00E60975">
        <w:rPr>
          <w:rFonts w:ascii="Times New Roman" w:hAnsi="Times New Roman" w:cs="Times New Roman"/>
          <w:sz w:val="26"/>
          <w:szCs w:val="26"/>
          <w:vertAlign w:val="superscript"/>
        </w:rPr>
        <w:t>СВП</w:t>
      </w:r>
      <w:r w:rsidRPr="00E60975">
        <w:rPr>
          <w:rFonts w:ascii="Times New Roman" w:hAnsi="Times New Roman" w:cs="Times New Roman"/>
          <w:sz w:val="26"/>
          <w:szCs w:val="26"/>
        </w:rPr>
        <w:t xml:space="preserve"> - объем бюджетных ассигнований на предоставление социальных и иных выплат гражданам;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С</w:t>
      </w:r>
      <w:r w:rsidRPr="00E60975">
        <w:rPr>
          <w:rFonts w:ascii="Times New Roman" w:hAnsi="Times New Roman" w:cs="Times New Roman"/>
          <w:sz w:val="26"/>
          <w:szCs w:val="26"/>
          <w:vertAlign w:val="superscript"/>
        </w:rPr>
        <w:t>СВП</w:t>
      </w:r>
      <w:r w:rsidRPr="00E60975">
        <w:rPr>
          <w:rFonts w:ascii="Times New Roman" w:hAnsi="Times New Roman" w:cs="Times New Roman"/>
          <w:sz w:val="26"/>
          <w:szCs w:val="26"/>
        </w:rPr>
        <w:t xml:space="preserve"> - установленный нормативным правовым актом или средний размер выплаты;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Н - прогнозируемая численность получателей;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n - коэффициент, отражающий периодичность выплаты: 12 - для ежемесячных, 4 - для квартальных, 1 - для единовременных и ежегодных;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С</w:t>
      </w:r>
      <w:r w:rsidRPr="00E60975">
        <w:rPr>
          <w:rFonts w:ascii="Times New Roman" w:hAnsi="Times New Roman" w:cs="Times New Roman"/>
          <w:sz w:val="26"/>
          <w:szCs w:val="26"/>
          <w:vertAlign w:val="superscript"/>
        </w:rPr>
        <w:t>У</w:t>
      </w:r>
      <w:r w:rsidRPr="00E60975">
        <w:rPr>
          <w:rFonts w:ascii="Times New Roman" w:hAnsi="Times New Roman" w:cs="Times New Roman"/>
          <w:sz w:val="26"/>
          <w:szCs w:val="26"/>
        </w:rPr>
        <w:t xml:space="preserve"> - объем расходов на доставку выплат.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3.12. Планирование бюджетных ассигнований на осуществление капитальных вложений в объекты муниципальной собственности (</w:t>
      </w:r>
      <w:hyperlink r:id="rId27">
        <w:r w:rsidRPr="0002047B">
          <w:rPr>
            <w:rFonts w:ascii="Times New Roman" w:hAnsi="Times New Roman" w:cs="Times New Roman"/>
            <w:sz w:val="26"/>
            <w:szCs w:val="26"/>
          </w:rPr>
          <w:t>статьи 78.2</w:t>
        </w:r>
      </w:hyperlink>
      <w:r w:rsidRPr="0002047B">
        <w:rPr>
          <w:rFonts w:ascii="Times New Roman" w:hAnsi="Times New Roman" w:cs="Times New Roman"/>
          <w:sz w:val="26"/>
          <w:szCs w:val="26"/>
        </w:rPr>
        <w:t xml:space="preserve">, </w:t>
      </w:r>
      <w:hyperlink r:id="rId28">
        <w:r w:rsidRPr="0002047B">
          <w:rPr>
            <w:rFonts w:ascii="Times New Roman" w:hAnsi="Times New Roman" w:cs="Times New Roman"/>
            <w:sz w:val="26"/>
            <w:szCs w:val="26"/>
          </w:rPr>
          <w:t>79</w:t>
        </w:r>
      </w:hyperlink>
      <w:r w:rsidRPr="0002047B">
        <w:rPr>
          <w:rFonts w:ascii="Times New Roman" w:hAnsi="Times New Roman" w:cs="Times New Roman"/>
          <w:sz w:val="26"/>
          <w:szCs w:val="26"/>
        </w:rPr>
        <w:t xml:space="preserve">, </w:t>
      </w:r>
      <w:hyperlink r:id="rId29">
        <w:r w:rsidRPr="0002047B">
          <w:rPr>
            <w:rFonts w:ascii="Times New Roman" w:hAnsi="Times New Roman" w:cs="Times New Roman"/>
            <w:sz w:val="26"/>
            <w:szCs w:val="26"/>
          </w:rPr>
          <w:t>79.1</w:t>
        </w:r>
      </w:hyperlink>
      <w:r w:rsidRPr="00E60975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Федерации), на предоставление бюджетных инвестиций юридическим лицам, не являющимся </w:t>
      </w:r>
      <w:r w:rsidR="00283694" w:rsidRPr="00E60975">
        <w:rPr>
          <w:rFonts w:ascii="Times New Roman" w:hAnsi="Times New Roman" w:cs="Times New Roman"/>
          <w:sz w:val="26"/>
          <w:szCs w:val="26"/>
        </w:rPr>
        <w:t>муниципальным</w:t>
      </w:r>
      <w:r w:rsidRPr="00E60975">
        <w:rPr>
          <w:rFonts w:ascii="Times New Roman" w:hAnsi="Times New Roman" w:cs="Times New Roman"/>
          <w:sz w:val="26"/>
          <w:szCs w:val="26"/>
        </w:rPr>
        <w:t xml:space="preserve">и учреждениями </w:t>
      </w:r>
      <w:r w:rsidRPr="00E60975">
        <w:rPr>
          <w:rFonts w:ascii="Times New Roman" w:hAnsi="Times New Roman" w:cs="Times New Roman"/>
          <w:sz w:val="26"/>
          <w:szCs w:val="26"/>
        </w:rPr>
        <w:lastRenderedPageBreak/>
        <w:t xml:space="preserve">и </w:t>
      </w:r>
      <w:r w:rsidR="00283694" w:rsidRPr="00E60975">
        <w:rPr>
          <w:rFonts w:ascii="Times New Roman" w:hAnsi="Times New Roman" w:cs="Times New Roman"/>
          <w:sz w:val="26"/>
          <w:szCs w:val="26"/>
        </w:rPr>
        <w:t>муниципальным</w:t>
      </w:r>
      <w:r w:rsidRPr="00E60975">
        <w:rPr>
          <w:rFonts w:ascii="Times New Roman" w:hAnsi="Times New Roman" w:cs="Times New Roman"/>
          <w:sz w:val="26"/>
          <w:szCs w:val="26"/>
        </w:rPr>
        <w:t xml:space="preserve">и унитарными предприятиями, в объекты капитального строительства </w:t>
      </w:r>
      <w:r w:rsidRPr="0002047B">
        <w:rPr>
          <w:rFonts w:ascii="Times New Roman" w:hAnsi="Times New Roman" w:cs="Times New Roman"/>
          <w:sz w:val="26"/>
          <w:szCs w:val="26"/>
        </w:rPr>
        <w:t>(</w:t>
      </w:r>
      <w:hyperlink r:id="rId30">
        <w:r w:rsidRPr="0002047B">
          <w:rPr>
            <w:rFonts w:ascii="Times New Roman" w:hAnsi="Times New Roman" w:cs="Times New Roman"/>
            <w:sz w:val="26"/>
            <w:szCs w:val="26"/>
          </w:rPr>
          <w:t>статья 80</w:t>
        </w:r>
      </w:hyperlink>
      <w:r w:rsidRPr="0002047B">
        <w:rPr>
          <w:rFonts w:ascii="Times New Roman" w:hAnsi="Times New Roman" w:cs="Times New Roman"/>
          <w:sz w:val="26"/>
          <w:szCs w:val="26"/>
        </w:rPr>
        <w:t xml:space="preserve"> </w:t>
      </w:r>
      <w:r w:rsidRPr="00E60975">
        <w:rPr>
          <w:rFonts w:ascii="Times New Roman" w:hAnsi="Times New Roman" w:cs="Times New Roman"/>
          <w:sz w:val="26"/>
          <w:szCs w:val="26"/>
        </w:rPr>
        <w:t xml:space="preserve">Бюджетного кодекса Российской Федерации) и (или) на приобретение объектов недвижимого имущества осуществляется в соответствии с </w:t>
      </w:r>
      <w:r w:rsidR="007A1129" w:rsidRPr="00E60975">
        <w:rPr>
          <w:rFonts w:ascii="Times New Roman" w:hAnsi="Times New Roman" w:cs="Times New Roman"/>
          <w:sz w:val="26"/>
          <w:szCs w:val="26"/>
        </w:rPr>
        <w:t xml:space="preserve">предусмотренными ассигнованиями по объектам  Анивского муниципального округа в адресной инвестиционной программе Сахалинской области, </w:t>
      </w:r>
      <w:r w:rsidRPr="00E60975">
        <w:rPr>
          <w:rFonts w:ascii="Times New Roman" w:hAnsi="Times New Roman" w:cs="Times New Roman"/>
          <w:sz w:val="26"/>
          <w:szCs w:val="26"/>
        </w:rPr>
        <w:t>утвержденн</w:t>
      </w:r>
      <w:r w:rsidR="007A1129" w:rsidRPr="00E60975">
        <w:rPr>
          <w:rFonts w:ascii="Times New Roman" w:hAnsi="Times New Roman" w:cs="Times New Roman"/>
          <w:sz w:val="26"/>
          <w:szCs w:val="26"/>
        </w:rPr>
        <w:t>ой</w:t>
      </w:r>
      <w:r w:rsidRPr="00E60975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Сахалинской области </w:t>
      </w:r>
      <w:r w:rsidR="007A1129" w:rsidRPr="00E60975">
        <w:rPr>
          <w:rFonts w:ascii="Times New Roman" w:hAnsi="Times New Roman" w:cs="Times New Roman"/>
          <w:sz w:val="26"/>
          <w:szCs w:val="26"/>
        </w:rPr>
        <w:t xml:space="preserve"> на текущий год и плановый период </w:t>
      </w:r>
      <w:r w:rsidRPr="00E60975">
        <w:rPr>
          <w:rFonts w:ascii="Times New Roman" w:hAnsi="Times New Roman" w:cs="Times New Roman"/>
          <w:sz w:val="26"/>
          <w:szCs w:val="26"/>
        </w:rPr>
        <w:t>, и иными нормативными правовыми актами Правительства Сахалинской области, исходя из предельных объемов бюджетных ассигнований областного бюджета на капитальные вложения.</w:t>
      </w:r>
    </w:p>
    <w:p w:rsidR="007A1129" w:rsidRPr="00E60975" w:rsidRDefault="007A11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За счет средств местного бюджета планирование бюджетных ассигнований на осуществление капитальных вложений в объекты муниципальной собственности </w:t>
      </w:r>
      <w:r w:rsidRPr="0002047B">
        <w:rPr>
          <w:rFonts w:ascii="Times New Roman" w:hAnsi="Times New Roman" w:cs="Times New Roman"/>
          <w:sz w:val="26"/>
          <w:szCs w:val="26"/>
        </w:rPr>
        <w:t>(</w:t>
      </w:r>
      <w:hyperlink r:id="rId31">
        <w:r w:rsidRPr="0002047B">
          <w:rPr>
            <w:rFonts w:ascii="Times New Roman" w:hAnsi="Times New Roman" w:cs="Times New Roman"/>
            <w:sz w:val="26"/>
            <w:szCs w:val="26"/>
          </w:rPr>
          <w:t>статьи 78.2</w:t>
        </w:r>
      </w:hyperlink>
      <w:r w:rsidRPr="0002047B">
        <w:rPr>
          <w:rFonts w:ascii="Times New Roman" w:hAnsi="Times New Roman" w:cs="Times New Roman"/>
          <w:sz w:val="26"/>
          <w:szCs w:val="26"/>
        </w:rPr>
        <w:t xml:space="preserve">, </w:t>
      </w:r>
      <w:hyperlink r:id="rId32">
        <w:r w:rsidRPr="0002047B">
          <w:rPr>
            <w:rFonts w:ascii="Times New Roman" w:hAnsi="Times New Roman" w:cs="Times New Roman"/>
            <w:sz w:val="26"/>
            <w:szCs w:val="26"/>
          </w:rPr>
          <w:t>79</w:t>
        </w:r>
      </w:hyperlink>
      <w:r w:rsidRPr="0002047B">
        <w:rPr>
          <w:rFonts w:ascii="Times New Roman" w:hAnsi="Times New Roman" w:cs="Times New Roman"/>
          <w:sz w:val="26"/>
          <w:szCs w:val="26"/>
        </w:rPr>
        <w:t xml:space="preserve">, </w:t>
      </w:r>
      <w:hyperlink r:id="rId33">
        <w:r w:rsidRPr="0002047B">
          <w:rPr>
            <w:rFonts w:ascii="Times New Roman" w:hAnsi="Times New Roman" w:cs="Times New Roman"/>
            <w:sz w:val="26"/>
            <w:szCs w:val="26"/>
          </w:rPr>
          <w:t>79.1</w:t>
        </w:r>
      </w:hyperlink>
      <w:r w:rsidRPr="0002047B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Федерации), на предоставление бюджетных инвестиций юридическим лицам, не являющимся муниципальными учреждениями и муниципальными унитарными предприятиями, в объекты капитального строительства (</w:t>
      </w:r>
      <w:hyperlink r:id="rId34">
        <w:r w:rsidRPr="0002047B">
          <w:rPr>
            <w:rFonts w:ascii="Times New Roman" w:hAnsi="Times New Roman" w:cs="Times New Roman"/>
            <w:sz w:val="26"/>
            <w:szCs w:val="26"/>
          </w:rPr>
          <w:t>статья 80</w:t>
        </w:r>
      </w:hyperlink>
      <w:r w:rsidRPr="00E60975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Федерации) и (или) на приобретение объектов недвижимого имущества осуществляется исходя из финансовых возможностей при составлении бюджета.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3.1</w:t>
      </w:r>
      <w:r w:rsidR="008A118B" w:rsidRPr="00E60975">
        <w:rPr>
          <w:rFonts w:ascii="Times New Roman" w:hAnsi="Times New Roman" w:cs="Times New Roman"/>
          <w:sz w:val="26"/>
          <w:szCs w:val="26"/>
        </w:rPr>
        <w:t>3</w:t>
      </w:r>
      <w:r w:rsidRPr="00E60975">
        <w:rPr>
          <w:rFonts w:ascii="Times New Roman" w:hAnsi="Times New Roman" w:cs="Times New Roman"/>
          <w:sz w:val="26"/>
          <w:szCs w:val="26"/>
        </w:rPr>
        <w:t xml:space="preserve">. Бюджетные ассигнования, планируемые на предоставление субсидий некоммерческим организациям, не являющимся </w:t>
      </w:r>
      <w:r w:rsidR="00283694" w:rsidRPr="00E60975">
        <w:rPr>
          <w:rFonts w:ascii="Times New Roman" w:hAnsi="Times New Roman" w:cs="Times New Roman"/>
          <w:sz w:val="26"/>
          <w:szCs w:val="26"/>
        </w:rPr>
        <w:t>муниципальным</w:t>
      </w:r>
      <w:r w:rsidRPr="00E60975">
        <w:rPr>
          <w:rFonts w:ascii="Times New Roman" w:hAnsi="Times New Roman" w:cs="Times New Roman"/>
          <w:sz w:val="26"/>
          <w:szCs w:val="26"/>
        </w:rPr>
        <w:t>и учреждениями (</w:t>
      </w:r>
      <w:hyperlink r:id="rId35">
        <w:r w:rsidRPr="00F51CD2">
          <w:rPr>
            <w:rFonts w:ascii="Times New Roman" w:hAnsi="Times New Roman" w:cs="Times New Roman"/>
            <w:sz w:val="26"/>
            <w:szCs w:val="26"/>
          </w:rPr>
          <w:t>пункт 2 статьи 78.1</w:t>
        </w:r>
      </w:hyperlink>
      <w:r w:rsidRPr="00F51CD2">
        <w:rPr>
          <w:rFonts w:ascii="Times New Roman" w:hAnsi="Times New Roman" w:cs="Times New Roman"/>
          <w:sz w:val="26"/>
          <w:szCs w:val="26"/>
        </w:rPr>
        <w:t xml:space="preserve"> Б</w:t>
      </w:r>
      <w:r w:rsidRPr="00E60975">
        <w:rPr>
          <w:rFonts w:ascii="Times New Roman" w:hAnsi="Times New Roman" w:cs="Times New Roman"/>
          <w:sz w:val="26"/>
          <w:szCs w:val="26"/>
        </w:rPr>
        <w:t xml:space="preserve">юджетного кодекса Российской Федерации), в том числе в соответствии с договорами (соглашениями) на оказание указанными организациями </w:t>
      </w:r>
      <w:r w:rsidR="001D3BB0" w:rsidRPr="00E60975">
        <w:rPr>
          <w:rFonts w:ascii="Times New Roman" w:hAnsi="Times New Roman" w:cs="Times New Roman"/>
          <w:sz w:val="26"/>
          <w:szCs w:val="26"/>
        </w:rPr>
        <w:t>муниципальных</w:t>
      </w:r>
      <w:r w:rsidRPr="00E60975">
        <w:rPr>
          <w:rFonts w:ascii="Times New Roman" w:hAnsi="Times New Roman" w:cs="Times New Roman"/>
          <w:sz w:val="26"/>
          <w:szCs w:val="26"/>
        </w:rPr>
        <w:t xml:space="preserve"> услуг (выполнение работ) физическим и (или) юридическим лицам, включаются в обоснование бюджетных ассигнований по коду бюджетной классификации в размере годового объема финансового обеспечения по каждой из целей предоставления субсидий.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>Расчет объема бюджетных ассигнований на соответствующий финансовый год осуществляется плановым методом или методом индексации в соответствии с нормативными правовыми актами</w:t>
      </w:r>
      <w:r w:rsidR="009901E5" w:rsidRPr="00E60975">
        <w:rPr>
          <w:rFonts w:ascii="Times New Roman" w:hAnsi="Times New Roman" w:cs="Times New Roman"/>
          <w:sz w:val="26"/>
          <w:szCs w:val="26"/>
        </w:rPr>
        <w:t xml:space="preserve"> администрации Анивского муниципального округа</w:t>
      </w:r>
      <w:r w:rsidRPr="00E60975">
        <w:rPr>
          <w:rFonts w:ascii="Times New Roman" w:hAnsi="Times New Roman" w:cs="Times New Roman"/>
          <w:sz w:val="26"/>
          <w:szCs w:val="26"/>
        </w:rPr>
        <w:t xml:space="preserve"> Сахалинской области, устанавливающими порядок предоставления указанных субсидий.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3.15. Бюджетные ассигнования, планируемые на предоставление субсидий юридическим лицам (кроме некоммерческих организаций), индивидуальным предпринимателям, физическим лицам - производителям товаров, работ, услуг </w:t>
      </w:r>
      <w:r w:rsidRPr="006F7811">
        <w:rPr>
          <w:rFonts w:ascii="Times New Roman" w:hAnsi="Times New Roman" w:cs="Times New Roman"/>
          <w:sz w:val="26"/>
          <w:szCs w:val="26"/>
        </w:rPr>
        <w:t>(</w:t>
      </w:r>
      <w:hyperlink r:id="rId36">
        <w:r w:rsidRPr="006F7811">
          <w:rPr>
            <w:rFonts w:ascii="Times New Roman" w:hAnsi="Times New Roman" w:cs="Times New Roman"/>
            <w:sz w:val="26"/>
            <w:szCs w:val="26"/>
          </w:rPr>
          <w:t>статья 78</w:t>
        </w:r>
      </w:hyperlink>
      <w:r w:rsidRPr="00E60975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Федерации), включаются в обоснование бюджетных ассигнований по коду бюджетной классификации в размере годового объема возмещения недополученных доходов и (или) финансового обеспечения (возмещения) расходов по каждой из целей предоставления субсидий.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Расчет объема бюджетных ассигнований на соответствующий финансовый год осуществляется плановым методом или методом индексации в соответствии с нормативными правовыми актами </w:t>
      </w:r>
      <w:r w:rsidR="00DE7C7E" w:rsidRPr="00E60975">
        <w:rPr>
          <w:rFonts w:ascii="Times New Roman" w:hAnsi="Times New Roman" w:cs="Times New Roman"/>
          <w:sz w:val="26"/>
          <w:szCs w:val="26"/>
        </w:rPr>
        <w:t>нормативными правовыми актами администрации Анивского муниципального округа Сахалинской области</w:t>
      </w:r>
      <w:r w:rsidRPr="00E60975">
        <w:rPr>
          <w:rFonts w:ascii="Times New Roman" w:hAnsi="Times New Roman" w:cs="Times New Roman"/>
          <w:sz w:val="26"/>
          <w:szCs w:val="26"/>
        </w:rPr>
        <w:t>, устанавливающими порядок предоставления указанных субсидий.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3.16. Бюджетные ассигнования, планируемые на предоставление некоммерческим организациям, не являющимся казенными учреждениями, грантов </w:t>
      </w:r>
      <w:r w:rsidRPr="00E60975">
        <w:rPr>
          <w:rFonts w:ascii="Times New Roman" w:hAnsi="Times New Roman" w:cs="Times New Roman"/>
          <w:sz w:val="26"/>
          <w:szCs w:val="26"/>
        </w:rPr>
        <w:lastRenderedPageBreak/>
        <w:t>в форме субсидий (</w:t>
      </w:r>
      <w:hyperlink r:id="rId37">
        <w:r w:rsidRPr="006F7811">
          <w:rPr>
            <w:rFonts w:ascii="Times New Roman" w:hAnsi="Times New Roman" w:cs="Times New Roman"/>
            <w:sz w:val="26"/>
            <w:szCs w:val="26"/>
          </w:rPr>
          <w:t>п. 4 статьи 78.1</w:t>
        </w:r>
      </w:hyperlink>
      <w:r w:rsidRPr="006F7811">
        <w:rPr>
          <w:rFonts w:ascii="Times New Roman" w:hAnsi="Times New Roman" w:cs="Times New Roman"/>
          <w:sz w:val="26"/>
          <w:szCs w:val="26"/>
        </w:rPr>
        <w:t xml:space="preserve"> Бю</w:t>
      </w:r>
      <w:r w:rsidRPr="00E60975">
        <w:rPr>
          <w:rFonts w:ascii="Times New Roman" w:hAnsi="Times New Roman" w:cs="Times New Roman"/>
          <w:sz w:val="26"/>
          <w:szCs w:val="26"/>
        </w:rPr>
        <w:t>джетного кодекса Российской Федерации), включаются в обоснование бюджетных ассигнований по коду бюджетной классификации в размере годового объема финансового обеспечения с указанием наименования гранта и цели его предоставления.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Расчет объема бюджетных ассигнований на соответствующий финансовый год осуществляется плановым методом или методом индексации в соответствии с нормативными правовыми актами </w:t>
      </w:r>
      <w:r w:rsidR="00446F16" w:rsidRPr="00E60975">
        <w:rPr>
          <w:rFonts w:ascii="Times New Roman" w:hAnsi="Times New Roman" w:cs="Times New Roman"/>
          <w:sz w:val="26"/>
          <w:szCs w:val="26"/>
        </w:rPr>
        <w:t>нормативными правовыми актами администрации Анивского муниципального округа Сахалинской области</w:t>
      </w:r>
      <w:r w:rsidRPr="00E60975">
        <w:rPr>
          <w:rFonts w:ascii="Times New Roman" w:hAnsi="Times New Roman" w:cs="Times New Roman"/>
          <w:sz w:val="26"/>
          <w:szCs w:val="26"/>
        </w:rPr>
        <w:t>, устанавливающими порядок предоставления указанных субсидий.</w:t>
      </w:r>
    </w:p>
    <w:p w:rsidR="00C51C48" w:rsidRPr="00E60975" w:rsidRDefault="00C5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0975">
        <w:rPr>
          <w:rFonts w:ascii="Times New Roman" w:hAnsi="Times New Roman" w:cs="Times New Roman"/>
          <w:sz w:val="26"/>
          <w:szCs w:val="26"/>
        </w:rPr>
        <w:t xml:space="preserve">3.18. Бюджетные ассигнования на обслуживание </w:t>
      </w:r>
      <w:r w:rsidR="00283694" w:rsidRPr="00E60975">
        <w:rPr>
          <w:rFonts w:ascii="Times New Roman" w:hAnsi="Times New Roman" w:cs="Times New Roman"/>
          <w:sz w:val="26"/>
          <w:szCs w:val="26"/>
        </w:rPr>
        <w:t>муниципального</w:t>
      </w:r>
      <w:r w:rsidRPr="00E60975">
        <w:rPr>
          <w:rFonts w:ascii="Times New Roman" w:hAnsi="Times New Roman" w:cs="Times New Roman"/>
          <w:sz w:val="26"/>
          <w:szCs w:val="26"/>
        </w:rPr>
        <w:t xml:space="preserve"> внутреннего долга </w:t>
      </w:r>
      <w:r w:rsidR="007B65C1" w:rsidRPr="00E60975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Pr="00E60975">
        <w:rPr>
          <w:rFonts w:ascii="Times New Roman" w:hAnsi="Times New Roman" w:cs="Times New Roman"/>
          <w:sz w:val="26"/>
          <w:szCs w:val="26"/>
        </w:rPr>
        <w:t xml:space="preserve">рассчитываются плановым методом в соответствии с действующими договорами (соглашениями), определяющими условия </w:t>
      </w:r>
      <w:r w:rsidR="001D3BB0" w:rsidRPr="00E60975">
        <w:rPr>
          <w:rFonts w:ascii="Times New Roman" w:hAnsi="Times New Roman" w:cs="Times New Roman"/>
          <w:sz w:val="26"/>
          <w:szCs w:val="26"/>
        </w:rPr>
        <w:t>муниципальных</w:t>
      </w:r>
      <w:r w:rsidRPr="00E60975">
        <w:rPr>
          <w:rFonts w:ascii="Times New Roman" w:hAnsi="Times New Roman" w:cs="Times New Roman"/>
          <w:sz w:val="26"/>
          <w:szCs w:val="26"/>
        </w:rPr>
        <w:t xml:space="preserve"> заимствований, а также прогнозом объема и условий </w:t>
      </w:r>
      <w:r w:rsidR="001D3BB0" w:rsidRPr="00E60975">
        <w:rPr>
          <w:rFonts w:ascii="Times New Roman" w:hAnsi="Times New Roman" w:cs="Times New Roman"/>
          <w:sz w:val="26"/>
          <w:szCs w:val="26"/>
        </w:rPr>
        <w:t>муниципальных</w:t>
      </w:r>
      <w:r w:rsidRPr="00E60975">
        <w:rPr>
          <w:rFonts w:ascii="Times New Roman" w:hAnsi="Times New Roman" w:cs="Times New Roman"/>
          <w:sz w:val="26"/>
          <w:szCs w:val="26"/>
        </w:rPr>
        <w:t xml:space="preserve"> заимствований на очередной финансовый год и плановый период.</w:t>
      </w:r>
    </w:p>
    <w:p w:rsidR="00C51C48" w:rsidRPr="00E60975" w:rsidRDefault="00C51C4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51C48" w:rsidRPr="00E60975" w:rsidRDefault="00C51C4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51C48" w:rsidRPr="00E60975" w:rsidRDefault="00C51C4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51C48" w:rsidRPr="00E60975" w:rsidRDefault="00C51C4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51C48" w:rsidRPr="00E60975" w:rsidRDefault="00C51C4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A118B" w:rsidRPr="00E60975" w:rsidRDefault="008A118B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23497A" w:rsidRPr="00E60975" w:rsidRDefault="0023497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23497A" w:rsidRPr="00E60975" w:rsidRDefault="0023497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23497A" w:rsidRPr="00E60975" w:rsidRDefault="0023497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23497A" w:rsidRPr="00E60975" w:rsidRDefault="0023497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23497A" w:rsidRPr="00E60975" w:rsidRDefault="0023497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23497A" w:rsidRPr="00E60975" w:rsidRDefault="0023497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23497A" w:rsidRPr="00E60975" w:rsidRDefault="0023497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23497A" w:rsidRPr="00E60975" w:rsidRDefault="0023497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23497A" w:rsidRPr="00E60975" w:rsidRDefault="0023497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23497A" w:rsidRDefault="0023497A">
      <w:pPr>
        <w:pStyle w:val="ConsPlusNormal"/>
        <w:jc w:val="right"/>
        <w:outlineLvl w:val="1"/>
      </w:pPr>
    </w:p>
    <w:sectPr w:rsidR="0023497A" w:rsidSect="003F3100">
      <w:pgSz w:w="11905" w:h="16838"/>
      <w:pgMar w:top="1134" w:right="850" w:bottom="1134" w:left="1701" w:header="0" w:footer="0" w:gutter="0"/>
      <w:cols w:space="720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224D8A"/>
    <w:multiLevelType w:val="hybridMultilevel"/>
    <w:tmpl w:val="2FD2FB52"/>
    <w:lvl w:ilvl="0" w:tplc="49FA5B26">
      <w:start w:val="1"/>
      <w:numFmt w:val="decimal"/>
      <w:lvlText w:val="%1."/>
      <w:lvlJc w:val="left"/>
      <w:pPr>
        <w:ind w:left="120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C48"/>
    <w:rsid w:val="00000D34"/>
    <w:rsid w:val="00001A00"/>
    <w:rsid w:val="0002047B"/>
    <w:rsid w:val="00052757"/>
    <w:rsid w:val="00057725"/>
    <w:rsid w:val="000633B8"/>
    <w:rsid w:val="000A5B5F"/>
    <w:rsid w:val="000F7932"/>
    <w:rsid w:val="001019D3"/>
    <w:rsid w:val="00113C5D"/>
    <w:rsid w:val="00136431"/>
    <w:rsid w:val="00140882"/>
    <w:rsid w:val="00181655"/>
    <w:rsid w:val="00186D3C"/>
    <w:rsid w:val="001A5FD3"/>
    <w:rsid w:val="001C0E36"/>
    <w:rsid w:val="001D3BB0"/>
    <w:rsid w:val="001D6314"/>
    <w:rsid w:val="001E210F"/>
    <w:rsid w:val="001E4448"/>
    <w:rsid w:val="001E4550"/>
    <w:rsid w:val="0021570E"/>
    <w:rsid w:val="00222304"/>
    <w:rsid w:val="0023497A"/>
    <w:rsid w:val="00257A31"/>
    <w:rsid w:val="00283694"/>
    <w:rsid w:val="0028477B"/>
    <w:rsid w:val="002A66AF"/>
    <w:rsid w:val="002D019D"/>
    <w:rsid w:val="00315635"/>
    <w:rsid w:val="0038769B"/>
    <w:rsid w:val="003947A8"/>
    <w:rsid w:val="003A2C99"/>
    <w:rsid w:val="003A6CFF"/>
    <w:rsid w:val="003F3100"/>
    <w:rsid w:val="00431A51"/>
    <w:rsid w:val="00446F16"/>
    <w:rsid w:val="00447082"/>
    <w:rsid w:val="00462BF0"/>
    <w:rsid w:val="00465954"/>
    <w:rsid w:val="004829C1"/>
    <w:rsid w:val="00490F84"/>
    <w:rsid w:val="00492B17"/>
    <w:rsid w:val="00496E0B"/>
    <w:rsid w:val="004B5B7E"/>
    <w:rsid w:val="004D55FF"/>
    <w:rsid w:val="004E74A9"/>
    <w:rsid w:val="004F5717"/>
    <w:rsid w:val="00517A46"/>
    <w:rsid w:val="0054625F"/>
    <w:rsid w:val="00555032"/>
    <w:rsid w:val="00556487"/>
    <w:rsid w:val="00565E52"/>
    <w:rsid w:val="00573EE2"/>
    <w:rsid w:val="00577F84"/>
    <w:rsid w:val="00587D2E"/>
    <w:rsid w:val="005976BD"/>
    <w:rsid w:val="005A7A5F"/>
    <w:rsid w:val="005A7A97"/>
    <w:rsid w:val="005C061B"/>
    <w:rsid w:val="005D4A4A"/>
    <w:rsid w:val="005E5CC5"/>
    <w:rsid w:val="00607D08"/>
    <w:rsid w:val="00645FAB"/>
    <w:rsid w:val="00646336"/>
    <w:rsid w:val="00673277"/>
    <w:rsid w:val="00677C9C"/>
    <w:rsid w:val="00690F6D"/>
    <w:rsid w:val="006C237E"/>
    <w:rsid w:val="006D44AB"/>
    <w:rsid w:val="006F7811"/>
    <w:rsid w:val="0070422B"/>
    <w:rsid w:val="00721582"/>
    <w:rsid w:val="00770084"/>
    <w:rsid w:val="007707A8"/>
    <w:rsid w:val="007A1129"/>
    <w:rsid w:val="007B65C1"/>
    <w:rsid w:val="0080773C"/>
    <w:rsid w:val="00815B6A"/>
    <w:rsid w:val="00840AA1"/>
    <w:rsid w:val="00842D2E"/>
    <w:rsid w:val="0087112E"/>
    <w:rsid w:val="008800D9"/>
    <w:rsid w:val="00885C90"/>
    <w:rsid w:val="00887DF7"/>
    <w:rsid w:val="008A118B"/>
    <w:rsid w:val="008A2F2F"/>
    <w:rsid w:val="008B44AD"/>
    <w:rsid w:val="008C46FD"/>
    <w:rsid w:val="008D7807"/>
    <w:rsid w:val="00901E70"/>
    <w:rsid w:val="009021E0"/>
    <w:rsid w:val="00934A19"/>
    <w:rsid w:val="00950E87"/>
    <w:rsid w:val="00953677"/>
    <w:rsid w:val="00962315"/>
    <w:rsid w:val="00977B3B"/>
    <w:rsid w:val="009843C3"/>
    <w:rsid w:val="00986D84"/>
    <w:rsid w:val="009901E5"/>
    <w:rsid w:val="00991FC4"/>
    <w:rsid w:val="009F52CD"/>
    <w:rsid w:val="00A3412B"/>
    <w:rsid w:val="00A604E3"/>
    <w:rsid w:val="00A76E5F"/>
    <w:rsid w:val="00AA4E9C"/>
    <w:rsid w:val="00AB5626"/>
    <w:rsid w:val="00B07BE3"/>
    <w:rsid w:val="00B16042"/>
    <w:rsid w:val="00B17009"/>
    <w:rsid w:val="00B21C56"/>
    <w:rsid w:val="00B45005"/>
    <w:rsid w:val="00B84116"/>
    <w:rsid w:val="00BB29C9"/>
    <w:rsid w:val="00BB7094"/>
    <w:rsid w:val="00BC170F"/>
    <w:rsid w:val="00BC46AB"/>
    <w:rsid w:val="00C04D53"/>
    <w:rsid w:val="00C07185"/>
    <w:rsid w:val="00C17081"/>
    <w:rsid w:val="00C177A1"/>
    <w:rsid w:val="00C51C48"/>
    <w:rsid w:val="00C704AD"/>
    <w:rsid w:val="00C97692"/>
    <w:rsid w:val="00CD4F33"/>
    <w:rsid w:val="00D139A1"/>
    <w:rsid w:val="00D2270B"/>
    <w:rsid w:val="00D23178"/>
    <w:rsid w:val="00D5494C"/>
    <w:rsid w:val="00DD2DB5"/>
    <w:rsid w:val="00DE7C7E"/>
    <w:rsid w:val="00E21A41"/>
    <w:rsid w:val="00E27443"/>
    <w:rsid w:val="00E4475C"/>
    <w:rsid w:val="00E60975"/>
    <w:rsid w:val="00E630DA"/>
    <w:rsid w:val="00E829E7"/>
    <w:rsid w:val="00E9284C"/>
    <w:rsid w:val="00E97BAE"/>
    <w:rsid w:val="00EA0DED"/>
    <w:rsid w:val="00EB2091"/>
    <w:rsid w:val="00EB3FC8"/>
    <w:rsid w:val="00EC06DE"/>
    <w:rsid w:val="00EC4930"/>
    <w:rsid w:val="00F417A7"/>
    <w:rsid w:val="00F436B4"/>
    <w:rsid w:val="00F51CD2"/>
    <w:rsid w:val="00F66FB6"/>
    <w:rsid w:val="00F725E3"/>
    <w:rsid w:val="00FD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E8D01A-4C59-4769-871A-4B151813C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B5F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1C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51C4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51C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51C4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51C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51C4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51C4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51C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65C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65C1"/>
    <w:rPr>
      <w:rFonts w:ascii="Segoe UI" w:hAnsi="Segoe UI" w:cs="Segoe UI"/>
      <w:sz w:val="18"/>
      <w:szCs w:val="18"/>
    </w:rPr>
  </w:style>
  <w:style w:type="paragraph" w:styleId="3">
    <w:name w:val="Body Text 3"/>
    <w:basedOn w:val="a"/>
    <w:link w:val="30"/>
    <w:rsid w:val="000A5B5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A5B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E74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790&amp;dst=3139" TargetMode="External"/><Relationship Id="rId13" Type="http://schemas.openxmlformats.org/officeDocument/2006/relationships/hyperlink" Target="https://login.consultant.ru/link/?req=doc&amp;base=LAW&amp;n=466790&amp;dst=103142" TargetMode="External"/><Relationship Id="rId18" Type="http://schemas.openxmlformats.org/officeDocument/2006/relationships/hyperlink" Target="https://login.consultant.ru/link/?req=doc&amp;base=LAW&amp;n=57243" TargetMode="External"/><Relationship Id="rId26" Type="http://schemas.openxmlformats.org/officeDocument/2006/relationships/hyperlink" Target="https://login.consultant.ru/link/?req=doc&amp;base=LAW&amp;n=466790&amp;dst=1398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83361" TargetMode="External"/><Relationship Id="rId34" Type="http://schemas.openxmlformats.org/officeDocument/2006/relationships/hyperlink" Target="https://login.consultant.ru/link/?req=doc&amp;base=LAW&amp;n=466790&amp;dst=103142" TargetMode="External"/><Relationship Id="rId7" Type="http://schemas.openxmlformats.org/officeDocument/2006/relationships/hyperlink" Target="https://login.consultant.ru/link/?req=doc&amp;base=LAW&amp;n=466790&amp;dst=102904" TargetMode="External"/><Relationship Id="rId12" Type="http://schemas.openxmlformats.org/officeDocument/2006/relationships/hyperlink" Target="https://login.consultant.ru/link/?req=doc&amp;base=LAW&amp;n=466790&amp;dst=103458" TargetMode="External"/><Relationship Id="rId17" Type="http://schemas.openxmlformats.org/officeDocument/2006/relationships/hyperlink" Target="https://login.consultant.ru/link/?req=doc&amp;base=LAW&amp;n=483130" TargetMode="External"/><Relationship Id="rId25" Type="http://schemas.openxmlformats.org/officeDocument/2006/relationships/hyperlink" Target="https://login.consultant.ru/link/?req=doc&amp;base=LAW&amp;n=466790&amp;dst=1370" TargetMode="External"/><Relationship Id="rId33" Type="http://schemas.openxmlformats.org/officeDocument/2006/relationships/hyperlink" Target="https://login.consultant.ru/link/?req=doc&amp;base=LAW&amp;n=466790&amp;dst=103476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6790&amp;dst=3139" TargetMode="External"/><Relationship Id="rId20" Type="http://schemas.openxmlformats.org/officeDocument/2006/relationships/hyperlink" Target="https://login.consultant.ru/link/?req=doc&amp;base=LAW&amp;n=466790&amp;dst=3139" TargetMode="External"/><Relationship Id="rId29" Type="http://schemas.openxmlformats.org/officeDocument/2006/relationships/hyperlink" Target="https://login.consultant.ru/link/?req=doc&amp;base=LAW&amp;n=466790&amp;dst=10347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6790&amp;dst=102663" TargetMode="External"/><Relationship Id="rId11" Type="http://schemas.openxmlformats.org/officeDocument/2006/relationships/hyperlink" Target="https://login.consultant.ru/link/?req=doc&amp;base=LAW&amp;n=466790&amp;dst=103431" TargetMode="External"/><Relationship Id="rId24" Type="http://schemas.openxmlformats.org/officeDocument/2006/relationships/hyperlink" Target="https://login.consultant.ru/link/?req=doc&amp;base=LAW&amp;n=466790&amp;dst=6089" TargetMode="External"/><Relationship Id="rId32" Type="http://schemas.openxmlformats.org/officeDocument/2006/relationships/hyperlink" Target="https://login.consultant.ru/link/?req=doc&amp;base=LAW&amp;n=466790&amp;dst=103458" TargetMode="External"/><Relationship Id="rId37" Type="http://schemas.openxmlformats.org/officeDocument/2006/relationships/hyperlink" Target="https://login.consultant.ru/link/?req=doc&amp;base=LAW&amp;n=466790&amp;dst=103432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login.consultant.ru/link/?req=doc&amp;base=LAW&amp;n=466790&amp;dst=1370" TargetMode="External"/><Relationship Id="rId23" Type="http://schemas.openxmlformats.org/officeDocument/2006/relationships/hyperlink" Target="https://login.consultant.ru/link/?req=doc&amp;base=LAW&amp;n=466790&amp;dst=102998" TargetMode="External"/><Relationship Id="rId28" Type="http://schemas.openxmlformats.org/officeDocument/2006/relationships/hyperlink" Target="https://login.consultant.ru/link/?req=doc&amp;base=LAW&amp;n=466790&amp;dst=103458" TargetMode="External"/><Relationship Id="rId36" Type="http://schemas.openxmlformats.org/officeDocument/2006/relationships/hyperlink" Target="https://login.consultant.ru/link/?req=doc&amp;base=LAW&amp;n=466790&amp;dst=103395" TargetMode="External"/><Relationship Id="rId10" Type="http://schemas.openxmlformats.org/officeDocument/2006/relationships/hyperlink" Target="https://login.consultant.ru/link/?req=doc&amp;base=LAW&amp;n=466790&amp;dst=103395" TargetMode="External"/><Relationship Id="rId19" Type="http://schemas.openxmlformats.org/officeDocument/2006/relationships/image" Target="media/image2.wmf"/><Relationship Id="rId31" Type="http://schemas.openxmlformats.org/officeDocument/2006/relationships/hyperlink" Target="https://login.consultant.ru/link/?req=doc&amp;base=LAW&amp;n=466790&amp;dst=1034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6790&amp;dst=1398" TargetMode="External"/><Relationship Id="rId14" Type="http://schemas.openxmlformats.org/officeDocument/2006/relationships/hyperlink" Target="https://login.consultant.ru/link/?req=doc&amp;base=LAW&amp;n=475991" TargetMode="External"/><Relationship Id="rId22" Type="http://schemas.openxmlformats.org/officeDocument/2006/relationships/hyperlink" Target="https://login.consultant.ru/link/?req=doc&amp;base=LAW&amp;n=466790&amp;dst=1350" TargetMode="External"/><Relationship Id="rId27" Type="http://schemas.openxmlformats.org/officeDocument/2006/relationships/hyperlink" Target="https://login.consultant.ru/link/?req=doc&amp;base=LAW&amp;n=466790&amp;dst=103433" TargetMode="External"/><Relationship Id="rId30" Type="http://schemas.openxmlformats.org/officeDocument/2006/relationships/hyperlink" Target="https://login.consultant.ru/link/?req=doc&amp;base=LAW&amp;n=466790&amp;dst=103142" TargetMode="External"/><Relationship Id="rId35" Type="http://schemas.openxmlformats.org/officeDocument/2006/relationships/hyperlink" Target="https://login.consultant.ru/link/?req=doc&amp;base=LAW&amp;n=466790&amp;dst=1035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12</Pages>
  <Words>4606</Words>
  <Characters>26255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Меняйлова</dc:creator>
  <cp:keywords/>
  <dc:description/>
  <cp:lastModifiedBy>Любовь Меняйлова</cp:lastModifiedBy>
  <cp:revision>139</cp:revision>
  <cp:lastPrinted>2025-05-29T03:40:00Z</cp:lastPrinted>
  <dcterms:created xsi:type="dcterms:W3CDTF">2025-04-21T01:38:00Z</dcterms:created>
  <dcterms:modified xsi:type="dcterms:W3CDTF">2025-06-10T23:12:00Z</dcterms:modified>
</cp:coreProperties>
</file>