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38" w:rsidRPr="004D631F" w:rsidRDefault="00EF7538" w:rsidP="001B339C">
      <w:pPr>
        <w:autoSpaceDE w:val="0"/>
        <w:autoSpaceDN w:val="0"/>
        <w:adjustRightInd w:val="0"/>
        <w:jc w:val="center"/>
        <w:rPr>
          <w:b/>
          <w:szCs w:val="26"/>
        </w:rPr>
      </w:pPr>
      <w:r w:rsidRPr="004D631F">
        <w:rPr>
          <w:b/>
          <w:szCs w:val="26"/>
        </w:rPr>
        <w:t>Оповещение</w:t>
      </w:r>
    </w:p>
    <w:p w:rsidR="00EF7538" w:rsidRPr="004D631F" w:rsidRDefault="00EF7538" w:rsidP="001B339C">
      <w:pPr>
        <w:autoSpaceDE w:val="0"/>
        <w:autoSpaceDN w:val="0"/>
        <w:adjustRightInd w:val="0"/>
        <w:jc w:val="center"/>
        <w:rPr>
          <w:b/>
          <w:szCs w:val="26"/>
        </w:rPr>
      </w:pPr>
      <w:r w:rsidRPr="004D631F">
        <w:rPr>
          <w:b/>
          <w:szCs w:val="26"/>
        </w:rPr>
        <w:t>о начале публичных слушаний</w:t>
      </w:r>
    </w:p>
    <w:p w:rsidR="00EF7538" w:rsidRPr="00AE47A1" w:rsidRDefault="00EF7538" w:rsidP="00EF7538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:rsidR="00A20E3A" w:rsidRDefault="00EF7538" w:rsidP="00B35B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D631F">
        <w:rPr>
          <w:szCs w:val="26"/>
        </w:rPr>
        <w:t xml:space="preserve">В соответствии с постановлением администрации Анивского </w:t>
      </w:r>
      <w:r w:rsidR="00D254E5" w:rsidRPr="00D254E5">
        <w:rPr>
          <w:szCs w:val="26"/>
        </w:rPr>
        <w:t>муниципального</w:t>
      </w:r>
      <w:r w:rsidR="00D254E5" w:rsidRPr="004D631F">
        <w:rPr>
          <w:szCs w:val="26"/>
        </w:rPr>
        <w:t xml:space="preserve"> </w:t>
      </w:r>
      <w:r w:rsidRPr="004D631F">
        <w:rPr>
          <w:szCs w:val="26"/>
        </w:rPr>
        <w:t xml:space="preserve">округа </w:t>
      </w:r>
      <w:r w:rsidR="00CB12A1" w:rsidRPr="00C6597E">
        <w:rPr>
          <w:color w:val="auto"/>
          <w:szCs w:val="26"/>
        </w:rPr>
        <w:t xml:space="preserve">от </w:t>
      </w:r>
      <w:r w:rsidR="00892518">
        <w:rPr>
          <w:color w:val="auto"/>
          <w:szCs w:val="26"/>
        </w:rPr>
        <w:t>07.11.2025 № 3704</w:t>
      </w:r>
      <w:r w:rsidR="00AC2D27" w:rsidRPr="00C6597E">
        <w:rPr>
          <w:color w:val="auto"/>
          <w:szCs w:val="26"/>
        </w:rPr>
        <w:t xml:space="preserve">-па </w:t>
      </w:r>
      <w:r w:rsidR="00B35BEA" w:rsidRPr="00C6597E">
        <w:rPr>
          <w:color w:val="auto"/>
          <w:szCs w:val="26"/>
        </w:rPr>
        <w:t>Департамент архитектуры, градостроительной деятельности и землепользования</w:t>
      </w:r>
      <w:r w:rsidR="00B35BEA" w:rsidRPr="00C6597E">
        <w:rPr>
          <w:color w:val="auto"/>
        </w:rPr>
        <w:t xml:space="preserve"> </w:t>
      </w:r>
      <w:r w:rsidR="00B35BEA" w:rsidRPr="00C6597E">
        <w:rPr>
          <w:color w:val="auto"/>
          <w:szCs w:val="26"/>
        </w:rPr>
        <w:t xml:space="preserve">администрации </w:t>
      </w:r>
      <w:r w:rsidR="00B35BEA">
        <w:rPr>
          <w:szCs w:val="26"/>
        </w:rPr>
        <w:t xml:space="preserve">Анивского муниципального округа </w:t>
      </w:r>
      <w:r w:rsidR="00B35BEA" w:rsidRPr="00B6066D">
        <w:rPr>
          <w:szCs w:val="26"/>
        </w:rPr>
        <w:t>(далее - Департамент)</w:t>
      </w:r>
      <w:r w:rsidR="00B35BEA">
        <w:rPr>
          <w:szCs w:val="26"/>
        </w:rPr>
        <w:t xml:space="preserve"> </w:t>
      </w:r>
      <w:r w:rsidR="001810BB" w:rsidRPr="004D631F">
        <w:rPr>
          <w:szCs w:val="26"/>
        </w:rPr>
        <w:t xml:space="preserve">оповещает </w:t>
      </w:r>
      <w:r w:rsidRPr="004D631F">
        <w:rPr>
          <w:szCs w:val="26"/>
        </w:rPr>
        <w:t xml:space="preserve">о </w:t>
      </w:r>
      <w:r w:rsidR="009233E2">
        <w:rPr>
          <w:szCs w:val="26"/>
        </w:rPr>
        <w:t xml:space="preserve">назначении </w:t>
      </w:r>
      <w:r w:rsidRPr="004D631F">
        <w:rPr>
          <w:szCs w:val="26"/>
        </w:rPr>
        <w:t>публичных слушаний по проекту</w:t>
      </w:r>
      <w:r w:rsidR="002114DC">
        <w:rPr>
          <w:szCs w:val="26"/>
        </w:rPr>
        <w:t>:</w:t>
      </w:r>
      <w:r w:rsidR="00CB12A1" w:rsidRPr="004D631F">
        <w:rPr>
          <w:szCs w:val="26"/>
        </w:rPr>
        <w:t xml:space="preserve"> </w:t>
      </w:r>
      <w:r w:rsidR="002114DC">
        <w:rPr>
          <w:szCs w:val="26"/>
        </w:rPr>
        <w:t>«</w:t>
      </w:r>
      <w:r w:rsidR="00B35BEA" w:rsidRPr="003321D1">
        <w:rPr>
          <w:szCs w:val="26"/>
        </w:rPr>
        <w:t xml:space="preserve">О внесении изменений в Генеральный план Анивского муниципального округа, утвержденный решением Собрания «Анивский городской округ» от 08.04.2010 № 61» (применительно к населенному пункту – с. </w:t>
      </w:r>
      <w:r w:rsidR="00C87400">
        <w:rPr>
          <w:szCs w:val="26"/>
        </w:rPr>
        <w:t>Троицкое</w:t>
      </w:r>
      <w:r w:rsidR="00B35BEA" w:rsidRPr="003321D1">
        <w:rPr>
          <w:szCs w:val="26"/>
        </w:rPr>
        <w:t>)</w:t>
      </w:r>
      <w:r w:rsidR="002114DC">
        <w:rPr>
          <w:szCs w:val="26"/>
        </w:rPr>
        <w:t>»</w:t>
      </w:r>
      <w:r w:rsidR="00B35BEA">
        <w:rPr>
          <w:szCs w:val="26"/>
        </w:rPr>
        <w:t xml:space="preserve"> (далее – Проект).</w:t>
      </w:r>
    </w:p>
    <w:p w:rsidR="00B35BEA" w:rsidRPr="004D631F" w:rsidRDefault="00B35BEA" w:rsidP="00B35BEA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EF7538" w:rsidRPr="004D631F" w:rsidRDefault="00A20E3A" w:rsidP="001B339C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4D631F">
        <w:rPr>
          <w:b/>
          <w:szCs w:val="26"/>
        </w:rPr>
        <w:t>П</w:t>
      </w:r>
      <w:r w:rsidR="00EF7538" w:rsidRPr="004D631F">
        <w:rPr>
          <w:b/>
          <w:szCs w:val="26"/>
        </w:rPr>
        <w:t>еречень информационных материалов к проекту</w:t>
      </w:r>
      <w:r w:rsidRPr="004D631F">
        <w:rPr>
          <w:b/>
          <w:szCs w:val="26"/>
        </w:rPr>
        <w:t>:</w:t>
      </w:r>
    </w:p>
    <w:p w:rsidR="00AC2D27" w:rsidRPr="004D631F" w:rsidRDefault="001B339C" w:rsidP="009233E2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4D631F">
        <w:rPr>
          <w:szCs w:val="26"/>
        </w:rPr>
        <w:t>Положение о территориальном планировании</w:t>
      </w:r>
      <w:r w:rsidR="00AC2D27" w:rsidRPr="004D631F">
        <w:rPr>
          <w:szCs w:val="26"/>
        </w:rPr>
        <w:t>;</w:t>
      </w:r>
    </w:p>
    <w:p w:rsidR="00AC2D27" w:rsidRDefault="00AC2D27" w:rsidP="009233E2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4D631F">
        <w:rPr>
          <w:szCs w:val="26"/>
        </w:rPr>
        <w:t>Материалы по обоснованию;</w:t>
      </w:r>
    </w:p>
    <w:p w:rsidR="000565A6" w:rsidRPr="004D631F" w:rsidRDefault="000565A6" w:rsidP="009233E2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>
        <w:rPr>
          <w:szCs w:val="26"/>
        </w:rPr>
        <w:t>Карта планируемого размещения объектов местного значения</w:t>
      </w:r>
      <w:r w:rsidR="009F184B">
        <w:rPr>
          <w:szCs w:val="26"/>
        </w:rPr>
        <w:t xml:space="preserve"> муниципального образования</w:t>
      </w:r>
      <w:r>
        <w:rPr>
          <w:szCs w:val="26"/>
        </w:rPr>
        <w:t>;</w:t>
      </w:r>
    </w:p>
    <w:p w:rsidR="005076DB" w:rsidRPr="004D631F" w:rsidRDefault="006E402E" w:rsidP="009233E2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4D631F">
        <w:rPr>
          <w:szCs w:val="26"/>
        </w:rPr>
        <w:t>Карта границ</w:t>
      </w:r>
      <w:r w:rsidR="009F184B">
        <w:rPr>
          <w:szCs w:val="26"/>
        </w:rPr>
        <w:t xml:space="preserve"> населённого пункта с. Троицкое, входящего в состав муниципального округа</w:t>
      </w:r>
      <w:r w:rsidRPr="004D631F">
        <w:rPr>
          <w:szCs w:val="26"/>
        </w:rPr>
        <w:t>;</w:t>
      </w:r>
    </w:p>
    <w:p w:rsidR="006E402E" w:rsidRPr="004D631F" w:rsidRDefault="006E402E" w:rsidP="009233E2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4D631F">
        <w:rPr>
          <w:szCs w:val="26"/>
        </w:rPr>
        <w:t>Карта функциональных зон</w:t>
      </w:r>
      <w:r w:rsidR="005076DB" w:rsidRPr="004D631F">
        <w:rPr>
          <w:szCs w:val="26"/>
        </w:rPr>
        <w:t>;</w:t>
      </w:r>
    </w:p>
    <w:p w:rsidR="00A20E3A" w:rsidRDefault="005076DB" w:rsidP="009F184B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4D631F">
        <w:rPr>
          <w:szCs w:val="26"/>
        </w:rPr>
        <w:t xml:space="preserve">Карта </w:t>
      </w:r>
      <w:r w:rsidR="003F6A9A">
        <w:rPr>
          <w:szCs w:val="26"/>
        </w:rPr>
        <w:t>использования территории. К</w:t>
      </w:r>
      <w:r w:rsidR="009F184B">
        <w:rPr>
          <w:szCs w:val="26"/>
        </w:rPr>
        <w:t>арта местоположения существующих и строящихся объектов;</w:t>
      </w:r>
    </w:p>
    <w:p w:rsidR="009F184B" w:rsidRDefault="009F184B" w:rsidP="009F184B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>
        <w:rPr>
          <w:szCs w:val="26"/>
        </w:rPr>
        <w:t>Карта зон с особыми использования территорий;</w:t>
      </w:r>
    </w:p>
    <w:p w:rsidR="009F184B" w:rsidRPr="004D631F" w:rsidRDefault="009F184B" w:rsidP="009F184B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>
        <w:rPr>
          <w:szCs w:val="26"/>
        </w:rPr>
        <w:t>Карта территорий, подверженных риску возникновения чрезвычайных ситуаций природного и техногенного характера.</w:t>
      </w:r>
    </w:p>
    <w:p w:rsidR="00B35BEA" w:rsidRDefault="00A20E3A" w:rsidP="00EF753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D631F">
        <w:rPr>
          <w:b/>
          <w:szCs w:val="26"/>
        </w:rPr>
        <w:t>Организатор публичных слушаний:</w:t>
      </w:r>
      <w:r w:rsidRPr="004D631F">
        <w:rPr>
          <w:szCs w:val="26"/>
        </w:rPr>
        <w:t xml:space="preserve"> </w:t>
      </w:r>
      <w:r w:rsidR="00B35BEA" w:rsidRPr="00B35BEA">
        <w:rPr>
          <w:szCs w:val="26"/>
        </w:rPr>
        <w:t>администрация Анивского муниципального округа в лице Департамента.</w:t>
      </w:r>
    </w:p>
    <w:p w:rsidR="006C22DD" w:rsidRDefault="00EF7538" w:rsidP="00EF7538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4D631F">
        <w:rPr>
          <w:b/>
          <w:szCs w:val="26"/>
        </w:rPr>
        <w:t xml:space="preserve">Назначены публичные слушания </w:t>
      </w:r>
      <w:r w:rsidR="00F17226">
        <w:rPr>
          <w:b/>
          <w:szCs w:val="26"/>
        </w:rPr>
        <w:t xml:space="preserve">на </w:t>
      </w:r>
      <w:r w:rsidR="00E55D7E">
        <w:rPr>
          <w:b/>
          <w:szCs w:val="26"/>
        </w:rPr>
        <w:t xml:space="preserve">13.04.2026 с </w:t>
      </w:r>
      <w:r w:rsidR="00F17226">
        <w:rPr>
          <w:b/>
          <w:szCs w:val="26"/>
        </w:rPr>
        <w:t>1</w:t>
      </w:r>
      <w:r w:rsidR="00626171">
        <w:rPr>
          <w:b/>
          <w:szCs w:val="26"/>
        </w:rPr>
        <w:t>4</w:t>
      </w:r>
      <w:r w:rsidR="00E55D7E">
        <w:rPr>
          <w:b/>
          <w:szCs w:val="26"/>
        </w:rPr>
        <w:t>.00</w:t>
      </w:r>
      <w:r w:rsidR="00F17226">
        <w:rPr>
          <w:b/>
          <w:szCs w:val="26"/>
        </w:rPr>
        <w:t xml:space="preserve"> часов </w:t>
      </w:r>
      <w:r w:rsidR="00F17226" w:rsidRPr="00F17226">
        <w:rPr>
          <w:b/>
          <w:szCs w:val="26"/>
        </w:rPr>
        <w:t xml:space="preserve">в здании </w:t>
      </w:r>
      <w:r w:rsidR="00E55D7E">
        <w:rPr>
          <w:b/>
          <w:szCs w:val="26"/>
        </w:rPr>
        <w:t xml:space="preserve">Сельского </w:t>
      </w:r>
      <w:r w:rsidR="00F17226" w:rsidRPr="00F17226">
        <w:rPr>
          <w:b/>
          <w:szCs w:val="26"/>
        </w:rPr>
        <w:t>Дома культуры с. Троицкое, расположенном по адресу: с. Троицкое ул. Советская, 15</w:t>
      </w:r>
      <w:r w:rsidR="00F17226">
        <w:rPr>
          <w:b/>
          <w:szCs w:val="26"/>
        </w:rPr>
        <w:t>.</w:t>
      </w:r>
    </w:p>
    <w:p w:rsidR="006C22DD" w:rsidRDefault="00EF7538" w:rsidP="006C22DD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6C22DD">
        <w:rPr>
          <w:szCs w:val="26"/>
        </w:rPr>
        <w:t>С документацией по подготовке и проведению публичных слушаний можно ознакомиться на экспозиции</w:t>
      </w:r>
      <w:r w:rsidR="00ED55AC" w:rsidRPr="006C22DD">
        <w:rPr>
          <w:szCs w:val="26"/>
        </w:rPr>
        <w:t xml:space="preserve"> </w:t>
      </w:r>
      <w:r w:rsidR="006C22DD" w:rsidRPr="006C22DD">
        <w:rPr>
          <w:szCs w:val="26"/>
        </w:rPr>
        <w:t>в</w:t>
      </w:r>
      <w:r w:rsidR="006C22DD" w:rsidRPr="006C22DD">
        <w:rPr>
          <w:b/>
          <w:szCs w:val="26"/>
        </w:rPr>
        <w:t xml:space="preserve"> </w:t>
      </w:r>
      <w:r w:rsidR="006C22DD" w:rsidRPr="006C22DD">
        <w:rPr>
          <w:szCs w:val="26"/>
        </w:rPr>
        <w:t>здании администрации Анивского муниципального округа по адресу: г. Анива, ул. Калинина, д. 57, кабинет 105</w:t>
      </w:r>
      <w:r w:rsidR="006C22DD">
        <w:rPr>
          <w:b/>
          <w:szCs w:val="26"/>
        </w:rPr>
        <w:t>.</w:t>
      </w:r>
    </w:p>
    <w:p w:rsidR="00A75D11" w:rsidRDefault="009233E2" w:rsidP="006C22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C22DD">
        <w:rPr>
          <w:szCs w:val="26"/>
        </w:rPr>
        <w:t xml:space="preserve">Срок проведения экспозиции проекта </w:t>
      </w:r>
      <w:r w:rsidR="00D254E5">
        <w:rPr>
          <w:szCs w:val="26"/>
        </w:rPr>
        <w:t xml:space="preserve">с </w:t>
      </w:r>
      <w:r w:rsidR="00BB68F4">
        <w:rPr>
          <w:szCs w:val="26"/>
        </w:rPr>
        <w:t>31.03</w:t>
      </w:r>
      <w:r w:rsidR="00D254E5" w:rsidRPr="00D254E5">
        <w:rPr>
          <w:szCs w:val="26"/>
        </w:rPr>
        <w:t>.2026 по 1</w:t>
      </w:r>
      <w:r w:rsidR="00BB68F4">
        <w:rPr>
          <w:szCs w:val="26"/>
        </w:rPr>
        <w:t>3</w:t>
      </w:r>
      <w:r w:rsidR="00D254E5" w:rsidRPr="00D254E5">
        <w:rPr>
          <w:szCs w:val="26"/>
        </w:rPr>
        <w:t>.04.2026</w:t>
      </w:r>
      <w:r w:rsidR="00D254E5">
        <w:rPr>
          <w:b/>
          <w:szCs w:val="26"/>
        </w:rPr>
        <w:t xml:space="preserve"> </w:t>
      </w:r>
      <w:r w:rsidR="006C22DD">
        <w:rPr>
          <w:szCs w:val="26"/>
        </w:rPr>
        <w:t>в рабочие дни с 8 часов 30 минут до 13 часов 00 минут и с 14 часо</w:t>
      </w:r>
      <w:r w:rsidR="00A75D11">
        <w:rPr>
          <w:szCs w:val="26"/>
        </w:rPr>
        <w:t>в 00 минут по 16 часов 30 минут.</w:t>
      </w:r>
    </w:p>
    <w:p w:rsidR="009233E2" w:rsidRDefault="009233E2" w:rsidP="00A75D1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A75D11">
        <w:rPr>
          <w:szCs w:val="26"/>
        </w:rPr>
        <w:t>Собрание участников публичных слушаний проводится</w:t>
      </w:r>
      <w:r w:rsidR="00BB68F4">
        <w:rPr>
          <w:szCs w:val="26"/>
        </w:rPr>
        <w:t xml:space="preserve"> 13</w:t>
      </w:r>
      <w:r w:rsidR="00D254E5">
        <w:rPr>
          <w:szCs w:val="26"/>
        </w:rPr>
        <w:t>.04</w:t>
      </w:r>
      <w:r w:rsidR="002333E8">
        <w:rPr>
          <w:szCs w:val="26"/>
        </w:rPr>
        <w:t>.</w:t>
      </w:r>
      <w:r w:rsidR="00D254E5">
        <w:rPr>
          <w:szCs w:val="26"/>
        </w:rPr>
        <w:t>2026</w:t>
      </w:r>
      <w:r w:rsidR="00C53703">
        <w:rPr>
          <w:szCs w:val="26"/>
        </w:rPr>
        <w:t xml:space="preserve">, </w:t>
      </w:r>
      <w:r w:rsidR="00E55D7E">
        <w:rPr>
          <w:szCs w:val="26"/>
        </w:rPr>
        <w:t>1</w:t>
      </w:r>
      <w:r w:rsidR="00626171">
        <w:rPr>
          <w:szCs w:val="26"/>
        </w:rPr>
        <w:t>4</w:t>
      </w:r>
      <w:r w:rsidR="00A75D11" w:rsidRPr="00A75D11">
        <w:rPr>
          <w:szCs w:val="26"/>
        </w:rPr>
        <w:t xml:space="preserve"> часов</w:t>
      </w:r>
      <w:r w:rsidR="00C6597E">
        <w:rPr>
          <w:szCs w:val="26"/>
        </w:rPr>
        <w:t xml:space="preserve"> </w:t>
      </w:r>
      <w:r w:rsidR="00C6597E" w:rsidRPr="00C6597E">
        <w:rPr>
          <w:szCs w:val="26"/>
        </w:rPr>
        <w:t>00 минут</w:t>
      </w:r>
      <w:r w:rsidR="00A75D11" w:rsidRPr="00A75D11">
        <w:rPr>
          <w:szCs w:val="26"/>
        </w:rPr>
        <w:t xml:space="preserve"> в здании </w:t>
      </w:r>
      <w:r w:rsidR="00E55D7E">
        <w:rPr>
          <w:szCs w:val="26"/>
        </w:rPr>
        <w:t xml:space="preserve">Сельского </w:t>
      </w:r>
      <w:r w:rsidR="00A75D11" w:rsidRPr="00A75D11">
        <w:rPr>
          <w:szCs w:val="26"/>
        </w:rPr>
        <w:t>Дома культуры с.</w:t>
      </w:r>
      <w:r w:rsidR="002333E8">
        <w:rPr>
          <w:szCs w:val="26"/>
        </w:rPr>
        <w:t xml:space="preserve"> Троицкое</w:t>
      </w:r>
      <w:r w:rsidR="00A75D11" w:rsidRPr="00A75D11">
        <w:rPr>
          <w:szCs w:val="26"/>
        </w:rPr>
        <w:t xml:space="preserve">, расположенном по адресу: </w:t>
      </w:r>
      <w:r w:rsidR="00E55D7E" w:rsidRPr="00E55D7E">
        <w:rPr>
          <w:szCs w:val="26"/>
        </w:rPr>
        <w:t>с. Троицкое</w:t>
      </w:r>
      <w:r w:rsidR="00E55D7E" w:rsidRPr="00F17226">
        <w:rPr>
          <w:b/>
          <w:szCs w:val="26"/>
        </w:rPr>
        <w:t xml:space="preserve"> </w:t>
      </w:r>
      <w:r w:rsidR="00A75D11" w:rsidRPr="00A75D11">
        <w:rPr>
          <w:szCs w:val="26"/>
        </w:rPr>
        <w:t>ул.</w:t>
      </w:r>
      <w:r w:rsidR="002333E8">
        <w:rPr>
          <w:szCs w:val="26"/>
        </w:rPr>
        <w:t xml:space="preserve"> Советская, 15</w:t>
      </w:r>
      <w:r w:rsidR="00A75D11" w:rsidRPr="00A75D11">
        <w:rPr>
          <w:szCs w:val="26"/>
        </w:rPr>
        <w:t>.</w:t>
      </w:r>
    </w:p>
    <w:p w:rsidR="00A75D11" w:rsidRPr="00A75D11" w:rsidRDefault="00A75D11" w:rsidP="00A75D1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A75D11">
        <w:rPr>
          <w:szCs w:val="26"/>
        </w:rPr>
        <w:t>Регистрация участников публичных слушаний проводится</w:t>
      </w:r>
      <w:r>
        <w:rPr>
          <w:szCs w:val="26"/>
        </w:rPr>
        <w:t xml:space="preserve"> за 30 минут до начала собрания.</w:t>
      </w:r>
    </w:p>
    <w:p w:rsidR="00C6597E" w:rsidRDefault="00C6597E" w:rsidP="00C6597E">
      <w:pPr>
        <w:jc w:val="both"/>
      </w:pPr>
      <w:r>
        <w:t>Предложения и замечания, касающиеся проекта, участники публичных слушаний вправе подавать посредством:</w:t>
      </w:r>
    </w:p>
    <w:p w:rsidR="00F17226" w:rsidRPr="002C3C91" w:rsidRDefault="00C6597E" w:rsidP="00F17226">
      <w:pPr>
        <w:jc w:val="both"/>
      </w:pPr>
      <w:r>
        <w:t xml:space="preserve">1) </w:t>
      </w:r>
      <w:r w:rsidR="00F17226" w:rsidRPr="002C3C91">
        <w:t xml:space="preserve">посредством официального сайта администрации </w:t>
      </w:r>
      <w:r w:rsidR="00F17226">
        <w:t>Анивского муниципального</w:t>
      </w:r>
      <w:r w:rsidR="00F17226" w:rsidRPr="002C3C91">
        <w:t xml:space="preserve"> округа в информационно-телекоммуникационной системе «Интернет»;</w:t>
      </w:r>
    </w:p>
    <w:p w:rsidR="00C6597E" w:rsidRDefault="00C6597E" w:rsidP="00C6597E">
      <w:pPr>
        <w:jc w:val="both"/>
      </w:pPr>
      <w:r>
        <w:t>2) в письменной форме или в форме электронного документа в адрес организатора публичных слушаний с</w:t>
      </w:r>
      <w:r w:rsidR="00D254E5">
        <w:rPr>
          <w:szCs w:val="26"/>
        </w:rPr>
        <w:t xml:space="preserve"> </w:t>
      </w:r>
      <w:r w:rsidR="002114DC">
        <w:rPr>
          <w:szCs w:val="26"/>
        </w:rPr>
        <w:t>02.04</w:t>
      </w:r>
      <w:r w:rsidR="00D254E5" w:rsidRPr="00D254E5">
        <w:rPr>
          <w:szCs w:val="26"/>
        </w:rPr>
        <w:t>.2026 по 1</w:t>
      </w:r>
      <w:r w:rsidR="00892518">
        <w:rPr>
          <w:szCs w:val="26"/>
        </w:rPr>
        <w:t>3</w:t>
      </w:r>
      <w:r w:rsidR="00D254E5" w:rsidRPr="00D254E5">
        <w:rPr>
          <w:szCs w:val="26"/>
        </w:rPr>
        <w:t>.04.2026</w:t>
      </w:r>
      <w:r>
        <w:t xml:space="preserve">, в рабочие дни с 8 часов 30 минут до 13 часов 00 минут и с 14 часов 00 минут по 16 часов 30 минут в </w:t>
      </w:r>
      <w:r>
        <w:lastRenderedPageBreak/>
        <w:t>здании администрации Анивского муниципального округа по адресу: г. Анива, ул. Калинина, д. 57;</w:t>
      </w:r>
    </w:p>
    <w:p w:rsidR="00C6597E" w:rsidRDefault="00C6597E" w:rsidP="00C6597E">
      <w:pPr>
        <w:jc w:val="both"/>
      </w:pPr>
      <w:r>
        <w:t xml:space="preserve">3) записи в книге (журнале) учета посетителей экспозиции проекта, подлежащего рассмотрению на публичных слушаниях, в течение срока проведения экспозиции проекта, с </w:t>
      </w:r>
      <w:r w:rsidR="00BB68F4">
        <w:rPr>
          <w:szCs w:val="26"/>
        </w:rPr>
        <w:t>31.04.2026 по 13</w:t>
      </w:r>
      <w:r w:rsidR="00D254E5" w:rsidRPr="00D254E5">
        <w:rPr>
          <w:szCs w:val="26"/>
        </w:rPr>
        <w:t>.04.2026</w:t>
      </w:r>
      <w:r w:rsidR="00D254E5">
        <w:rPr>
          <w:b/>
          <w:szCs w:val="26"/>
        </w:rPr>
        <w:t xml:space="preserve"> </w:t>
      </w:r>
      <w:r>
        <w:t>в рабочие дни с 8 часов 30 минут до 13 часов 00 минут и с 14 часов 00 минут по 16 часов 30 минут, в здании администрации Анивского муниципального округа по адресу: г. Анива, ул. Калинина, д. 57, кабинет 105, в отделе архитектуры.</w:t>
      </w:r>
    </w:p>
    <w:p w:rsidR="009233E2" w:rsidRDefault="009233E2" w:rsidP="00C6597E">
      <w:pPr>
        <w:jc w:val="both"/>
      </w:pPr>
      <w:r>
        <w:t xml:space="preserve">Участники публичных слушаниях </w:t>
      </w:r>
      <w:r w:rsidR="00FD506F" w:rsidRPr="00FD506F">
        <w:t>при внесении замечаний и предложений</w:t>
      </w:r>
      <w:r w:rsidR="00FD506F">
        <w:t xml:space="preserve"> </w:t>
      </w:r>
      <w: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233E2" w:rsidRDefault="009233E2" w:rsidP="009233E2">
      <w:pPr>
        <w:jc w:val="both"/>
      </w:pPr>
      <w:r>
        <w:t>Участники публичных слушаниях,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233E2" w:rsidRDefault="009233E2" w:rsidP="009233E2">
      <w:pPr>
        <w:jc w:val="both"/>
      </w:pPr>
      <w:r>
        <w:t xml:space="preserve">Порядок проведения публичных слушаний определен в решении Собрания Анивского муниципального округа Сахалинской области от </w:t>
      </w:r>
      <w:r w:rsidR="00FD506F">
        <w:rPr>
          <w:szCs w:val="26"/>
        </w:rPr>
        <w:t xml:space="preserve">21 августа </w:t>
      </w:r>
      <w:r>
        <w:rPr>
          <w:szCs w:val="26"/>
        </w:rPr>
        <w:t>2025 № 140</w:t>
      </w:r>
      <w:r w:rsidRPr="004D631F">
        <w:rPr>
          <w:szCs w:val="26"/>
        </w:rPr>
        <w:t xml:space="preserve"> </w:t>
      </w:r>
      <w:r w:rsidR="00FD506F">
        <w:rPr>
          <w:szCs w:val="26"/>
        </w:rPr>
        <w:t>«</w:t>
      </w:r>
      <w:r>
        <w:rPr>
          <w:color w:val="000000" w:themeColor="text1"/>
        </w:rPr>
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Анивского муниципального округа Сахалинской области</w:t>
      </w:r>
      <w:r w:rsidR="00FD506F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>
        <w:t>и включает в себя следующие этапы:</w:t>
      </w:r>
    </w:p>
    <w:p w:rsidR="009233E2" w:rsidRDefault="009233E2" w:rsidP="009233E2">
      <w:pPr>
        <w:jc w:val="both"/>
      </w:pPr>
      <w:r>
        <w:t>1) оповещение о начале публичных слушаний;</w:t>
      </w:r>
    </w:p>
    <w:p w:rsidR="009233E2" w:rsidRDefault="009233E2" w:rsidP="009233E2">
      <w:pPr>
        <w:jc w:val="both"/>
      </w:pPr>
      <w:r>
        <w:t>2) размещение проекта, подлежащего рассмотрению на публичных слушаниях, и информационных материалов к нему на официальном сайте администрации Анивского муниципального округа в информационно-телекоммуникационной сети «Интернет» и открытие экспозиции проекта;</w:t>
      </w:r>
    </w:p>
    <w:p w:rsidR="009233E2" w:rsidRDefault="009233E2" w:rsidP="009233E2">
      <w:pPr>
        <w:jc w:val="both"/>
      </w:pPr>
      <w:r>
        <w:t>3) проведение экспозиции проекта, подлежащего рассмотрению на публичных слушаниях;</w:t>
      </w:r>
    </w:p>
    <w:p w:rsidR="009233E2" w:rsidRDefault="009233E2" w:rsidP="009233E2">
      <w:pPr>
        <w:jc w:val="both"/>
      </w:pPr>
      <w:r>
        <w:t>4) проведение собрания участников публичных слушаний;</w:t>
      </w:r>
    </w:p>
    <w:p w:rsidR="009233E2" w:rsidRDefault="009233E2" w:rsidP="009233E2">
      <w:pPr>
        <w:jc w:val="both"/>
      </w:pPr>
      <w:r>
        <w:t>5) подготовка и оформление протокола публичных слушаний;</w:t>
      </w:r>
    </w:p>
    <w:p w:rsidR="009233E2" w:rsidRDefault="009233E2" w:rsidP="00FD506F">
      <w:pPr>
        <w:autoSpaceDE w:val="0"/>
        <w:autoSpaceDN w:val="0"/>
        <w:adjustRightInd w:val="0"/>
        <w:jc w:val="both"/>
      </w:pPr>
      <w:r>
        <w:t xml:space="preserve">6) подготовка и опубликование заключения о результатах публичных слушаний. </w:t>
      </w:r>
    </w:p>
    <w:p w:rsidR="009233E2" w:rsidRDefault="009233E2" w:rsidP="0062617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D631F">
        <w:rPr>
          <w:b/>
          <w:szCs w:val="26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r>
        <w:rPr>
          <w:b/>
          <w:szCs w:val="26"/>
        </w:rPr>
        <w:t>(</w:t>
      </w:r>
      <w:r w:rsidR="00C56280" w:rsidRPr="00C56280">
        <w:rPr>
          <w:b/>
          <w:color w:val="0070C0"/>
          <w:szCs w:val="26"/>
          <w:u w:val="single"/>
        </w:rPr>
        <w:t>https://myaniva.gosuslugi.ru/?PAGEN_1=14</w:t>
      </w:r>
      <w:r>
        <w:rPr>
          <w:b/>
          <w:szCs w:val="26"/>
        </w:rPr>
        <w:t xml:space="preserve">) </w:t>
      </w:r>
      <w:r w:rsidRPr="004D631F">
        <w:rPr>
          <w:b/>
          <w:szCs w:val="26"/>
        </w:rPr>
        <w:t>в разделе «</w:t>
      </w:r>
      <w:r>
        <w:rPr>
          <w:b/>
          <w:szCs w:val="26"/>
        </w:rPr>
        <w:t>Деятельность</w:t>
      </w:r>
      <w:r w:rsidRPr="004D631F">
        <w:rPr>
          <w:b/>
          <w:szCs w:val="26"/>
        </w:rPr>
        <w:t>» - «Архитектуры и градостроительство» - «Документы территориального планирования» - «Подлежащая рассмотрению на публичных слушаниях» (</w:t>
      </w:r>
      <w:r w:rsidR="00C56280" w:rsidRPr="00C56280">
        <w:rPr>
          <w:b/>
          <w:color w:val="0070C0"/>
          <w:szCs w:val="26"/>
          <w:u w:val="single"/>
        </w:rPr>
        <w:t>https://myaniva.gosuslugi.ru/deyatelnost/napravleniya-deyatelnosti/arhitektura-i-gradostroitelstvo/</w:t>
      </w:r>
      <w:r w:rsidR="001C325A">
        <w:rPr>
          <w:b/>
          <w:szCs w:val="26"/>
        </w:rPr>
        <w:t xml:space="preserve">) с </w:t>
      </w:r>
      <w:r w:rsidR="00BB68F4">
        <w:rPr>
          <w:b/>
          <w:szCs w:val="26"/>
        </w:rPr>
        <w:t>31.03</w:t>
      </w:r>
      <w:r w:rsidR="00C56280">
        <w:rPr>
          <w:b/>
          <w:szCs w:val="26"/>
        </w:rPr>
        <w:t>.</w:t>
      </w:r>
      <w:r w:rsidR="00D254E5">
        <w:rPr>
          <w:b/>
          <w:szCs w:val="26"/>
        </w:rPr>
        <w:t>2026.</w:t>
      </w:r>
      <w:bookmarkStart w:id="0" w:name="_GoBack"/>
      <w:bookmarkEnd w:id="0"/>
    </w:p>
    <w:sectPr w:rsidR="0092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B30"/>
    <w:multiLevelType w:val="hybridMultilevel"/>
    <w:tmpl w:val="42D0B784"/>
    <w:lvl w:ilvl="0" w:tplc="DFDCBB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51"/>
    <w:rsid w:val="000565A6"/>
    <w:rsid w:val="0006739F"/>
    <w:rsid w:val="00090A3A"/>
    <w:rsid w:val="0009387F"/>
    <w:rsid w:val="000E1C17"/>
    <w:rsid w:val="00145AEF"/>
    <w:rsid w:val="001810BB"/>
    <w:rsid w:val="00192346"/>
    <w:rsid w:val="001943D3"/>
    <w:rsid w:val="001B339C"/>
    <w:rsid w:val="001C325A"/>
    <w:rsid w:val="001D3A8E"/>
    <w:rsid w:val="002114DC"/>
    <w:rsid w:val="002333E8"/>
    <w:rsid w:val="002D484C"/>
    <w:rsid w:val="00366DBC"/>
    <w:rsid w:val="003E2616"/>
    <w:rsid w:val="003F6A9A"/>
    <w:rsid w:val="004467B3"/>
    <w:rsid w:val="004D631F"/>
    <w:rsid w:val="005076DB"/>
    <w:rsid w:val="0057677A"/>
    <w:rsid w:val="005A60F6"/>
    <w:rsid w:val="00601238"/>
    <w:rsid w:val="00626171"/>
    <w:rsid w:val="006300B4"/>
    <w:rsid w:val="00630D7D"/>
    <w:rsid w:val="00693929"/>
    <w:rsid w:val="006C22DD"/>
    <w:rsid w:val="006E402E"/>
    <w:rsid w:val="007238D4"/>
    <w:rsid w:val="0079414C"/>
    <w:rsid w:val="007F4A99"/>
    <w:rsid w:val="00860846"/>
    <w:rsid w:val="00892518"/>
    <w:rsid w:val="009233E2"/>
    <w:rsid w:val="00962436"/>
    <w:rsid w:val="00985604"/>
    <w:rsid w:val="009F184B"/>
    <w:rsid w:val="009F341B"/>
    <w:rsid w:val="00A20E3A"/>
    <w:rsid w:val="00A75D11"/>
    <w:rsid w:val="00AC2D27"/>
    <w:rsid w:val="00AE47A1"/>
    <w:rsid w:val="00B35BEA"/>
    <w:rsid w:val="00BB68F4"/>
    <w:rsid w:val="00BE35E7"/>
    <w:rsid w:val="00C53703"/>
    <w:rsid w:val="00C56280"/>
    <w:rsid w:val="00C6597E"/>
    <w:rsid w:val="00C87400"/>
    <w:rsid w:val="00CB12A1"/>
    <w:rsid w:val="00CD1B89"/>
    <w:rsid w:val="00D254E5"/>
    <w:rsid w:val="00DA4FA8"/>
    <w:rsid w:val="00DC66BD"/>
    <w:rsid w:val="00E2633A"/>
    <w:rsid w:val="00E55D7E"/>
    <w:rsid w:val="00ED06E9"/>
    <w:rsid w:val="00ED55AC"/>
    <w:rsid w:val="00EE3751"/>
    <w:rsid w:val="00EF7538"/>
    <w:rsid w:val="00F17226"/>
    <w:rsid w:val="00F458CB"/>
    <w:rsid w:val="00F532C1"/>
    <w:rsid w:val="00FC62DA"/>
    <w:rsid w:val="00FD506F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9062-9B7E-4BA6-B021-A13FD708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3E2"/>
    <w:pPr>
      <w:spacing w:after="0" w:line="240" w:lineRule="auto"/>
      <w:ind w:firstLine="567"/>
    </w:pPr>
    <w:rPr>
      <w:rFonts w:ascii="Times New Roman" w:hAnsi="Times New Roman" w:cs="Times New Roman"/>
      <w:color w:val="000000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0BB"/>
    <w:rPr>
      <w:color w:val="0563C1" w:themeColor="hyperlink"/>
      <w:u w:val="single"/>
    </w:rPr>
  </w:style>
  <w:style w:type="paragraph" w:customStyle="1" w:styleId="a4">
    <w:name w:val="Знак"/>
    <w:basedOn w:val="a"/>
    <w:rsid w:val="001B339C"/>
    <w:pPr>
      <w:widowControl w:val="0"/>
      <w:adjustRightInd w:val="0"/>
      <w:spacing w:line="240" w:lineRule="exact"/>
      <w:jc w:val="right"/>
    </w:pPr>
    <w:rPr>
      <w:rFonts w:eastAsia="Times New Roman"/>
      <w:sz w:val="20"/>
      <w:szCs w:val="20"/>
      <w:lang w:val="en-GB"/>
    </w:rPr>
  </w:style>
  <w:style w:type="table" w:styleId="a5">
    <w:name w:val="Table Grid"/>
    <w:basedOn w:val="a1"/>
    <w:uiPriority w:val="39"/>
    <w:rsid w:val="0069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34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348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C2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Дронов Василий Сергеевич</cp:lastModifiedBy>
  <cp:revision>14</cp:revision>
  <cp:lastPrinted>2026-04-03T09:01:00Z</cp:lastPrinted>
  <dcterms:created xsi:type="dcterms:W3CDTF">2025-09-18T10:12:00Z</dcterms:created>
  <dcterms:modified xsi:type="dcterms:W3CDTF">2026-04-17T04:22:00Z</dcterms:modified>
</cp:coreProperties>
</file>