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322" w:rsidRPr="004E4CCF" w:rsidRDefault="00D41322" w:rsidP="000A3785">
      <w:pPr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E4CC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A6F3A2" wp14:editId="21DD78ED">
            <wp:extent cx="888365" cy="1061085"/>
            <wp:effectExtent l="0" t="0" r="6985" b="571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22" w:rsidRPr="004E4CCF" w:rsidRDefault="00D41322" w:rsidP="000A37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100"/>
          <w:sz w:val="32"/>
          <w:szCs w:val="32"/>
          <w:lang w:eastAsia="ru-RU"/>
        </w:rPr>
      </w:pPr>
      <w:r w:rsidRPr="004E4CCF">
        <w:rPr>
          <w:rFonts w:ascii="Times New Roman" w:eastAsia="Times New Roman" w:hAnsi="Times New Roman" w:cs="Times New Roman"/>
          <w:b/>
          <w:bCs/>
          <w:spacing w:val="100"/>
          <w:sz w:val="32"/>
          <w:szCs w:val="32"/>
          <w:lang w:eastAsia="ru-RU"/>
        </w:rPr>
        <w:t>ПОСТАНОВЛЕНИЕ</w:t>
      </w:r>
    </w:p>
    <w:p w:rsidR="00D41322" w:rsidRPr="004E4CCF" w:rsidRDefault="00D41322" w:rsidP="000A3785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E4CCF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АДМИНИСТРАЦИИ</w:t>
      </w:r>
    </w:p>
    <w:p w:rsidR="00D41322" w:rsidRDefault="00D41322" w:rsidP="000A3785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E4C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АНИВСКОГО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МУНИЦИПАЛЬНОГО ОКРУГА</w:t>
      </w:r>
    </w:p>
    <w:p w:rsidR="00D41322" w:rsidRPr="004E4CCF" w:rsidRDefault="00D41322" w:rsidP="000A3785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САХАЛИНСКОЙ ОБЛАСТИ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D41322" w:rsidRPr="004E4CCF" w:rsidTr="00635E7F">
        <w:trPr>
          <w:trHeight w:val="204"/>
          <w:jc w:val="center"/>
        </w:trPr>
        <w:tc>
          <w:tcPr>
            <w:tcW w:w="447" w:type="dxa"/>
          </w:tcPr>
          <w:p w:rsidR="00D41322" w:rsidRPr="004E4CCF" w:rsidRDefault="00D41322" w:rsidP="00635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E4C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:rsidR="00D41322" w:rsidRPr="004E4CCF" w:rsidRDefault="000A3785" w:rsidP="00635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мая 2025 г.</w:t>
            </w:r>
          </w:p>
        </w:tc>
        <w:tc>
          <w:tcPr>
            <w:tcW w:w="180" w:type="dxa"/>
          </w:tcPr>
          <w:p w:rsidR="00D41322" w:rsidRPr="004E4CCF" w:rsidRDefault="00D41322" w:rsidP="00635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D41322" w:rsidRPr="004E4CCF" w:rsidRDefault="00D41322" w:rsidP="00635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4E4CC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D41322" w:rsidRPr="004E4CCF" w:rsidRDefault="000A3785" w:rsidP="00635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1472-па</w:t>
            </w:r>
          </w:p>
        </w:tc>
      </w:tr>
    </w:tbl>
    <w:p w:rsidR="00D41322" w:rsidRPr="004E4CCF" w:rsidRDefault="00D41322" w:rsidP="00D4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322" w:rsidRPr="004E4CCF" w:rsidRDefault="00D41322" w:rsidP="00D4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C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Анива</w:t>
      </w:r>
    </w:p>
    <w:p w:rsidR="00D41322" w:rsidRPr="004E4CCF" w:rsidRDefault="00D41322" w:rsidP="00D4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322" w:rsidRDefault="00D41322" w:rsidP="00F31777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4CCF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предоставления</w:t>
      </w:r>
    </w:p>
    <w:p w:rsidR="00D41322" w:rsidRPr="00F31777" w:rsidRDefault="00D41322" w:rsidP="00F31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4CCF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E4CC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F31777">
        <w:rPr>
          <w:rFonts w:ascii="Times New Roman" w:hAnsi="Times New Roman" w:cs="Times New Roman"/>
          <w:b/>
          <w:bCs/>
          <w:sz w:val="28"/>
          <w:szCs w:val="28"/>
        </w:rPr>
        <w:t>Присвоение адресов объектам адресации, аннулирование адресов</w:t>
      </w:r>
      <w:r w:rsidRPr="004E4CCF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41322" w:rsidRPr="004E4CCF" w:rsidRDefault="00D41322" w:rsidP="00D41322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4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D41322" w:rsidRPr="00117ACF" w:rsidRDefault="00D41322" w:rsidP="00D4132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 законом от 06.10.2003 № 131-ФЗ «</w:t>
      </w: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равления в Российской Федерации»</w:t>
      </w: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>, Федеральным законом от 27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.07.2010 № 210-ФЗ «</w:t>
      </w: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организации предоставления государс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твенных и муниципальных услуг»,</w:t>
      </w: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статьей 39</w:t>
      </w:r>
      <w:r w:rsidRPr="004E4C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Анивского муниципального округа Сахалинской области</w:t>
      </w:r>
      <w:r w:rsidRPr="004E4C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Анивского муниципального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округа </w:t>
      </w:r>
      <w:r w:rsidRPr="004E4C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E4C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proofErr w:type="gramEnd"/>
      <w:r w:rsidRPr="004E4C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с т а н о в л я е т:</w:t>
      </w:r>
    </w:p>
    <w:p w:rsidR="00D41322" w:rsidRPr="00117ACF" w:rsidRDefault="00D41322" w:rsidP="00D4132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6E55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ставления муниципальной услуги «</w:t>
      </w:r>
      <w:r w:rsidR="00F31777" w:rsidRPr="00F317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Присвоение адресов объектам адресации, аннулирование адресов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D41322" w:rsidRDefault="00D41322" w:rsidP="00D4132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</w:t>
      </w:r>
      <w:r w:rsidR="002464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 постановление</w:t>
      </w:r>
      <w:r w:rsidRPr="00117A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Анивского муниципального округа:</w:t>
      </w:r>
    </w:p>
    <w:p w:rsidR="00D41322" w:rsidRPr="009064AB" w:rsidRDefault="00D41322" w:rsidP="001E63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F15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EF15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2464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24.03</w:t>
      </w:r>
      <w:r w:rsidRPr="00EF15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.2022 № </w:t>
      </w:r>
      <w:r w:rsidR="002464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671</w:t>
      </w:r>
      <w:r w:rsidRPr="00EF15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-па «Об утверждении административного регламента по предоставлению муниципальной услуги «</w:t>
      </w:r>
      <w:r w:rsidR="001E63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Присвоение адресов объектам адресации, аннулирование адресов</w:t>
      </w:r>
      <w:r w:rsidRPr="00EF15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1E63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41322" w:rsidRPr="009A2756" w:rsidRDefault="00D41322" w:rsidP="00D4132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A2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Опубликовать настоящее постановление в сетевом издании «Утро Родины» и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Анивского муниципального округа Сахалинской области</w:t>
      </w:r>
      <w:r w:rsidRPr="009A27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41322" w:rsidRDefault="00D41322" w:rsidP="00D4132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9A2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постановления возложить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исполняющего обязанности </w:t>
      </w:r>
      <w:r w:rsidRPr="009A2756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 департамента архитектуры, градостроительной деятельности и землепользования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Анивского муниципального округа</w:t>
      </w:r>
      <w:r w:rsidRPr="009A2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Сахалинской области Ю.В.</w:t>
      </w:r>
      <w:r w:rsidR="000A37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Пешкова</w:t>
      </w:r>
      <w:r w:rsidRPr="009A27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41322" w:rsidRDefault="00D41322" w:rsidP="00D4132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1322" w:rsidRDefault="00D41322" w:rsidP="00D4132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1322" w:rsidRPr="00793D75" w:rsidRDefault="00D41322" w:rsidP="00D413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C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Мэр Анивского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4E4C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С.М. Швец</w:t>
      </w:r>
    </w:p>
    <w:p w:rsidR="00D41322" w:rsidRDefault="00D41322" w:rsidP="00D4132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6ADF" w:rsidRDefault="00296ADF" w:rsidP="00296ADF">
      <w:pPr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96ADF" w:rsidRDefault="00296ADF" w:rsidP="00296A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96ADF" w:rsidRDefault="00296ADF" w:rsidP="00296A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96ADF" w:rsidRDefault="00296ADF" w:rsidP="00296A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96ADF" w:rsidRDefault="00296ADF" w:rsidP="00296A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96ADF" w:rsidRPr="00296ADF" w:rsidRDefault="00296ADF" w:rsidP="00296AD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96ADF">
        <w:rPr>
          <w:rFonts w:ascii="Times New Roman" w:hAnsi="Times New Roman" w:cs="Times New Roman"/>
          <w:bCs/>
          <w:sz w:val="24"/>
          <w:szCs w:val="24"/>
        </w:rPr>
        <w:t>УТВЕРЖДЕН</w:t>
      </w:r>
    </w:p>
    <w:p w:rsidR="00296ADF" w:rsidRPr="00296ADF" w:rsidRDefault="00296ADF" w:rsidP="00296AD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96ADF">
        <w:rPr>
          <w:rFonts w:ascii="Times New Roman" w:hAnsi="Times New Roman" w:cs="Times New Roman"/>
          <w:bCs/>
          <w:sz w:val="24"/>
          <w:szCs w:val="24"/>
        </w:rPr>
        <w:t xml:space="preserve">постановлением администрации </w:t>
      </w:r>
    </w:p>
    <w:p w:rsidR="00296ADF" w:rsidRPr="00296ADF" w:rsidRDefault="00296ADF" w:rsidP="00296AD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96ADF">
        <w:rPr>
          <w:rFonts w:ascii="Times New Roman" w:hAnsi="Times New Roman" w:cs="Times New Roman"/>
          <w:bCs/>
          <w:sz w:val="24"/>
          <w:szCs w:val="24"/>
        </w:rPr>
        <w:t xml:space="preserve">Анивского муниципального округа </w:t>
      </w:r>
    </w:p>
    <w:p w:rsidR="00296ADF" w:rsidRPr="00296ADF" w:rsidRDefault="00296ADF" w:rsidP="00296AD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96ADF">
        <w:rPr>
          <w:rFonts w:ascii="Times New Roman" w:hAnsi="Times New Roman" w:cs="Times New Roman"/>
          <w:bCs/>
          <w:sz w:val="24"/>
          <w:szCs w:val="24"/>
        </w:rPr>
        <w:t>Сахалинской области</w:t>
      </w:r>
    </w:p>
    <w:p w:rsidR="00296ADF" w:rsidRPr="00296ADF" w:rsidRDefault="000A3785" w:rsidP="00296AD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16 мая 2025 г.</w:t>
      </w:r>
      <w:r w:rsidR="00296ADF" w:rsidRPr="00296ADF">
        <w:rPr>
          <w:rFonts w:ascii="Times New Roman" w:hAnsi="Times New Roman" w:cs="Times New Roman"/>
          <w:bCs/>
          <w:sz w:val="24"/>
          <w:szCs w:val="24"/>
        </w:rPr>
        <w:t>№</w:t>
      </w:r>
      <w:r>
        <w:rPr>
          <w:rFonts w:ascii="Times New Roman" w:hAnsi="Times New Roman" w:cs="Times New Roman"/>
          <w:bCs/>
          <w:sz w:val="24"/>
          <w:szCs w:val="24"/>
        </w:rPr>
        <w:t xml:space="preserve"> 1472-па</w:t>
      </w:r>
    </w:p>
    <w:p w:rsidR="00296ADF" w:rsidRPr="00296ADF" w:rsidRDefault="00296ADF" w:rsidP="00296AD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6ADF" w:rsidRPr="00296ADF" w:rsidRDefault="00296ADF" w:rsidP="00296AD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6ADF" w:rsidRPr="00296ADF" w:rsidRDefault="00296ADF" w:rsidP="00296AD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6ADF" w:rsidRPr="00296ADF" w:rsidRDefault="00296ADF" w:rsidP="00296AD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6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</w:t>
      </w:r>
    </w:p>
    <w:p w:rsidR="00296ADF" w:rsidRPr="00296ADF" w:rsidRDefault="00296ADF" w:rsidP="00296AD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</w:t>
      </w:r>
    </w:p>
    <w:p w:rsidR="00296ADF" w:rsidRPr="00296ADF" w:rsidRDefault="00296ADF" w:rsidP="00296AD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AD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«Присвоение адресов объектам адресации, аннулирование адресов»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Раздел 1. ОБЩИЕ ПОЛОЖЕНИЯ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1.1. Предмет регулирования административного регламента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«Присвоение адресов объектам адресации, аннулирование адресов"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в Анивском муниципальном округе.</w:t>
      </w:r>
    </w:p>
    <w:p w:rsid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DF2">
        <w:rPr>
          <w:rFonts w:ascii="Times New Roman" w:hAnsi="Times New Roman" w:cs="Times New Roman"/>
          <w:sz w:val="24"/>
          <w:szCs w:val="24"/>
        </w:rPr>
        <w:t>1.1.1. Объектом адресации являются:</w:t>
      </w: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DF2">
        <w:rPr>
          <w:rFonts w:ascii="Times New Roman" w:hAnsi="Times New Roman" w:cs="Times New Roman"/>
          <w:sz w:val="24"/>
          <w:szCs w:val="24"/>
        </w:rPr>
        <w:t>а) здание (строение, за исключением некапитального строения) в том числе, строительство которого не завершено;</w:t>
      </w: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DF2">
        <w:rPr>
          <w:rFonts w:ascii="Times New Roman" w:hAnsi="Times New Roman" w:cs="Times New Roman"/>
          <w:sz w:val="24"/>
          <w:szCs w:val="24"/>
        </w:rPr>
        <w:t>б) сооружение (за исключением некапитального сооружения и линейного объекта) в том числе, строительство которого не завершено;</w:t>
      </w: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DF2">
        <w:rPr>
          <w:rFonts w:ascii="Times New Roman" w:hAnsi="Times New Roman" w:cs="Times New Roman"/>
          <w:sz w:val="24"/>
          <w:szCs w:val="24"/>
        </w:rPr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DF2">
        <w:rPr>
          <w:rFonts w:ascii="Times New Roman" w:hAnsi="Times New Roman" w:cs="Times New Roman"/>
          <w:sz w:val="24"/>
          <w:szCs w:val="24"/>
        </w:rPr>
        <w:t>г) помещение, являющееся частью объекта капитального строительства;</w:t>
      </w:r>
    </w:p>
    <w:p w:rsidR="00037DF2" w:rsidRPr="00037DF2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7DF2" w:rsidRPr="00296ADF" w:rsidRDefault="00037DF2" w:rsidP="00037D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DF2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037DF2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037DF2">
        <w:rPr>
          <w:rFonts w:ascii="Times New Roman" w:hAnsi="Times New Roman" w:cs="Times New Roman"/>
          <w:sz w:val="24"/>
          <w:szCs w:val="24"/>
        </w:rPr>
        <w:t xml:space="preserve">-место (за исключением </w:t>
      </w:r>
      <w:proofErr w:type="spellStart"/>
      <w:r w:rsidRPr="00037DF2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037DF2">
        <w:rPr>
          <w:rFonts w:ascii="Times New Roman" w:hAnsi="Times New Roman" w:cs="Times New Roman"/>
          <w:sz w:val="24"/>
          <w:szCs w:val="24"/>
        </w:rPr>
        <w:t>-места, являющегося частью некапитального здания или сооружения).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"/>
      <w:bookmarkEnd w:id="0"/>
      <w:r w:rsidRPr="00296ADF">
        <w:rPr>
          <w:rFonts w:ascii="Times New Roman" w:hAnsi="Times New Roman" w:cs="Times New Roman"/>
          <w:b/>
          <w:bCs/>
          <w:sz w:val="24"/>
          <w:szCs w:val="24"/>
        </w:rPr>
        <w:t>1.2. Круг заявителей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1.2.1. Заявителями являются физические или юридические лица,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являющиеся собственниками объекта адресации, либо лицами, обладающими одним из следующих вещных прав на объект адресации, расположенный на территории </w:t>
      </w:r>
      <w:r>
        <w:rPr>
          <w:rFonts w:ascii="Times New Roman" w:hAnsi="Times New Roman" w:cs="Times New Roman"/>
          <w:sz w:val="24"/>
          <w:szCs w:val="24"/>
        </w:rPr>
        <w:t>Анивского</w:t>
      </w:r>
      <w:r w:rsidRPr="00296ADF">
        <w:rPr>
          <w:rFonts w:ascii="Times New Roman" w:hAnsi="Times New Roman" w:cs="Times New Roman"/>
          <w:sz w:val="24"/>
          <w:szCs w:val="24"/>
        </w:rPr>
        <w:t xml:space="preserve"> муниципального округа: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а) право хозяйственного ведения;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б) право оперативного управления;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в) право пожизненно наследуемого владения;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г) право постоянного (бессрочного) пользования (далее - заявители).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1.2.2. Полномочиями выступать от имени заявителей при взаимодействии с соответствующими органами исполнительной власти, органами местного самоуправления и иными организациями при предоставлении муниципальной услуги обладают: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от имени собственников помещений в многоквартирном доме -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от имени членов садоводческого или огороднического некоммерческого товарищества - представитель товарищества, уполномоченный на подачу такого заявления принятым решением общего собрания членов такого товарищества (далее - представители заявителя).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С заявлением вправе обратиться кадастровый инженер, выполняющий на основании документа, предусмотренного </w:t>
      </w:r>
      <w:hyperlink r:id="rId5" w:history="1">
        <w:r w:rsidRPr="00296ADF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35</w:t>
        </w:r>
      </w:hyperlink>
      <w:r w:rsidRPr="00296A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96ADF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42.3</w:t>
        </w:r>
      </w:hyperlink>
      <w:r w:rsidRPr="00296A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6ADF">
        <w:rPr>
          <w:rFonts w:ascii="Times New Roman" w:hAnsi="Times New Roman" w:cs="Times New Roman"/>
          <w:sz w:val="24"/>
          <w:szCs w:val="24"/>
        </w:rPr>
        <w:t>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закона от 24.07.2007 № 221-ФЗ «О кадастровой деятельности»</w:t>
      </w:r>
      <w:r w:rsidRPr="00296ADF">
        <w:rPr>
          <w:rFonts w:ascii="Times New Roman" w:hAnsi="Times New Roman" w:cs="Times New Roman"/>
          <w:sz w:val="24"/>
          <w:szCs w:val="24"/>
        </w:rPr>
        <w:t>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1.3. Требования к порядку информирования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947BBA">
        <w:rPr>
          <w:rFonts w:ascii="Times New Roman" w:hAnsi="Times New Roman" w:cs="Times New Roman"/>
          <w:sz w:val="24"/>
          <w:szCs w:val="24"/>
        </w:rPr>
        <w:t>1.3.1. Справочная информация: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Администрации Анивского муниципального округа Сахалинской области (далее - ОМСУ) в лице Департамента архитектуры, градостроительной деятельности и землепользования администрации Анивского муниципального округа Сахалинской области (далее - Департамент) по адресу: 694030, г. Анива, ул. Калинина, 57, кабинет № 105.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График работы ОМСУ</w:t>
      </w:r>
      <w:r w:rsidRPr="00947BBA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947B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 xml:space="preserve">понедельник - с 08.30 до 17.30 </w:t>
      </w:r>
      <w:proofErr w:type="gramStart"/>
      <w:r w:rsidRPr="00947BBA">
        <w:rPr>
          <w:rFonts w:ascii="Times New Roman" w:hAnsi="Times New Roman" w:cs="Times New Roman"/>
          <w:sz w:val="24"/>
          <w:szCs w:val="24"/>
        </w:rPr>
        <w:t>час.,</w:t>
      </w:r>
      <w:proofErr w:type="gramEnd"/>
      <w:r w:rsidRPr="00947BBA">
        <w:rPr>
          <w:rFonts w:ascii="Times New Roman" w:hAnsi="Times New Roman" w:cs="Times New Roman"/>
          <w:sz w:val="24"/>
          <w:szCs w:val="24"/>
        </w:rPr>
        <w:t xml:space="preserve"> вторник - пятница - с 08.30 до 16.30 час., перерыв с 13.00 до 14.00 час. Выходные дни: суббота, воскресенье.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Справочные телефоны Департамента: 8(42441) 4-02-65.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 xml:space="preserve">Адрес официального сайта - </w:t>
      </w:r>
      <w:hyperlink r:id="rId7" w:history="1">
        <w:r w:rsidRPr="00947BBA">
          <w:rPr>
            <w:rFonts w:ascii="Times New Roman" w:hAnsi="Times New Roman" w:cs="Times New Roman"/>
            <w:color w:val="000000" w:themeColor="text1"/>
            <w:sz w:val="24"/>
            <w:szCs w:val="24"/>
          </w:rPr>
          <w:t>https://aniva.sakhalin.gov.ru/</w:t>
        </w:r>
      </w:hyperlink>
      <w:r w:rsidRPr="00947BB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 xml:space="preserve">Адрес электронной почты - </w:t>
      </w:r>
      <w:hyperlink r:id="rId8" w:tooltip="написать письмо Администрации муниципального образования " w:history="1">
        <w:r w:rsidRPr="00947BBA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</w:rPr>
          <w:t>aniva@sakhalin.gov.ru</w:t>
        </w:r>
      </w:hyperlink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1.3.2. Информация по вопросам предоставления муниципальной услуги сообщается заявителям: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- при личном обращении в Департамент;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lastRenderedPageBreak/>
        <w:t>- при обращении с использованием средств телефонной связи в Департамент по номеру телефона 8(42441) 4-02-65;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- при письменном обращении в Департамент по почте либо в электронном виде;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- посредством размещения сведений: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 xml:space="preserve">1) на официальном Интернет-сайте - </w:t>
      </w:r>
      <w:hyperlink r:id="rId9" w:history="1">
        <w:r w:rsidRPr="00947BBA">
          <w:rPr>
            <w:rFonts w:ascii="Times New Roman" w:hAnsi="Times New Roman" w:cs="Times New Roman"/>
            <w:color w:val="000000" w:themeColor="text1"/>
            <w:sz w:val="24"/>
            <w:szCs w:val="24"/>
          </w:rPr>
          <w:t>https://aniva.sakhalin.gov.ru/</w:t>
        </w:r>
      </w:hyperlink>
      <w:r w:rsidRPr="00947BBA">
        <w:rPr>
          <w:rFonts w:ascii="Times New Roman" w:hAnsi="Times New Roman" w:cs="Times New Roman"/>
          <w:sz w:val="24"/>
          <w:szCs w:val="24"/>
        </w:rPr>
        <w:t>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 xml:space="preserve">2) в региональной государственной информационной системе «Портал государственных и муниципальных услуг (функций) Сахалинской области» (далее - РПГУ) </w:t>
      </w:r>
      <w:hyperlink r:id="rId10" w:history="1">
        <w:r w:rsidRPr="00947BBA">
          <w:rPr>
            <w:rFonts w:ascii="Times New Roman" w:hAnsi="Times New Roman" w:cs="Times New Roman"/>
            <w:color w:val="000000" w:themeColor="text1"/>
            <w:sz w:val="24"/>
            <w:szCs w:val="24"/>
          </w:rPr>
          <w:t>https://uslugi.admsakhalin.ru</w:t>
        </w:r>
      </w:hyperlink>
      <w:r w:rsidRPr="00947BBA">
        <w:rPr>
          <w:rFonts w:ascii="Times New Roman" w:hAnsi="Times New Roman" w:cs="Times New Roman"/>
          <w:sz w:val="24"/>
          <w:szCs w:val="24"/>
        </w:rPr>
        <w:t>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3) в федеральной государственной информационной системе «Единый портал государственных и муниципальных услуг (функций)» (далее - ЕПГУ)</w:t>
      </w:r>
      <w:r w:rsidRPr="00947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history="1">
        <w:r w:rsidRPr="00947BBA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en-US"/>
          </w:rPr>
          <w:t>https</w:t>
        </w:r>
        <w:r w:rsidRPr="00947BBA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://gosuslugi.ru</w:t>
        </w:r>
      </w:hyperlink>
      <w:r w:rsidRPr="00947BBA">
        <w:rPr>
          <w:rFonts w:ascii="Times New Roman" w:hAnsi="Times New Roman" w:cs="Times New Roman"/>
          <w:color w:val="000000" w:themeColor="text1"/>
          <w:sz w:val="24"/>
          <w:szCs w:val="24"/>
        </w:rPr>
        <w:t>/622542/1/</w:t>
      </w:r>
      <w:r w:rsidRPr="00947BB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form</w:t>
      </w:r>
      <w:r w:rsidRPr="00947BB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4) на информационном стенде, расположенном в ОМСУ.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1.3.3. Сведения о ходе предоставления муниципальной услуги сообщаются заявителям: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- при личном обращении в Департамент в момент обращения;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- при обращении в Департамент с использованием средств телефонной связи в момент обращения;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- при письменном обращении в Департамент по почте либо в электронном виде;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1.3.4. Информирование проводится в форме: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- устного информирования;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- письменного информирования.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1.3.4.1. Устное информирование осуществляется специалистами ОМСУ при обращении заявителей за информацией лично или по телефону.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Специалисты, осуществляющие устное информирование, принимают все необходимые меры для дачи полного и оперативного ответа на поставленные вопросы.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Устное информирование каждого заявителя осуществляется в течение времени, необходимого для его информирования.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1.3.4.2. При ответах на телефонные звонки специалисты ОМСУ подробно, в корректной форме информируют обратившихся заявителей по интересующим их вопросам. Ответ должен начинаться с информации о наименовании ОМСУ, в который обратился заявитель, фамилии, имени, отчестве и должности специалиста, принявшего телефонный звонок.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При устном обращении заявителя (по телефону) специалисты ОМСУ дают ответы самостоятельно. Если специалист, к которому обратился заявитель, не может ответить на вопрос самостоятельно, то заявитель должен быть направлен к другому специалисту или же обратившемуся заявителю должен быть сообщен телефонный номер, по которому можно получить необходимую информацию, либо специалист может предложить заявителю обратиться письменно.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 xml:space="preserve">1.3.4.3. Письменное информирование осуществляется путем направления </w:t>
      </w:r>
      <w:r w:rsidRPr="00947BBA">
        <w:rPr>
          <w:rFonts w:ascii="Times New Roman" w:hAnsi="Times New Roman" w:cs="Times New Roman"/>
          <w:color w:val="000000" w:themeColor="text1"/>
          <w:sz w:val="24"/>
          <w:szCs w:val="24"/>
        </w:rPr>
        <w:t>письменных</w:t>
      </w:r>
      <w:r w:rsidRPr="00947BBA">
        <w:rPr>
          <w:rFonts w:ascii="Times New Roman" w:hAnsi="Times New Roman" w:cs="Times New Roman"/>
          <w:sz w:val="24"/>
          <w:szCs w:val="24"/>
        </w:rPr>
        <w:t xml:space="preserve"> ответов почтовым отправлением или посредством информационно-телекоммуникационных сетей общего пользования (по электронной почте, по факсу) исходя из выбранного заявителем способа направления ему ответа в срок, не превышающий 10 рабочих дней со дня регистрации письменного обращения.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BBA">
        <w:rPr>
          <w:rFonts w:ascii="Times New Roman" w:hAnsi="Times New Roman" w:cs="Times New Roman"/>
          <w:color w:val="000000" w:themeColor="text1"/>
          <w:sz w:val="24"/>
          <w:szCs w:val="24"/>
        </w:rPr>
        <w:t>Ответ на обращение заявителя предоставляется в простой, четкой и понятной форме с указанием фамилии, инициалов, номера телефона специалиста Департамента. Ответ направляется в письменном виде в зависимости от способа доставки ответа, указанного в письменном обращении заявителя. Ответ на обращение, поступившее в электронном виде,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1.3.5. Информирование заявителей по вопросам предоставления Муниципальной услуги осуществляется: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а)  путем</w:t>
      </w:r>
      <w:proofErr w:type="gramEnd"/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размещения информации на сайте Администрации, ЕПГУ, РПГУ;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должностным лицом Администрации, ответственным за предоставление Муниципальной услуги, при непосредственном обращении заявителя в Администрацию;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путем публикации информационных материалов в средствах массовой информации;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путем размещения печатных материалов в помещениях Администрации, предназначенных для приема заявителей, а также иных организациях всех форм собственности по согласованию с указанными организациями, в том числе, в помещениях МФЦ в соответствии с требованиями к размещению информации на информационных стендах, установленных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 (далее - Постановление Правительства РФ № 1376) при наличии заключенного соглашения о взаимодействии с МФЦ;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посредством телефонной и факсимильной связи;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посредством ответов на письменные и устные обращения заявителей по вопросу предоставления Муниципальной услуги.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 xml:space="preserve">1.3.6. Департамент обеспечивает размещение и актуализацию информации, указанной в </w:t>
      </w:r>
      <w:hyperlink w:anchor="Par0" w:history="1">
        <w:r w:rsidRPr="00947BB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1.3.1</w:t>
        </w:r>
      </w:hyperlink>
      <w:r w:rsidRPr="00947BBA">
        <w:rPr>
          <w:rFonts w:ascii="Times New Roman" w:hAnsi="Times New Roman" w:cs="Times New Roman"/>
          <w:sz w:val="24"/>
          <w:szCs w:val="24"/>
        </w:rPr>
        <w:t xml:space="preserve"> настоящего раздела административного регламента, на информационном стенде ОМСУ, официальном Интернет-сайте ОМСУ, в государственной информационной системе «Реестр государственных и муниципальных услуг (функций), предоставляемых органами исполнительной власти Сахалинской области, органами местного самоуправления муниципальных образований Сахалинской области, а также подведомственными им учреждениями» (далее - региональный реестр), Едином портале государственных и муниципальных услуг (далее - ЕПГУ) и РПГУ.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На ЕПГУ, РПГУ и сайте Администрации Анивского муниципального округа в целях информирования заявителей по вопросам предоставления Муниципальной услуги размещается следующая информация: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2)    круг заявителей;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3)    срок предоставления муниципальной услуги;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4) результат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5) исчерпывающий перечень оснований для приостановления или отказа в предоставлении муниципальной услуги;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6)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947BBA" w:rsidRPr="00947BBA" w:rsidRDefault="00947BBA" w:rsidP="00947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7BBA">
        <w:rPr>
          <w:rFonts w:ascii="Times New Roman" w:hAnsi="Times New Roman" w:cs="Times New Roman"/>
          <w:sz w:val="24"/>
          <w:szCs w:val="24"/>
        </w:rPr>
        <w:t>7)   формы заявлений (уведомлений, сообщений), используемые при предоставлении муниципальной услуги.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1.3.7. Информация на ЕПГУ, РПГУ и сайте Администрации о порядке и сроках предоставления Муниципальной услуги предоставляется бесплатно.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1.3.8.  На сайте Администрации дополнительно размещаются: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полные наименования и почтовые адреса Администрации, непосредственно предоставляющей Муниципальную услугу;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номера телефонов-автоинформаторов (при наличии), справочные номера телефонов структурных подразделений Администрации, непосредственно предоставляющей Муниципальную услугу;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режим работы Администрации;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4) график работы подразделения, непосредственно предоставляющего Муниципальную услугу;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5) выдержки из нормативных правовых актов, содержащих нормы, регулирующие деятельность Администрации по предоставлению Муниципальной услуги;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перечень лиц, имеющих право на получение Муниципальной услуги;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7) формы заявлений (уведомлений, сообщений), используемые при предоставлении Муниципальной услуги, образцы и инструкции по заполнению;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8) порядок и способы предварительной записи на получение Муниципальной услуги;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9) текст Административного регламента с приложениями;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10) краткое описание порядка предоставления формы заявлений (уведомлений, сообщений), используемые при предоставлении Муниципальной услуги;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11) порядок обжалования решений, действий или бездействия должностных лиц Администрации, предоставляющих Муниципальную услугу;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12) информация о возможности участия заявителей в оценке качества предоставления Муниципальной услуги, в том числе, в оценке эффективности деятельности руководителя Администрации, а также справочно-информационные материалы, содержащие сведения о порядке и способах проведения оценки.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1.3.9. При информировании о порядке предоставления Муниципальной услуги по телефону, должностное лицо Администрации, приняв вызов по телефону, представляется: называет фамилию, имя, отчество (при наличии), должность, наименование структурного подразделения Администрации.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Должностное лицо Администрации обязано сообщить заявителю график приема, точный почтовый адрес Администрации, способ проезда к нему, способы предварительной записи для личного приема, требования к письменному обращению.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по телефону о порядке предоставления Муниципальной услуги осуществляется в соответствии с графиком работы Администрации.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разговора должностные лица Администрации произносят слова четко и не прерывают разговор по причине поступления другого звонка.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ответить на поставленные заявителем вопросы, телефонный звонок переадресовывается (переводится) на другое должностное лицо Администрации, либо обратившемуся сообщается номер телефона, по которому можно получить необходимую информацию.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1.3.10. При ответах на телефонные звонки и устные обращения по вопросам к порядку предоставления Муниципальной услуги, должностным лицом Администрации сообщается следующая информация: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 перечне лиц, имеющих право на получение Муниципальной услуги;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 нормативных правовых актах, регулирующих вопросы предоставления Муниципальной услуги (наименование, дата и номер принятия нормативного правового акта);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 перечне документов, необходимых для получения Муниципальной услуги;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 сроках предоставления Муниципальной услуги;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д) об основаниях для отказа в приеме документов, отказа в предоставлении Муниципальной услуги;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 месте размещения на ЕПГУ, РПГУ, сайте Администрации информации по вопросам предоставления Муниципальной услуги.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1.3.11. Информирование о порядке предоставления Муниципальной услуги осуществляется также по единому номеру телефона Контактного центра (при наличии).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1.3.12. Администрация разрабатывает информационные материалы по порядку предоставления Муниципальной услуги, размещает на ЕПГУ, РПГУ, сайте Администрации. 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обеспечивает своевременную актуализацию указанных информационных материалов на ЕПГУ, РПГУ, сайте Администрации, контролирует их наличие и актуальность.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1.3.13. Доступ к информации о сроках и порядке предоставления Муниципальной </w:t>
      </w: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услуги осуществляется без выполнения заявителем каких-либо требований, в том числе,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предоставление им персональных данных.</w:t>
      </w:r>
    </w:p>
    <w:p w:rsidR="00947BBA" w:rsidRPr="00947BBA" w:rsidRDefault="00947BBA" w:rsidP="00947BBA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BA">
        <w:rPr>
          <w:rFonts w:ascii="Times New Roman" w:eastAsia="Times New Roman" w:hAnsi="Times New Roman" w:cs="Times New Roman"/>
          <w:sz w:val="24"/>
          <w:szCs w:val="24"/>
          <w:lang w:eastAsia="ru-RU"/>
        </w:rPr>
        <w:t>1.3.14. Консультирование по вопросам предоставления Муниципальной услуги должностными лицами Администрации осуществляется бесплатно.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Раздел 2. СТАНДАРТ ПРЕДОСТАВЛЕНИЯ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2.1. Наименование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Наи</w:t>
      </w:r>
      <w:r w:rsidR="00037DF2">
        <w:rPr>
          <w:rFonts w:ascii="Times New Roman" w:hAnsi="Times New Roman" w:cs="Times New Roman"/>
          <w:sz w:val="24"/>
          <w:szCs w:val="24"/>
        </w:rPr>
        <w:t>менование муниципальной услуги «</w:t>
      </w:r>
      <w:r w:rsidRPr="00296ADF">
        <w:rPr>
          <w:rFonts w:ascii="Times New Roman" w:hAnsi="Times New Roman" w:cs="Times New Roman"/>
          <w:sz w:val="24"/>
          <w:szCs w:val="24"/>
        </w:rPr>
        <w:t>Присвоение адресов объектам а</w:t>
      </w:r>
      <w:r w:rsidR="00037DF2">
        <w:rPr>
          <w:rFonts w:ascii="Times New Roman" w:hAnsi="Times New Roman" w:cs="Times New Roman"/>
          <w:sz w:val="24"/>
          <w:szCs w:val="24"/>
        </w:rPr>
        <w:t>дресации, аннулирование адресов»</w:t>
      </w:r>
      <w:r w:rsidRPr="00296ADF">
        <w:rPr>
          <w:rFonts w:ascii="Times New Roman" w:hAnsi="Times New Roman" w:cs="Times New Roman"/>
          <w:sz w:val="24"/>
          <w:szCs w:val="24"/>
        </w:rPr>
        <w:t xml:space="preserve"> (далее - муниципальная услуга).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2.2. Наименование органа местного самоуправления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Сахалинской области, предоставляющего муниципальную услугу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Муниципальная услуга предоставляется Администрацией через Департамент</w:t>
      </w:r>
      <w:r w:rsidR="00037DF2">
        <w:rPr>
          <w:rFonts w:ascii="Times New Roman" w:hAnsi="Times New Roman" w:cs="Times New Roman"/>
          <w:sz w:val="24"/>
          <w:szCs w:val="24"/>
        </w:rPr>
        <w:t xml:space="preserve"> архитектуры, градостроительной деятельности и землепользования администрации Анивского муниципального округа (далее-Департамент)</w:t>
      </w:r>
      <w:r w:rsidRPr="00296ADF">
        <w:rPr>
          <w:rFonts w:ascii="Times New Roman" w:hAnsi="Times New Roman" w:cs="Times New Roman"/>
          <w:sz w:val="24"/>
          <w:szCs w:val="24"/>
        </w:rPr>
        <w:t>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Департамент взаимодействует в порядке межведомственного информационного взаимодействия с: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оператором федеральной информационной адресной системы (далее - портал адресной системы);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Федеральной службой государственной регистрации, кадастра и картографии;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органами государственной власти, органами местного самоуправления, органами публичной власти федеральной территории и подведомственных государственным органам, органам местного самоуправления или органам публичной власти федеральной территории организациях.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Департамент не вправе требовать от заявителя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ОМСУ,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 w:history="1">
        <w:r w:rsidRPr="00037DF2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 статьи 9</w:t>
        </w:r>
      </w:hyperlink>
      <w:r w:rsidRPr="00037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6ADF">
        <w:rPr>
          <w:rFonts w:ascii="Times New Roman" w:hAnsi="Times New Roman" w:cs="Times New Roman"/>
          <w:sz w:val="24"/>
          <w:szCs w:val="24"/>
        </w:rPr>
        <w:t>Фед</w:t>
      </w:r>
      <w:r w:rsidR="00037DF2">
        <w:rPr>
          <w:rFonts w:ascii="Times New Roman" w:hAnsi="Times New Roman" w:cs="Times New Roman"/>
          <w:sz w:val="24"/>
          <w:szCs w:val="24"/>
        </w:rPr>
        <w:t>ерального закона от 27.07.2010 № 210-ФЗ «</w:t>
      </w:r>
      <w:r w:rsidRPr="00296ADF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</w:t>
      </w:r>
      <w:r w:rsidR="00037DF2">
        <w:rPr>
          <w:rFonts w:ascii="Times New Roman" w:hAnsi="Times New Roman" w:cs="Times New Roman"/>
          <w:sz w:val="24"/>
          <w:szCs w:val="24"/>
        </w:rPr>
        <w:t>ниципальных услуг» (далее - ФЗ №</w:t>
      </w:r>
      <w:r w:rsidRPr="00296ADF">
        <w:rPr>
          <w:rFonts w:ascii="Times New Roman" w:hAnsi="Times New Roman" w:cs="Times New Roman"/>
          <w:sz w:val="24"/>
          <w:szCs w:val="24"/>
        </w:rPr>
        <w:t xml:space="preserve"> 210-ФЗ).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2.3. Результат предоставления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являются: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при положительном решении: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решение о присвоении объекту адресации адреса;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решение об аннулировании адреса объекта адресации;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3) решение об аннулировании адреса объекта адресации и присвоении ему нового адреса.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Решение о присвоении объекту адресации адреса или аннулировании его адреса подлежит обязательному размещению в государственном адресном реестре;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при отрицательном решении - решение об отказе в присвоении объекту адресации адреса или аннулировании его адреса.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Отрицательное решение принимается в следующих случаях: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1) с заявлением о присвоении объекту адресации адреса обратилось лицо, не указанное в </w:t>
      </w:r>
      <w:hyperlink w:anchor="Par18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подразделе 1.2 раздела 1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аннулировании его адреса, и соответствующий документ не был представлен заявителем (представителем заявителя) по собственной инициативе;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3) документы, обязанность по представлению которых возложена на заявителя, выданы с нарушением порядка, установленного законодательством Российской Федерации;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4) отсутствуют случаи и условия для присвоения объекту адресации адреса или аннулирования его адреса, указанные в </w:t>
      </w:r>
      <w:hyperlink r:id="rId13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пунктах 5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4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8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15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11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16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14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17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18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6ADF">
        <w:rPr>
          <w:rFonts w:ascii="Times New Roman" w:hAnsi="Times New Roman" w:cs="Times New Roman"/>
          <w:sz w:val="24"/>
          <w:szCs w:val="24"/>
        </w:rPr>
        <w:t>правил присвоения, изменения и аннулирования адресов, утвержденных постановлением Правительства Росс</w:t>
      </w:r>
      <w:r w:rsidR="00DC3086">
        <w:rPr>
          <w:rFonts w:ascii="Times New Roman" w:hAnsi="Times New Roman" w:cs="Times New Roman"/>
          <w:sz w:val="24"/>
          <w:szCs w:val="24"/>
        </w:rPr>
        <w:t>ийской Федерации от 19.11.2014 №</w:t>
      </w:r>
      <w:r w:rsidRPr="00296ADF">
        <w:rPr>
          <w:rFonts w:ascii="Times New Roman" w:hAnsi="Times New Roman" w:cs="Times New Roman"/>
          <w:sz w:val="24"/>
          <w:szCs w:val="24"/>
        </w:rPr>
        <w:t xml:space="preserve"> 1221.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2.3.2. Результат предоставления муниципальной услуги направляется одним из способов, указанным в заявлении: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форме электронного документа с использованием информационно-телекоммуникационных сетей общего пользования, в том числе ЕПГУ, РПГУ или портала адресной системы;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форме документа на бумажном носителе посредством выдачи заявителю (представителю заявителя) лично под расписку либо направления документа посредством почтового отправления по указанному в заявлении почтовому адресу;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через МФЦ по месту представления заявления 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МФЦ.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11"/>
      <w:bookmarkEnd w:id="2"/>
      <w:r w:rsidRPr="00296ADF">
        <w:rPr>
          <w:rFonts w:ascii="Times New Roman" w:hAnsi="Times New Roman" w:cs="Times New Roman"/>
          <w:b/>
          <w:bCs/>
          <w:sz w:val="24"/>
          <w:szCs w:val="24"/>
        </w:rPr>
        <w:t>2.4. Срок предоставления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случае подачи заявления на бумажн</w:t>
      </w:r>
      <w:r w:rsidR="00DC3086">
        <w:rPr>
          <w:rFonts w:ascii="Times New Roman" w:hAnsi="Times New Roman" w:cs="Times New Roman"/>
          <w:sz w:val="24"/>
          <w:szCs w:val="24"/>
        </w:rPr>
        <w:t>ом носителе - в срок не более 10</w:t>
      </w:r>
      <w:r w:rsidRPr="00296ADF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заявления;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случае подачи заявления в форме электронно</w:t>
      </w:r>
      <w:r w:rsidR="00DC3086">
        <w:rPr>
          <w:rFonts w:ascii="Times New Roman" w:hAnsi="Times New Roman" w:cs="Times New Roman"/>
          <w:sz w:val="24"/>
          <w:szCs w:val="24"/>
        </w:rPr>
        <w:t>го документа - в срок не более 5</w:t>
      </w:r>
      <w:r w:rsidRPr="00296ADF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заявления.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 случае представления заявления через МФЦ срок предоставления муниципальной услуги исчисляется со дня передачи МФЦ заявления и документов (при их наличии) в ОМСУ.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2.5. Нормативные правовые акты,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регулирующие предоставление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2.5.1. Предоставление муниципальной услуги осуществляется в соответствии со следующими нормативными правовыми актами: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hyperlink r:id="rId18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06.10.2003 № 131-ФЗ «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</w:t>
      </w:r>
      <w:r w:rsidR="00DC3086">
        <w:rPr>
          <w:rFonts w:ascii="Times New Roman" w:hAnsi="Times New Roman" w:cs="Times New Roman"/>
          <w:color w:val="000000" w:themeColor="text1"/>
          <w:sz w:val="24"/>
          <w:szCs w:val="24"/>
        </w:rPr>
        <w:t>равления в Российской Федерации» («Российская газета»,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202, 08.10.2003);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Федеральным </w:t>
      </w:r>
      <w:hyperlink r:id="rId19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="00D96F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28.12.2013 № 443-ФЗ «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О федеральной информационной адресной системе и о внесении</w:t>
      </w:r>
      <w:r w:rsidR="00D96F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изменений в Федеральный закон «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</w:t>
      </w:r>
      <w:r w:rsidR="00D96FB2">
        <w:rPr>
          <w:rFonts w:ascii="Times New Roman" w:hAnsi="Times New Roman" w:cs="Times New Roman"/>
          <w:color w:val="000000" w:themeColor="text1"/>
          <w:sz w:val="24"/>
          <w:szCs w:val="24"/>
        </w:rPr>
        <w:t>равления в Российской Федерации» («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Россий</w:t>
      </w:r>
      <w:r w:rsidR="00D96FB2">
        <w:rPr>
          <w:rFonts w:ascii="Times New Roman" w:hAnsi="Times New Roman" w:cs="Times New Roman"/>
          <w:color w:val="000000" w:themeColor="text1"/>
          <w:sz w:val="24"/>
          <w:szCs w:val="24"/>
        </w:rPr>
        <w:t>ская газета»,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295, 30.12.2013);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hyperlink r:id="rId20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</w:t>
      </w:r>
      <w:r w:rsidR="00757898">
        <w:rPr>
          <w:rFonts w:ascii="Times New Roman" w:hAnsi="Times New Roman" w:cs="Times New Roman"/>
          <w:color w:val="000000" w:themeColor="text1"/>
          <w:sz w:val="24"/>
          <w:szCs w:val="24"/>
        </w:rPr>
        <w:t>ийской Федерации от 19.11.2014 № 1221 «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Правил присвоения, из</w:t>
      </w:r>
      <w:r w:rsidR="00757898">
        <w:rPr>
          <w:rFonts w:ascii="Times New Roman" w:hAnsi="Times New Roman" w:cs="Times New Roman"/>
          <w:color w:val="000000" w:themeColor="text1"/>
          <w:sz w:val="24"/>
          <w:szCs w:val="24"/>
        </w:rPr>
        <w:t>менения и аннулирования адресов» («Собрание законодательства РФ», 01.12.2014,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48, ст. 6861) (далее - Правила);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hyperlink r:id="rId21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Министерства финансов Росс</w:t>
      </w:r>
      <w:r w:rsidR="00757898">
        <w:rPr>
          <w:rFonts w:ascii="Times New Roman" w:hAnsi="Times New Roman" w:cs="Times New Roman"/>
          <w:color w:val="000000" w:themeColor="text1"/>
          <w:sz w:val="24"/>
          <w:szCs w:val="24"/>
        </w:rPr>
        <w:t>ийской Федерации от 11.12.2014 № 146-н «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</w:t>
      </w:r>
      <w:r w:rsidR="00757898">
        <w:rPr>
          <w:rFonts w:ascii="Times New Roman" w:hAnsi="Times New Roman" w:cs="Times New Roman"/>
          <w:color w:val="000000" w:themeColor="text1"/>
          <w:sz w:val="24"/>
          <w:szCs w:val="24"/>
        </w:rPr>
        <w:t>са или аннулировании его адреса»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(официальный интернет-портал правовой информации </w:t>
      </w:r>
      <w:hyperlink r:id="rId22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http://www.pravo.gov.ru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96ADF">
        <w:rPr>
          <w:rFonts w:ascii="Times New Roman" w:hAnsi="Times New Roman" w:cs="Times New Roman"/>
          <w:sz w:val="24"/>
          <w:szCs w:val="24"/>
        </w:rPr>
        <w:t>12.02.2015).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2.5.2. Перечень нормативных правовых актов, регулирующих предоставление муниципальной услуги (с указанием реквизитов и источников официального опубликования), размещается на официальном Интернет-сайте ОМСУ, ЕПГУ, РПГУ и в региональном реестре.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2.6. Исчерпывающий перечень документов, необходимых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в соответствии с законодательными или иными нормативными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правовыми актами для предоставления муниципальной услуги,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с разделением на документы и информацию, которые заявитель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должен представить самостоятельно, и документы, которые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заявитель вправе представить по собственной инициативе,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так как они подлежат представлению в рамках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межведомственного информационного взаимодействия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2.6.1. К документам, необходимым для предоставления муниципальной услуги относятся: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38"/>
      <w:bookmarkEnd w:id="3"/>
      <w:r w:rsidRPr="00296ADF">
        <w:rPr>
          <w:rFonts w:ascii="Times New Roman" w:hAnsi="Times New Roman" w:cs="Times New Roman"/>
          <w:sz w:val="24"/>
          <w:szCs w:val="24"/>
        </w:rPr>
        <w:t xml:space="preserve">а) правоустанавливающие и (или)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</w:t>
      </w:r>
      <w:hyperlink r:id="rId23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Российской Федерации для строительства которых получение разрешения на строительство не требуется, правоустанавливающие и (или)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б) 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</w:t>
      </w:r>
      <w:r w:rsidRPr="00296ADF">
        <w:rPr>
          <w:rFonts w:ascii="Times New Roman" w:hAnsi="Times New Roman" w:cs="Times New Roman"/>
          <w:sz w:val="24"/>
          <w:szCs w:val="24"/>
        </w:rPr>
        <w:lastRenderedPageBreak/>
        <w:t>объекта адресации (в случае преобразования объектов недвижимости с образованием одного и более новых объектов адресации);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40"/>
      <w:bookmarkEnd w:id="4"/>
      <w:r w:rsidRPr="00296ADF">
        <w:rPr>
          <w:rFonts w:ascii="Times New Roman" w:hAnsi="Times New Roman" w:cs="Times New Roman"/>
          <w:sz w:val="24"/>
          <w:szCs w:val="24"/>
        </w:rPr>
        <w:t xml:space="preserve">в) 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24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д) 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43"/>
      <w:bookmarkEnd w:id="5"/>
      <w:r w:rsidRPr="00296ADF">
        <w:rPr>
          <w:rFonts w:ascii="Times New Roman" w:hAnsi="Times New Roman" w:cs="Times New Roman"/>
          <w:sz w:val="24"/>
          <w:szCs w:val="24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44"/>
      <w:bookmarkEnd w:id="6"/>
      <w:r w:rsidRPr="00296ADF">
        <w:rPr>
          <w:rFonts w:ascii="Times New Roman" w:hAnsi="Times New Roman" w:cs="Times New Roman"/>
          <w:sz w:val="24"/>
          <w:szCs w:val="24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з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</w:t>
      </w:r>
      <w:hyperlink r:id="rId25" w:history="1">
        <w:r w:rsidR="00DC3086"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«а»</w:t>
        </w:r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пункта 14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Правил);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6" w:history="1">
        <w:r w:rsidR="00DC3086"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«а»</w:t>
        </w:r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пункта 14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Правил).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ar147"/>
      <w:bookmarkEnd w:id="7"/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2.6.2. Для получения муниципальной услуги заявитель (представитель заявителя) предоставляет </w:t>
      </w:r>
      <w:hyperlink r:id="rId27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заявление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форме, утвержденной приказом Министерства финансов Росс</w:t>
      </w:r>
      <w:r w:rsidR="00DC3086"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ийской Федерации от 11.12.2014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146</w:t>
      </w:r>
      <w:r w:rsidR="00DC3086"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 «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</w:t>
      </w:r>
      <w:r w:rsidR="00DC3086"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са или аннулировании его адреса»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образования 2 или более объектов адресации в результате </w:t>
      </w:r>
      <w:r w:rsidRPr="00296ADF">
        <w:rPr>
          <w:rFonts w:ascii="Times New Roman" w:hAnsi="Times New Roman" w:cs="Times New Roman"/>
          <w:sz w:val="24"/>
          <w:szCs w:val="24"/>
        </w:rPr>
        <w:t>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Заявление подписывается заявителем либо представителем заявителя. 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При представлении заявления кадастровым инженером к такому заявлению прилагается копия документа, предусмотренного </w:t>
      </w:r>
      <w:hyperlink r:id="rId28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35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29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42.3</w:t>
        </w:r>
      </w:hyperlink>
      <w:r w:rsidR="00DC3086">
        <w:rPr>
          <w:rFonts w:ascii="Times New Roman" w:hAnsi="Times New Roman" w:cs="Times New Roman"/>
          <w:sz w:val="24"/>
          <w:szCs w:val="24"/>
        </w:rPr>
        <w:t xml:space="preserve"> Федерального закона «О кадастровой деятельности»</w:t>
      </w:r>
      <w:r w:rsidRPr="00296ADF">
        <w:rPr>
          <w:rFonts w:ascii="Times New Roman" w:hAnsi="Times New Roman" w:cs="Times New Roman"/>
          <w:sz w:val="24"/>
          <w:szCs w:val="24"/>
        </w:rPr>
        <w:t xml:space="preserve">, на основании которого осуществляется выполнение </w:t>
      </w:r>
      <w:r w:rsidRPr="00296ADF">
        <w:rPr>
          <w:rFonts w:ascii="Times New Roman" w:hAnsi="Times New Roman" w:cs="Times New Roman"/>
          <w:sz w:val="24"/>
          <w:szCs w:val="24"/>
        </w:rPr>
        <w:lastRenderedPageBreak/>
        <w:t>кадастровых работ или комплексных кадастровых работ в отношении соответствующего объекта недвижимости, являющегося объектом адресации.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наличии) и подписью руководителя этого юридического лица.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53"/>
      <w:bookmarkEnd w:id="8"/>
      <w:r w:rsidRPr="00296ADF">
        <w:rPr>
          <w:rFonts w:ascii="Times New Roman" w:hAnsi="Times New Roman" w:cs="Times New Roman"/>
          <w:sz w:val="24"/>
          <w:szCs w:val="24"/>
        </w:rPr>
        <w:t xml:space="preserve">2.6.3. Заявители (представители заявителя) при подаче заявления вправе приложить к нему документы, указанные в </w:t>
      </w:r>
      <w:hyperlink w:anchor="Par138" w:history="1">
        <w:r w:rsidR="00DC3086"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подпунктах «</w:t>
        </w:r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а"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ar140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"в"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ar143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"г" "е"</w:t>
        </w:r>
      </w:hyperlink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ar144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"ж" пункта 2.6.1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если такие документы не находятся в распоряжении Администрации,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2.6.4. Заявление и документы, предусмотренные настоящим разделом административного регламента, подаются заявителем (представителем заявителя):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на бумажном носителе: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лично в Администрацию, Департамент или МФЦ, с которым у Администрации заключено соглашение о взаимодействии;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посредством почтового отправления в адрес Администрации с описью вложения и уведомлением о вручении;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в форме электронного документа с использованием информационно-телекоммуникационных сетей общего пользования: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путем направления электронного документа на официальную электронную почту Администрации;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через ЕПГУ, РПГУ или портал адресной системы.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2.6.5. В заявлении на бумажном носителе указывается один из следующих способов предоставления результата рассмотрения заявления Департаментом: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форме электронного документа с использованием информационно-телекоммуникационных сетей общего пользования, в том числе ЕПГУ, РПГУ или портала адресной системы;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форме документа на бумажном носителе посредством выдачи заявителю (представителю заявителя) лично под расписку либо направления документа посредством почтового отправления по указанному в заявлении почтовому адресу;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через МФЦ по месту представления заявления.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2.6.6. Заявление в форме электронного документа, направленного на официальную электронную почту Администрации, подписывается по выбору заявителя (если заявителем является физическое лицо):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электронной подписью заявителя (представителя);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усиленной квалифицированной электронной подписью заявителя (представителя).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2.6.7. Заявление в форме электронного документа, направленного на официальную электронную почту Администрации, от имени юридического лица заверяется по выбору заявителя </w:t>
      </w:r>
      <w:proofErr w:type="gramStart"/>
      <w:r w:rsidRPr="00296ADF">
        <w:rPr>
          <w:rFonts w:ascii="Times New Roman" w:hAnsi="Times New Roman" w:cs="Times New Roman"/>
          <w:sz w:val="24"/>
          <w:szCs w:val="24"/>
        </w:rPr>
        <w:t>электронной подписью</w:t>
      </w:r>
      <w:proofErr w:type="gramEnd"/>
      <w:r w:rsidRPr="00296ADF">
        <w:rPr>
          <w:rFonts w:ascii="Times New Roman" w:hAnsi="Times New Roman" w:cs="Times New Roman"/>
          <w:sz w:val="24"/>
          <w:szCs w:val="24"/>
        </w:rPr>
        <w:t xml:space="preserve"> либо усиленной квалифицированной электронной подписью: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лица, действующего от имени юридического лица без доверенности;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2.6.8. Электронные документы должны соответствовать требованиям, установленным в </w:t>
      </w:r>
      <w:hyperlink w:anchor="Par262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подразделе 2.14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настоящего раздела административного регламента.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Электронные документы, поступившие с нарушением требований, установленных в </w:t>
      </w:r>
      <w:hyperlink w:anchor="Par262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подразделе 2.14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настоящего раздела административного регламента, считаются непредставленными.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Копии документов, прилагаемые к заявлению и направленные заявителем по почте, должны быть удостоверены в установленном законодательством порядке.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2.6.9. Запрещается требовать от заявителя: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30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 статьи 1</w:t>
        </w:r>
      </w:hyperlink>
      <w:r w:rsid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 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210-ФЗ государственных и муниципальных услуг, в соответствии с нормативными правовыми актами Российской Федерации, нормативными правовыми актами Сахалинской области, муниципальными правовыми актами, за исключением документов, включенных в определенный </w:t>
      </w:r>
      <w:hyperlink r:id="rId31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6 статьи 7</w:t>
        </w:r>
      </w:hyperlink>
      <w:r w:rsidR="00DC3086"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32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 статьи 9</w:t>
        </w:r>
      </w:hyperlink>
      <w:r w:rsidR="00DC3086"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предусмотренной </w:t>
      </w:r>
      <w:hyperlink r:id="rId33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1.1 статьи 16</w:t>
        </w:r>
      </w:hyperlink>
      <w:r w:rsidR="00DC3086"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34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1.1 статьи 16</w:t>
        </w:r>
      </w:hyperlink>
      <w:r w:rsidR="00DC3086"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210-ФЗ, уведомляется заявитель, а также приносятся извинения за доставленные неудобства;</w:t>
      </w:r>
    </w:p>
    <w:p w:rsidR="00296ADF" w:rsidRPr="00DC3086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35" w:history="1">
        <w:r w:rsidRPr="00DC308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="00DC3086"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30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2.6.10. При предоставлении муниципальной услуги в электронной </w:t>
      </w:r>
      <w:r w:rsidRPr="00296ADF">
        <w:rPr>
          <w:rFonts w:ascii="Times New Roman" w:hAnsi="Times New Roman" w:cs="Times New Roman"/>
          <w:sz w:val="24"/>
          <w:szCs w:val="24"/>
        </w:rPr>
        <w:t>форме с использованием ЕПГУ РПГУ запрещено: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отказывать в приеме запроса и иных документов, необходимых для предоставления муниципальной услуги, а также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требовать при осуществлении записи на прием в Администрацию или многофункциональный центр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требовать от заявителя представления документов, подтверждающих внесение заявителем платы за предоставление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Par189"/>
      <w:bookmarkEnd w:id="9"/>
      <w:r w:rsidRPr="00296ADF">
        <w:rPr>
          <w:rFonts w:ascii="Times New Roman" w:hAnsi="Times New Roman" w:cs="Times New Roman"/>
          <w:b/>
          <w:bCs/>
          <w:sz w:val="24"/>
          <w:szCs w:val="24"/>
        </w:rPr>
        <w:t>2.7. Исчерпывающий перечень оснований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отказа в приеме документов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является: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отказ заявителя (представителя заявителя) при личном обращении предъявить документ, удостоверяющий личность;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непредставление представителем заявителя документа, подтверждающего полномочия представителя (за исключением лиц, имеющих право действовать без доверенности от имени юридического лица).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Отказ в приеме документов не препятствует повторному обращению заявителя в Администрацию.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2.8. Исчерпывающий перечень оснований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для приостановления предоставления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или отказа в предоставлении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2.8.1. Основания для приостановления предоставления муниципальной услуги отсутствуют.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2.8.2. Основания для отказа в предоставлении муниципальной услуги отсутствуют.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2.9. Порядок, размер и основания взимания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государственной пошлины или иной оплаты,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взимаемой за предоставление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Предоставление услуги осуществляется без взимания платы.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2.10. Максимальный срок ожидания в очереди при подаче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запроса о предоставлении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Департаменте или многофункциональном центре составляет не более 15 минут.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2.11. Срок регистрации запроса заявителя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Регистрация заявления заявителя осуществляется не позднее одного рабочего дня, следующего за днем его поступления.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 случае представления заявления вне рабочего времени Департамента либо в выходной, нерабочий праздничный день днем получения заявления считается первый рабочий день, следующий за днем представления заявителем указанного заявления.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2.12. Требования к помещениям,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в которых предоставляются муниципальные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2.12.1. Прием заявителей осуществляется в специально оборудованных для этих целей помещениях, которые оснащаются информационными табличками (вывесками) и должны соответствовать комфортным для заявителей условиям.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быть оборудованы автоматической пожарной сигнализацией и средствами пожаротушения, системой оповещения о возникновении чрезвычайной ситуации.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 здании, где организуется прием заявителей, предусматриваются места общественного пользования (туалеты).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2.12.2. Места ожидания и места для приема запросов заявителей о предоставлении муниципальной услуги должны быть оборудованы стульями (кресельными секциями, скамьями), а также столами (стойками) с канцелярскими принадлежностями для осуществления необходимых записей.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2.12.3. Места для информирования заявителей оборудуются информационными стендами, на которых размещается визуальная и текстовая информация.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2.12.4. Помещения, предназначенные для предоставления муниципальной услуги, должны удовлетворять требованиям об обеспечении беспрепятственного доступа инвалидов к объектам социальной, инженерной и транспортной инфраструктур и к предоставляемым в них услугам в соответствии с законодательством Российской Федерации о социальной защите инвалидов.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2.12.5. В целях обеспечения доступности муниципальной услуги для инвалидов должны быть обеспечены: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условия беспрепятственного доступа к объекту (зданию, помещению), в котором предоставляется услуга, а также для беспрепятственного пользования транспортом, средствами связи и информации;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возможность самостоятельного передвижения по территории, на которой расположены объекты (здания, помещения), в которых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предоставляются услуги, и к услугам с учетом ограничений их жизнедеятельности;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- допуск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>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- допуск на объекты (здания, помещения), в которых предоставляются услуги,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</w:t>
      </w:r>
      <w:r w:rsidRPr="00296ADF">
        <w:rPr>
          <w:rFonts w:ascii="Times New Roman" w:hAnsi="Times New Roman" w:cs="Times New Roman"/>
          <w:sz w:val="24"/>
          <w:szCs w:val="24"/>
        </w:rPr>
        <w:lastRenderedPageBreak/>
        <w:t>государственной политики и нормативно-правовому регулированию в сфере социальной защиты населения;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оказание инвалидам помощи в преодолении барьеров, мешающих получению ими услуг наравне с другими лицами.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2.13. Показатели доступности и качества муниципальных услуг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2.13.1. Показатели доступности и качества муниципальных услуг: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доступность информации о порядке предоставления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3) возможность получения муниципальной услуги в МФЦ, в том числе посредством запроса о предоставлении нескольких услуг (далее - комплексный запрос);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4) количество взаимодействий заявителя с должностными лицами при предоставлении муниципальной услуги - не более 2;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5) продолжительность взаимодействия заявителя с должностными лицами при подаче запроса - не более 40 минут, при получении результата - не более 15 минут;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6) соблюдение сроков предоставления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7) достоверность предоставляемой заявителям информации о порядке предоставления муниципальной услуги, о ходе предоставления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8) отсутствие обоснованных жалоб со стороны заявителей на решения и (или) действия (бездействие) Департамента, муниципальных служащих Департамента при предоставлении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9) возможность получения муниципальной услуги в любом территориальном подразделении МФЦ по выбору заявителя (экстерриториальный принцип).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2.13.2. Действия, которые заявитель вправе совершить в электронной форме при получении муниципальной услуги: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получение информации о порядке и сроках предоставления услуги с использованием ЕПГУ, РПГУ;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запись на прием в орган для подачи запроса о предоставлении муниципальной услуги посредством ЕПГУ, РПГУ;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3) формирование запроса заявителем на ЕПГУ, РПГУ;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4) получение результата предоставления муниципальной услуги в форме электронного документа;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5) оценка доступности и качества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6) направление в электронной форме жалобы на решения и действия (бездействие) Департамента, предоставляющего муниципальную услугу, должностного лица Департамента в ходе предоставления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Par262"/>
      <w:bookmarkEnd w:id="10"/>
      <w:r w:rsidRPr="00296ADF">
        <w:rPr>
          <w:rFonts w:ascii="Times New Roman" w:hAnsi="Times New Roman" w:cs="Times New Roman"/>
          <w:b/>
          <w:bCs/>
          <w:sz w:val="24"/>
          <w:szCs w:val="24"/>
        </w:rPr>
        <w:t>2.14. Иные требования, в том числе учитывающие особенности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 в МФЦ,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по экстерриториальному принципу и особенности предоставления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 в электронной форме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757898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898">
        <w:rPr>
          <w:rFonts w:ascii="Times New Roman" w:hAnsi="Times New Roman" w:cs="Times New Roman"/>
          <w:sz w:val="24"/>
          <w:szCs w:val="24"/>
        </w:rPr>
        <w:t>2.14.1. Предоставление муниципальной услуги в МФЦ осуществляется в том числе посредством комплексного запроса в соответствии с соглашением о взаимодействии, заключенным между Администрацией и МФЦ, при наличии указанного соглашения.</w:t>
      </w:r>
    </w:p>
    <w:p w:rsidR="00296ADF" w:rsidRPr="00757898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898">
        <w:rPr>
          <w:rFonts w:ascii="Times New Roman" w:hAnsi="Times New Roman" w:cs="Times New Roman"/>
          <w:sz w:val="24"/>
          <w:szCs w:val="24"/>
        </w:rPr>
        <w:t>2.14.2. Предоставление муниципальной услуги по экстерриториальному принципу (в любом территориальном подразделении МФЦ на территории Сахалинской области по выбору заявителя) осуществляется в случае, если соглашением о взаимодействии, заключенным между Администрацией и МФЦ, предусмотрена возможность направления документов в электронном формате.</w:t>
      </w:r>
    </w:p>
    <w:p w:rsidR="00296ADF" w:rsidRPr="00757898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898">
        <w:rPr>
          <w:rFonts w:ascii="Times New Roman" w:hAnsi="Times New Roman" w:cs="Times New Roman"/>
          <w:sz w:val="24"/>
          <w:szCs w:val="24"/>
        </w:rPr>
        <w:t>2.14.3. Предоставление муниципальной услуги осуществляется в электронной форме через личный кабинет заявителя (представителя) через Портал государственных и муниципальных услуг (функций) Сахалинской области либо путем заполнения формы запроса, размещенной на официальном сайте Администрации, посредством отправки через ЕПГУ, РПГУ, с использованием электронной подписи, в том числе усиленной квалифицированной электронной подписи.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Заявитель - физическое лицо вправе использовать простую электронную подпись в соответствии с </w:t>
      </w:r>
      <w:hyperlink r:id="rId36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Правилами</w:t>
        </w:r>
      </w:hyperlink>
      <w:r w:rsidRP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6ADF">
        <w:rPr>
          <w:rFonts w:ascii="Times New Roman" w:hAnsi="Times New Roman" w:cs="Times New Roman"/>
          <w:sz w:val="24"/>
          <w:szCs w:val="24"/>
        </w:rPr>
        <w:t>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N 634.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При предоставлении заявления (уведомления)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Идентификация заявителей на Портале государственных и муниципальных услуг (функций) Сахалинской области осуществляется посредством подтверждения учетной записи пользователя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(ЕСИА).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2.14.4. Требования к электронным документам и электронным образам документов, предоставляемым через личный кабинет портала государственных и муниципальных услуг (функций) Сахалинской области, в том числе посредством заполнения формы запроса, размещенной на официальном сайте Администрации: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размер одного файла, содержащего электронный документ или электронную копию документа, не должен превышать 10 Мб. Максимальный объем всех файлов - 50 Мб;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2) заявления и прилагаемые к ним документы предоставляются в уполномоченный орган в форме электронных документов путем заполнения формы запроса, размещенной на </w:t>
      </w:r>
      <w:r w:rsidRPr="00296ADF">
        <w:rPr>
          <w:rFonts w:ascii="Times New Roman" w:hAnsi="Times New Roman" w:cs="Times New Roman"/>
          <w:sz w:val="24"/>
          <w:szCs w:val="24"/>
        </w:rPr>
        <w:lastRenderedPageBreak/>
        <w:t>официальном сайте, посредством отправки через единый портал или местный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3) заявления представляются в уполномоченный орган в виде файлов в формате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6ADF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296ADF">
        <w:rPr>
          <w:rFonts w:ascii="Times New Roman" w:hAnsi="Times New Roman" w:cs="Times New Roman"/>
          <w:sz w:val="24"/>
          <w:szCs w:val="24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4) электронные документы (электронные образы документов), прилагаемые к заявлению, в том числе доверенности, направляются в виде файлов в форматах PDF, TIF;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5)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6) документы, которые предоставляются уполномоченным органом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7)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8) файлы не должны содержать вирусов и вредоносных программ;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9)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2.14.5. 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предоставлением такой услуги, осуществляются в соответствии </w:t>
      </w:r>
      <w:r w:rsidRP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hyperlink r:id="rId37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Правительства Росс</w:t>
      </w:r>
      <w:r w:rsidR="00757898">
        <w:rPr>
          <w:rFonts w:ascii="Times New Roman" w:hAnsi="Times New Roman" w:cs="Times New Roman"/>
          <w:sz w:val="24"/>
          <w:szCs w:val="24"/>
        </w:rPr>
        <w:t>ийской Федерации от 25.08.2012 № 852 «</w:t>
      </w:r>
      <w:r w:rsidRPr="00296ADF">
        <w:rPr>
          <w:rFonts w:ascii="Times New Roman" w:hAnsi="Times New Roman" w:cs="Times New Roman"/>
          <w:sz w:val="24"/>
          <w:szCs w:val="24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 w:rsidR="00757898">
        <w:rPr>
          <w:rFonts w:ascii="Times New Roman" w:hAnsi="Times New Roman" w:cs="Times New Roman"/>
          <w:sz w:val="24"/>
          <w:szCs w:val="24"/>
        </w:rPr>
        <w:t>»</w:t>
      </w:r>
      <w:r w:rsidRPr="00296ADF">
        <w:rPr>
          <w:rFonts w:ascii="Times New Roman" w:hAnsi="Times New Roman" w:cs="Times New Roman"/>
          <w:sz w:val="24"/>
          <w:szCs w:val="24"/>
        </w:rPr>
        <w:t>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Раздел 3. СОСТАВ, ПОСЛЕДОВАТЕЛЬНОСТЬ И СРОКИ ВЫПОЛНЕНИЯ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АДМИНИСТРАТИВНЫХ ПРОЦЕДУР (ДЕЙСТВИЙ), ТРЕБОВАНИЯ К ПОРЯДКУ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ИХ ВЫПОЛНЕНИЯ, В ТОМ ЧИСЛЕ ОСОБЕННОСТИ ВЫПОЛНЕНИЯ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АДМИНИСТРАТИВНЫХ ПРОЦЕДУР (ДЕЙСТВИЙ) В ЭЛЕКТРОННОЙ ФОРМЕ,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А ТАКЖЕ ОСОБЕННОСТИ ВЫПОЛНЕНИЯ АДМИНИСТРАТИВНЫХ ПРОЦЕДУР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(ДЕЙСТВИЙ) В МФЦ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lastRenderedPageBreak/>
        <w:t>3.1. Исчерпывающий перечень административных процедур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прием заявления о предоставлении муниципальной услуги и прилагаемых к нему документов;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формирование и направление межведомственных запросов в органы (организации), в распоряжении которых находятся документы и сведения, необходимые для предоставления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рассмотрение заявления о предоставлении муниципальной услуги и прилагаемых к нему документов, подготовка результата предоставления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направление (выдача) результата предоставления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3.2. Прием заявления о предоставлении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и прилагаемых к нему документов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3.2.1. Основанием для начала административной процедуры является поступление заявления и документов, установленных </w:t>
      </w:r>
      <w:hyperlink w:anchor="Par147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2.6.2</w:t>
        </w:r>
      </w:hyperlink>
      <w:r w:rsidRP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ar153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2.6.3 подраздела 2.6 раздела 2</w:t>
        </w:r>
      </w:hyperlink>
      <w:r w:rsidRP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6ADF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3.2.2. Должностным лицом, ответственным за выполнение административной процедуры, является специалист Департамента, ответственный за прием заявления и документов для предоставления муниципальной услуги (далее - специалист, ответственный за прием документов).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Специалист, ответственный за прием документов, осуществляет следующие административные действия: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при личном обращении проверяет наличие документа, удостоверяющего личность заявителя (представителя заявителя), документа, подтверждающего полномочия представителя заявителя;</w:t>
      </w:r>
    </w:p>
    <w:p w:rsidR="00296ADF" w:rsidRPr="00757898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2) при наличии основания для отказа в приеме документов, необходимых для предоставления муниципальной услуги, установленного </w:t>
      </w:r>
      <w:hyperlink w:anchor="Par189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подразделом 2.7 раздела 2</w:t>
        </w:r>
      </w:hyperlink>
      <w:r w:rsidRP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регламента, отказывает в приеме с разъяснением причин;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при отсутствии основания для отказа в приеме документов, необходимых для предоставления муниципальной услуги, установленного </w:t>
      </w:r>
      <w:hyperlink w:anchor="Par189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подразделом 2.7 раздела 2</w:t>
        </w:r>
      </w:hyperlink>
      <w:r w:rsidRP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6ADF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осуществляет проверку представленного заявления, сверяет копии представленных документов с их оригиналами (при наличии), регистрирует заявление;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4) при личном обращении выдает заявителю или его представителю расписку в получении документов с указанием их перечня и даты получения;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5) при поступлении заявления и документов посредством почтового отправления направляет расписку в их получении по указанному в заявлении почтовому адресу;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6) при поступлении заявления и документов в форме электронных документов, направляет заявителю (представителю заявителя) сообщение об их получении с указанием </w:t>
      </w:r>
      <w:r w:rsidRPr="00296ADF">
        <w:rPr>
          <w:rFonts w:ascii="Times New Roman" w:hAnsi="Times New Roman" w:cs="Times New Roman"/>
          <w:sz w:val="24"/>
          <w:szCs w:val="24"/>
        </w:rPr>
        <w:lastRenderedPageBreak/>
        <w:t>входящего регистрационного номера, даты получения в личный кабинет заявителя (представителя заявителя) на ЕПГУ, РПГУ или портал адресной системы;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7) передает заявление и документы: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при непредставлении заявителем документов, необходимых для предоставления услуги, которые он вправе представить самостоятельно, передает заявление и документы должностному лицу, ответственному за направление межведомственных запросов;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при представлении заявителем документов, необходимых для предоставления услуги, которые он вправе представить самостоятельно, передает заявление и документы должностному лицу, ответственному за рассмотрение заявления и прилагаемых к нему документов, и подготовку результата.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3.2.3. Прием и регистрация заявления о предоставлении муниципальной услуги и прилагаемых к нему документов осуществляется в день их поступления в Администрацию.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3.2.4. Критерием принятия решения в рамках настоящей административной процедуры является поступление заявления и прилагаемых к нему документов либо отказ в приеме документов.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3.2.5. Результатом выполнения административной процедуры является прием и регистрация заявления и прилагаемых документов либо отказ в приеме документов.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3.2.6. Способом фиксации результата выполнения административной процедуры является выдача (направление) заявителю (представителю заявителя) расписки (сообщения) о получении документов либо отказ в приеме документов.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3.3. Формирование и направление межведомственных запросов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в органы (организации), в распоряжении которых находятся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документы и сведения, необходимые для предоставления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3.3.1. Основанием для начала административной процедуры является поступление зарегистрированного заявления о предоставлении муниципальной услуги и документов.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3.3.2. Должностным лицом, ответственным за выполнение административной процедуры, является специалист Департамента, ответственный за направление межведомственных запросов.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3.3.3. Специалист, ответственный за направление межведомственных запросов, осуществляет следующие административные действия: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формирует и направляет межведомственные запросы в целях получения сведений об объекте адресации (выписки из ЕГРН на объект (объекты) адресации) - в Федеральную службу государственной регистрации, кадастра и картографии;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передает заявление о предоставлении муниципальной услуги и прилагаемые к нему документы должностному лицу, ответственному за рассмотрение заявления о предоставлении муниципальной услуги и прилагаемых к нему документов, подготовку результата.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3.3.4. Межведомственный запрос оформляется в соответствии с требованиями Федерального </w:t>
      </w:r>
      <w:hyperlink r:id="rId38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="00757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Pr="00757898">
        <w:rPr>
          <w:rFonts w:ascii="Times New Roman" w:hAnsi="Times New Roman" w:cs="Times New Roman"/>
          <w:sz w:val="24"/>
          <w:szCs w:val="24"/>
        </w:rPr>
        <w:t xml:space="preserve"> </w:t>
      </w:r>
      <w:r w:rsidRPr="00296ADF">
        <w:rPr>
          <w:rFonts w:ascii="Times New Roman" w:hAnsi="Times New Roman" w:cs="Times New Roman"/>
          <w:sz w:val="24"/>
          <w:szCs w:val="24"/>
        </w:rPr>
        <w:t>210-ФЗ.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Направление межведомственного запроса и направление ответа на межведомственный запрос допускаются только в целях, связанных с предоставлением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Межведомственные запросы формируются и направляются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(далее - СМЭВ).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 случае невозможности осуществления межведомственного информационного взаимодействия с использованием СМЭВ в электронной форме допускается направление межведомственного запроса и направление ответа на межведомственный запрос в бумажном виде.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Формирование и направление межведомственных запросов осуществляется не позднее 1 рабочего дня со дня приема заявления о предоставлении муниципальной услуги и прилагаемых к нему документов.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3.3.5. Критерием принятия решения в рамках настоящей административной процедуры является непредставление заявителем (представителем заявителя) документов (сведений), необходимых для предоставления муниципальной услуги, которые заявитель (представитель заявителя) вправе представить самостоятельно.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3.3.6. Результатом выполнения административной процедуры является получение ответа на межведомственный запрос или уведомления об отсутствии запрашиваемой информации.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3.3.7. Способом фиксации результата выполнения административной процедуры является регистрация запросов.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3.4. Рассмотрение заявления о предоставлении муниципальной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услуги и прилагаемых к нему документов, подготовка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результата предоставления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3.4.1. Основанием для начала административной процедуры является поступление заявления о предоставлении муниципальной услуги, прилагаемых к нему документов, поступление ответов на межведомственные запросы либо истечение установленного </w:t>
      </w:r>
      <w:hyperlink r:id="rId39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ФЗ</w:t>
        </w:r>
      </w:hyperlink>
      <w:r w:rsidR="00757898">
        <w:rPr>
          <w:rFonts w:ascii="Times New Roman" w:hAnsi="Times New Roman" w:cs="Times New Roman"/>
          <w:sz w:val="24"/>
          <w:szCs w:val="24"/>
        </w:rPr>
        <w:t xml:space="preserve"> №</w:t>
      </w:r>
      <w:r w:rsidRPr="00296ADF">
        <w:rPr>
          <w:rFonts w:ascii="Times New Roman" w:hAnsi="Times New Roman" w:cs="Times New Roman"/>
          <w:sz w:val="24"/>
          <w:szCs w:val="24"/>
        </w:rPr>
        <w:t xml:space="preserve"> 210-ФЗ срока со дня их направления.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3.4.2. Должностными лицами, ответственными за рассмотрение заявления о предоставлении муниципальной услуги и прилагаемых к нему документов, подготовку результата, являются: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специалист Департамента, в должностные обязанности которого входит выполнение настоящей административной процедуры в соответствии с должностной инструкцией (далее - специалист, ответственный за проверку);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директор Департамента, заместитель директора Департамента.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347"/>
      <w:bookmarkEnd w:id="11"/>
      <w:r w:rsidRPr="00296ADF">
        <w:rPr>
          <w:rFonts w:ascii="Times New Roman" w:hAnsi="Times New Roman" w:cs="Times New Roman"/>
          <w:sz w:val="24"/>
          <w:szCs w:val="24"/>
        </w:rPr>
        <w:t>3.4.3. Специалист, ответственный за проверку, выполняет следующие административные действия: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1) получение в рамках внутриведомственного взаимодействия необходимых сведений (решения о переводе жилого помещения в нежилое помещение или нежилого помещения в жилое помещение - в случае присвоения помещению адреса, изменения и аннулирования </w:t>
      </w:r>
      <w:r w:rsidRPr="00296ADF">
        <w:rPr>
          <w:rFonts w:ascii="Times New Roman" w:hAnsi="Times New Roman" w:cs="Times New Roman"/>
          <w:sz w:val="24"/>
          <w:szCs w:val="24"/>
        </w:rPr>
        <w:lastRenderedPageBreak/>
        <w:t>такого адреса вследствие его перевода из жилого помещения в нежилое помещение или нежилого помещения в жилое помещение; акты приемочной комиссии при переустройстве и (или) перепланировке помещения - случае преобразования объектов недвижимости, являющихся помещениями, с образованием одного и более новых объектов адресации; сведения, содержащиеся в разрешении на строительство и (или) разрешении на ввод объекта в эксплуатацию - в случае присвоения адреса объектам адресации, в отношении которых требуется оформление разрешения на строительство и (или) разрешение на ввод объекта адресации в эксплуатацию; сведения об установлении опеки (попечительства) - в случае обращения от имени заявителя опекуна (попечителя);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проводит проверку на соответствие установленным требованиям представленных заявления и документов, а также поступивших по результатам межведомственных и внутриведомственных запросов сведений, необходимых для предоставления муниципальной услуги, в том числе путем осмотра местонахождения объекта адресации (при необходимости);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3) осуществляет подготовку проекта решения: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- постановления администрации </w:t>
      </w:r>
      <w:r w:rsidR="00757898">
        <w:rPr>
          <w:rFonts w:ascii="Times New Roman" w:hAnsi="Times New Roman" w:cs="Times New Roman"/>
          <w:sz w:val="24"/>
          <w:szCs w:val="24"/>
        </w:rPr>
        <w:t>Анивского</w:t>
      </w:r>
      <w:r w:rsidRPr="00296ADF">
        <w:rPr>
          <w:rFonts w:ascii="Times New Roman" w:hAnsi="Times New Roman" w:cs="Times New Roman"/>
          <w:sz w:val="24"/>
          <w:szCs w:val="24"/>
        </w:rPr>
        <w:t xml:space="preserve"> муниципального округа о присвоении объекту адресации адреса;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- постановления администрации </w:t>
      </w:r>
      <w:r w:rsidR="00757898">
        <w:rPr>
          <w:rFonts w:ascii="Times New Roman" w:hAnsi="Times New Roman" w:cs="Times New Roman"/>
          <w:sz w:val="24"/>
          <w:szCs w:val="24"/>
        </w:rPr>
        <w:t>Анивского</w:t>
      </w:r>
      <w:r w:rsidRPr="00296ADF">
        <w:rPr>
          <w:rFonts w:ascii="Times New Roman" w:hAnsi="Times New Roman" w:cs="Times New Roman"/>
          <w:sz w:val="24"/>
          <w:szCs w:val="24"/>
        </w:rPr>
        <w:t xml:space="preserve"> муниципального округа об аннулировании адреса объекта адресации;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- постановления администрации </w:t>
      </w:r>
      <w:r w:rsidR="00757898">
        <w:rPr>
          <w:rFonts w:ascii="Times New Roman" w:hAnsi="Times New Roman" w:cs="Times New Roman"/>
          <w:sz w:val="24"/>
          <w:szCs w:val="24"/>
        </w:rPr>
        <w:t>Анивского</w:t>
      </w:r>
      <w:r w:rsidRPr="00296ADF">
        <w:rPr>
          <w:rFonts w:ascii="Times New Roman" w:hAnsi="Times New Roman" w:cs="Times New Roman"/>
          <w:sz w:val="24"/>
          <w:szCs w:val="24"/>
        </w:rPr>
        <w:t xml:space="preserve"> муниципального округа об аннулировании адреса объекта адресации и присвоении ему нового адреса;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- об отказе в присвоении объекту адресации адреса или аннулировании его адреса по форме, утвержденной </w:t>
      </w:r>
      <w:hyperlink r:id="rId40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</w:t>
      </w:r>
      <w:r w:rsidR="00757898">
        <w:rPr>
          <w:rFonts w:ascii="Times New Roman" w:hAnsi="Times New Roman" w:cs="Times New Roman"/>
          <w:sz w:val="24"/>
          <w:szCs w:val="24"/>
        </w:rPr>
        <w:t>й Федерации от 11.12.2014 № 146</w:t>
      </w:r>
      <w:r w:rsidR="00063D42">
        <w:rPr>
          <w:rFonts w:ascii="Times New Roman" w:hAnsi="Times New Roman" w:cs="Times New Roman"/>
          <w:sz w:val="24"/>
          <w:szCs w:val="24"/>
        </w:rPr>
        <w:t xml:space="preserve"> </w:t>
      </w:r>
      <w:r w:rsidR="00757898">
        <w:rPr>
          <w:rFonts w:ascii="Times New Roman" w:hAnsi="Times New Roman" w:cs="Times New Roman"/>
          <w:sz w:val="24"/>
          <w:szCs w:val="24"/>
        </w:rPr>
        <w:t>н «</w:t>
      </w:r>
      <w:r w:rsidRPr="00296ADF">
        <w:rPr>
          <w:rFonts w:ascii="Times New Roman" w:hAnsi="Times New Roman" w:cs="Times New Roman"/>
          <w:sz w:val="24"/>
          <w:szCs w:val="24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</w:t>
      </w:r>
      <w:r w:rsidR="00757898">
        <w:rPr>
          <w:rFonts w:ascii="Times New Roman" w:hAnsi="Times New Roman" w:cs="Times New Roman"/>
          <w:sz w:val="24"/>
          <w:szCs w:val="24"/>
        </w:rPr>
        <w:t>са или аннулировании его адреса»</w:t>
      </w:r>
      <w:r w:rsidRPr="00296ADF">
        <w:rPr>
          <w:rFonts w:ascii="Times New Roman" w:hAnsi="Times New Roman" w:cs="Times New Roman"/>
          <w:sz w:val="24"/>
          <w:szCs w:val="24"/>
        </w:rPr>
        <w:t xml:space="preserve"> за подписью директора Департамента или заместителя директора Департамента;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4) передает проекты решений директору Департамента или заместителю директора Департамента для рассмотрения.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3.4.4. Директор Департамента или заместитель директора Департамента выполняет следующие административные действия: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проверяет данные, указанные в представленном проекте решения;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при отсутствии замечаний после подписания проекта решения уполномоченным лицом передает его должностному лицу, ответственному за направление результата предоставления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3) при наличии замечаний возвращает документы специалисту, ответственному за проверку, для повторного осуществления административных действий, указанных в </w:t>
      </w:r>
      <w:hyperlink w:anchor="Par347" w:history="1">
        <w:r w:rsidRPr="0075789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3.4.3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настоящего раздела административного регламента.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3.4.5. Срок рассмотрения заявления о предоставлении муниципальной услуги и прилагаемых к нему документов и подготовки результата предоставления муниципальной услуги: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- 8 рабочих дней со дня поступления заявления, в случае подачи заявления на бумажном носителе;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- 3 рабочих дня со дня поступления заявления, в случае подачи заявления в форме электронного документа.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3.4.6. Критерием принятия решения в рамках настоящей административной процедуры является наличие или отсутствие оснований для отказа в приеме, оснований для отказа в присвоении объекту адресации адреса или аннулировании его адреса.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3.4.7. Результатом выполнения административной процедуры является документ, являющийся результатом предоставления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3.4.8. Способом фиксации результата выполнения административной процедуры является подписанное решение о присвоении объекту адресации адреса, либо об аннулировании адреса объекта адресации, либо об аннулировании адреса объекта адресации и присвоении ему нового адреса, либо решение об отказе в присвоении объекту адресации адреса или аннулировании его адреса.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3.5. Направление (выдача) результата предоставления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3.5.1. Основанием для начала административной процедуры является поступление подписанного решения о присвоении объекту адресации адреса либо об аннулировании адреса объекта адресации, либо об аннулировании адреса объекта адресации и присвоении ему нового адреса, либо решения об отказе в присвоении объекту адресации адреса или аннулировании его адреса.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3.5.2. Должностным лицом, ответственным за направление результата предоставления муниципальной услуги, является специалист Департамента, в должностные обязанности которого входит выполнение настоящей административной процедуры в соответствии с должностной инструкцией (далее - специалист, ответственный за направление результата).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Специалист, ответственный за направление результата, выполняет следующие административные действия: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размещает решения о присвоении объекту адресации адреса или аннулировании его адреса в государственном адресном реестре;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в случае принятия решения о присвоении объекту адресации адреса или аннулировании его адреса направляет запрос с использованием портала адресной системы или единой системы межведомственного электронного взаимодействия оператору федеральной информационной адресной системы о предоставлении выписки из государственного адресного реестра об адресе объекта адресации или уведомление об отсутствии сведений в государственном адресном реестре;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3) в зависимости от способа получения результата услуги, указанного в заявлении решение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реестре, а также решение об отказе в таком присвоении или аннулировании адреса (далее - решение):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- направляет решение в форме электронного документа с использованием информационно-телекоммуникационных сетей общего пользования, в том числе ЕПГУ, РПГУ или портала адресной системы;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уведомляет о получении решения в форме документа на бумажном носителе посредством выдачи заявителю (представителю заявителя) лично под расписку либо направляет документ посредством почтового отправления по указанному в заявлении почтовому адресу;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обеспечивает передачу решения в МФЦ по месту представления заявления 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МФЦ.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Срок направления запроса оператору федеральной информационной адресной системы и направления (выдачи) результата муниципальной услуги не позднее двух рабочих дней со дня присвоения адреса объекту адресации (аннулирования адреса).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3.5.3. Критерием принятия решения в рамках настоящей административной процедуры являются сведения о способе получения результата предоставления муниципальной услуги, указанные заявителем.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3.5.4. Результатом выполнения административной процедуры является направление заявителю документа, являющегося результатом предоставления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3.5.5. Способом фиксации результата выполнения административной процедуры является отметка о направлении (выдаче) документа, являющегося результатом предоставления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3.6. Порядок осуществления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административных процедур в электронной форме,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в том числе с использованием ЕПГУ и РПГУ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3.6.1. Получение заявителем в электронной форме информации о сроках и порядке предоставления муниципальной услуги осуществляется посредством официального сайта Администрации, ЕПГУ, РПГУ.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3.6.2. Запись в электронной форме на прием в Администрацию для подачи запроса о предоставлении муниципальной услуги производится через официальный сайт Администрации, РПГУ.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Запись в электронной форме на прием в МФЦ для подачи запроса о предоставлении муниципальной услуги производится через официальный сайт МФЦ, РПГУ.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3.6.3. Формирование запроса заявителем осуществляется посредством заполнения электронной формы запроса на РПГУ.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3.6.4. При подаче заявителем запроса в электронной форме не требуется предоставление заявителем документов на бумажном носителе.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3.6.5. При направлении запроса на предоставление муниципальной услуги через РПГУ направление сообщения о приеме запроса осуществляется в личный кабинет заявителя (представителя заявителя).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3.6.6. Получение заявителем в электронной форме сведений о ходе выполнения запроса о предоставлении муниципальной услуги осуществляется через личный кабинет заявителя.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3.6.7. При поступлении запроса на предоставление муниципальной услуги в Администрацию в электронном виде уведомление о принятии решения с приложением электронной копии документа, являющегося результатом предоставления муниципальной услуги направляется через личный кабинет заявителя.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3.6.8. В электронном виде жалоба на нарушение порядка предоставления муниципальной услуги и досудебного (внесудебного) обжалования решений и действий (бездействия) Департамента в процессе получения муниципальной услуги может быть подана заявителем посредством официального сайта Администрации, МФЦ, ЕПГУ, РПГУ, федеральной государственной информационной системы, обеспечивающей процесс досудебного (внесудебного) обжалования решений и действий (бездействия).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3.7. Особенности предоставления муниципальной услуги в МФЦ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3.7.1. Предоставление муниципальной услуги в МФЦ осуществляется при наличии соглашения о взаимодействии, заключенного между Администрацией и МФЦ.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3.7.2. Состав административных процедур (действий), выполняемых МФЦ: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3.7.2.1. Прием заявления о предоставлении муниципальной услуги и прилагаемых к нему документов.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личное обращение заявителя либо его представителя в МФЦ.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Работник МФЦ: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проверяет наличие документов, подтверждающих личность заявителя (представителя заявителя);</w:t>
      </w:r>
    </w:p>
    <w:p w:rsidR="00296ADF" w:rsidRPr="00063D42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2) при наличии основания для отказа в приеме документов, необходимых для предоставления муниципальной услуги, установленного </w:t>
      </w:r>
      <w:hyperlink w:anchor="Par189" w:history="1">
        <w:r w:rsidRPr="00063D4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подразделом 2.7</w:t>
        </w:r>
      </w:hyperlink>
      <w:r w:rsidRPr="00063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регламента, отказывает в приеме с разъяснением причин;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3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при отсутствии основания для отказа в приеме документов, необходимых для предоставления муниципальной услуги, установленного </w:t>
      </w:r>
      <w:hyperlink w:anchor="Par189" w:history="1">
        <w:r w:rsidRPr="00063D4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подразделом 2.7</w:t>
        </w:r>
      </w:hyperlink>
      <w:r w:rsidRPr="00296ADF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осуществляет прием заявления либо, в случае выбора заявителя (представителя заявителя) при обращении за двумя и более услугами, комплексного запроса и документов;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4) при отсутствии электронного документооборота с ОМСУ при необходимости осуществляет снятие копий с оригиналов документов и их заверение;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5) при наличии электронного документооборота с ОМСУ осуществляет подготовку электронных образов заявления (комплексного запроса) и документов (при наличии), оригиналы возвращает заявителю;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6) выдает заявителю или его представителю расписку в получении документов с указанием их перечня и даты получения (далее - расписка) либо, в случае получения услуги в составе комплексного запроса, - второй экземпляр комплексного запроса.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Прием заявления о предоставлении муниципальной услуги и прилагаемых к нему документов в МФЦ осуществляется в день обращения заявителя (представителя заявителя).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3.7.2.2. Выдача результата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поступление в МФЦ из Администрации документа, являющегося результатом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Работник МФЦ: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в случае поступления в соответствии с соглашением о взаимодействии документа, являющегося результатом муниципальной услуги в электронном формате, подписанного электронной подписью должностного лица Департамента, осуществляет подготовку и заверение документов на бумажном носителе, подтверждающих содержание электронных документов;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информирует заявителя о поступлении документа, являющегося результатом муниципальной услуги, способом, указанным заявителем при подаче запроса на предоставление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3) при обращении в МФЦ заявителя (представителя заявителя) с документом, удостоверяющим личность (полномочия), и распиской (комплексным запросом) осуществляет выдачу документа, являющегося результатом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Информирование заявителя о поступлении документа, являющегося результатом муниципальной услуги, осуществляется не позднее 1 рабочего дня, следующего за днем его поступления в МФЦ.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3.8. Порядок исправления допущенных опечаток и ошибок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в выданных в результате предоставления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 документах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получение Администрацией заявления об устранении опечаток (ошибок) в выданных в результате предоставления муниципальной услуги документах.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Рассмотрение обращения заявителя (представителя) об исправлении допущенных опечаток (ошибок) в выданных в результате предоставления муниципальной услуги документах исполнителем, исправление допущенных опечаток (ошибок) в выданных в результате предоставления муниципальной услуги документах и передача должностному лицу, ответственному за работу с заявителями (представителями), для выдачи и направления заявителю (представителю) в установленном порядке осуществляется в течение 5 (пяти) рабочих дней со дня регистрации заявления о необходимости исправления допущенных опечаток (ошибок) при оформлении в выданных в результате предоставления муниципальной услуги документах.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 случае выявления допущенных опечаток (ошибок) в выданных в результате предоставления муниципальной услуги документах исполнитель осуществляет замену указанных документов в срок, не превышающий 5 (пяти) рабочих дней с даты регистрации заявления об исправлении ошибок.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В случае отсутствия опечаток (ошибок) в выданных в результате предоставления муниципальной услуги документах исполнитель письменно сообщает заявителю (представителю) об отсутствии таких опечаток (ошибок) в срок, не превышающий 5 (пяти) рабочих дней с даты регистрации заявления об исправлении ошибок.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Раздел 4. ФОРМЫ КОНТРОЛЯ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ЗА ИСПОЛНЕНИЕМ АДМИНИСТРАТИВНОГО РЕГЛАМЕНТА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4.1. Порядок осуществления текущего контроля за соблюдением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и исполнением ответственными должностными лицами положений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административного регламента и иных нормативных правовых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актов, устанавливающих требования к предоставлению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услуги, а также принятием ими решений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директором Департамента.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Текущий контроль осуществляется на постоянной основе и направлен на выявление и устранение причин и условий, вследствие которых были нарушены права заявителей, а также рассмотрение, принятие решений, подготовку ответов на обращения заявителей, содержащие жалобы на действия (бездействие) должностных лиц.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При выявлении в ходе текущего контроля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руководители структурных подразделений Администрации, ответственные за организацию работы по предоставлению муниципальной услуги, принимают меры по устранению таких нарушений и направляют руководителю Администрации предложения о применении или неприменении мер ответственности в отношении должностных лиц, допустивших нарушения.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4.2. Порядок и периодичность осуществления плановых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и внеплановых проверок полноты и качества предоставления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услуги, в том числе порядок и формы контроля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за полнотой и качеством предоставления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Проверки проводятся в целях контроля за полнотой и качеством предоставления муниципальной услуги, соблюдением и исполнением должностными лицами Департамента положений настоящего административного регламента, иных нормативных правовых актов Российской Федерации, Сахалинской области, устанавливающих требования к предоставлению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Проверки могут быть плановыми и внеплановыми.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Периодичность проведения плановых проверок устанавливается руководителем Департамента.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Внеплановые проверки осуществляются в случае получения жалоб на решения или действия (бездействие) должностных лиц Департамента, принятые или осуществленные в ходе предоставления муниципальной услуги, по решению руководителя Департамента.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Результаты проверки полноты и качества предоставления муниципальной услуги оформляются актом, в котором отмечаются выявленные недостатки и предложения по их устранению.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4.3. Ответственность должностных лиц Администрации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за решения и действия (бездействие), принимаемые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(осуществляемые) в ходе предоставления муниципальной услуги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Должностные лица несут персональную ответственность за решения и действия (бездействие), принимаемые (осуществляемые) в ходе предоставления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4.4. Требования к формам контроля за предоставлением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государственной услуги со стороны граждан,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их объединений и организаций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Раздел 5. ДОСУДЕБНЫЙ (ВНЕСУДЕБНЫЙ) ПОРЯДОК ОБЖАЛОВАНИЯ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РЕШЕНИЙ И ДЕЙСТВИЙ (БЕЗДЕЙСТВИЯ) ОРГАНА, ПРЕДОСТАВЛЯЮЩЕГО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МУНИЦИПАЛЬНУЮ УСЛУГУ, МНОГОФУНКЦИОНАЛЬНОГО ЦЕНТРА,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ОРГАНИЗАЦИЙ, ОСУЩЕСТВЛЯЮЩИХ ФУНКЦИИ ПО ПРЕДОСТАВЛЕНИЮ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ГОСУДАРСТВЕННЫХ ИЛИ МУНИЦИПАЛЬНЫХ УСЛУГ, А ТАКЖЕ ИХ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ДОЛЖНОСТНЫХ ЛИЦ, ГОСУДАРСТВЕННЫХ СЛУЖАЩИХ, РАБОТНИКОВ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5.1. Информация для заявителя о его праве подать жалобу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на решение и (или) действие (бездействие) Администрации,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МФЦ, а также их должностных лиц,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муниципальных служащих, работников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Заявитель имеет право подать жалобу на решение и (или) действие (бездействие) Администрации, МФЦ, а также их должностных лиц, муниципальных служащих, работников.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5.2. Предмет жалобы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B41D2C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5.2.1. </w:t>
      </w:r>
      <w:r w:rsidR="00296ADF" w:rsidRPr="00296ADF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нарушение срока регистрации запроса о предоставлении муниципальной услуги, комплексного запроса;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2) нарушение срока предоставления муниципальной услуги.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41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1.3 статьи 16</w:t>
        </w:r>
      </w:hyperlink>
      <w:r w:rsidR="00B41D2C">
        <w:rPr>
          <w:rFonts w:ascii="Times New Roman" w:hAnsi="Times New Roman" w:cs="Times New Roman"/>
          <w:sz w:val="24"/>
          <w:szCs w:val="24"/>
        </w:rPr>
        <w:t xml:space="preserve"> ФЗ №</w:t>
      </w:r>
      <w:r w:rsidRPr="00296ADF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lastRenderedPageBreak/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Сахалинской области, муниципальными правовыми актами для предоставления муниципальной услуги;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Сахалинской области, муниципальными правовыми актами для предоставления муниципальной услуги, у заявителя;</w:t>
      </w:r>
    </w:p>
    <w:p w:rsidR="00296ADF" w:rsidRPr="00B41D2C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Сахалинской области, муниципальными правовыми актами.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</w:t>
      </w: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ункция по предоставлению муниципальной услуги в полном объеме в порядке, определенном </w:t>
      </w:r>
      <w:hyperlink r:id="rId42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1.3 статьи 16</w:t>
        </w:r>
      </w:hyperlink>
      <w:r w:rsid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210-ФЗ;</w:t>
      </w:r>
    </w:p>
    <w:p w:rsidR="00296ADF" w:rsidRPr="00B41D2C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Сахалинской области, муниципальными правовыми актами;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7) отказ органа, предоставляющего муниципальную услугу (в том числе его должностного лица), отказ МФЦ, организаций, предусмотренных </w:t>
      </w:r>
      <w:hyperlink r:id="rId43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1.1 статьи 16</w:t>
        </w:r>
      </w:hyperlink>
      <w:r w:rsid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210-ФЗ, или их работников в исправлении допущенных ими опечаток и ошибок в выданных результате предоставления муниципальной услуги документах либо нарушение установленного срока таких исправлений.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44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1.3 статьи 16</w:t>
        </w:r>
      </w:hyperlink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1D2C">
        <w:rPr>
          <w:rFonts w:ascii="Times New Roman" w:hAnsi="Times New Roman" w:cs="Times New Roman"/>
          <w:sz w:val="24"/>
          <w:szCs w:val="24"/>
        </w:rPr>
        <w:t>ФЗ №</w:t>
      </w:r>
      <w:r w:rsidRPr="00296ADF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296ADF" w:rsidRPr="00B41D2C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Сахалинской области, муниципальными правовыми актами. Досудебное (внесудебное) обжалование заявителем решений и действий (бездействия) МФЦ, работника МФЦ возможно в случае, </w:t>
      </w: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45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1.3 статьи 16</w:t>
        </w:r>
      </w:hyperlink>
      <w:r w:rsidR="00B41D2C"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210-ФЗ;</w:t>
      </w:r>
    </w:p>
    <w:p w:rsid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46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4 части 1 статьи 7</w:t>
        </w:r>
      </w:hyperlink>
      <w:r w:rsidR="00B41D2C"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210-ФЗ. Досудебное (внесудебное) обжалование заявителем решений и действий (бездействия) МФЦ, работника </w:t>
      </w: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47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1.3 статьи 16</w:t>
        </w:r>
      </w:hyperlink>
      <w:r w:rsidR="00B41D2C"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210-ФЗ.</w:t>
      </w:r>
    </w:p>
    <w:p w:rsidR="00B41D2C" w:rsidRDefault="00B41D2C" w:rsidP="00B41D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5.2.2. В случаях, указанных в </w:t>
      </w:r>
      <w:hyperlink r:id="rId48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подпунктах 2</w:t>
        </w:r>
      </w:hyperlink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49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0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7</w:t>
        </w:r>
      </w:hyperlink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1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2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10 пункта 5.2.1 подраздела 5.2</w:t>
        </w:r>
      </w:hyperlink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досудебное (внесудебное) обжалование заявителем (представителем) решений и действий (бездействия) МФЦ, работника МФЦ возможно,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53" w:history="1">
        <w:r w:rsidRPr="00B41D2C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1.3 статьи 16</w:t>
        </w:r>
      </w:hyperlink>
      <w:r w:rsidRPr="00B41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Федерального закона № 210-ФЗ.</w:t>
      </w:r>
    </w:p>
    <w:p w:rsidR="00B41D2C" w:rsidRPr="00B41D2C" w:rsidRDefault="00B41D2C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5.3. Органы местного самоуправления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и уполномоченные на рассмотрение жалобы должностные лица,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которым может быть направлена жалоба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5.3.1. Жалоба на решения и действия (бездействие) Департамента, предоставляющего муниципальную услугу, его должностных лиц, муниципальных служащих, работников участвующих организаций рассматривается руководителем Департамента.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Жалобы на решения и действия (бездействие) руководителя Департамента подаются в вышестоящий орган (при его наличии) либо в случае его отсутствия рассматриваются непосредственно руководителем Администрации.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5.3.2. Жалоба на решения и действия (бездействие) работников МФЦ рассматривается руководителем МФЦ.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Жалоба на решения и действия (бездействие) МФЦ, руководителя МФЦ рассматривается учредителем МФЦ.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5.4. Порядок подачи и рассмотрения жалобы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635E7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Подача и рассмотрение жалобы осуществляется в порядке, установленном </w:t>
      </w:r>
      <w:hyperlink r:id="rId54" w:history="1">
        <w:r w:rsidRPr="00635E7F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B41D2C"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№</w:t>
      </w:r>
      <w:r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 и </w:t>
      </w:r>
      <w:hyperlink r:id="rId55" w:history="1">
        <w:r w:rsidRPr="00635E7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Положением</w:t>
        </w:r>
      </w:hyperlink>
      <w:r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особенностях подачи и рассмотрения жалоб на решения и действия (бездействие) администрации </w:t>
      </w:r>
      <w:r w:rsidR="00B41D2C"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>Анивского муниципального</w:t>
      </w:r>
      <w:r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округа, структурных подразделений администрации </w:t>
      </w:r>
      <w:r w:rsidR="00B41D2C"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>Анивского муниципального</w:t>
      </w:r>
      <w:r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при предоставлении государственных и муниципальных услуг, утвержденным постановлением администрации </w:t>
      </w:r>
      <w:r w:rsidR="00B41D2C"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>Анивского муниципального округа от 20.08.2018 №</w:t>
      </w:r>
      <w:r w:rsidRPr="0063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1316.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5.5. Срок рассмотрения жалобы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Жалоба, поступившая в Администрацию,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Департамента,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5.6. Перечень оснований для приостановления рассмотрения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жалобы в случае, если возможность приостановления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предусмотрена законодательством Российской Федерации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Приостановление рассмотрения жалобы не допускается.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5.7. Результат рассмотрения жалобы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5.7.1. По результатам рассмотрения жалобы принимается одно из следующих решений: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удовлетворении жалобы отказывается.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5.7.2. В удовлетворении жалобы отказывается в следующих случаях: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1) наличие вступившего в законную силу решения суда по жалобе о том же предмете и по тем же основаниям;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3) наличие решения по жалобе, принятого ранее в отношении того же заявителя и по тому же предмету жалобы.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 xml:space="preserve">5.7.3.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</w:t>
      </w:r>
      <w:hyperlink r:id="rId56" w:history="1">
        <w:r w:rsidRPr="00635E7F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 статьи 11.2</w:t>
        </w:r>
      </w:hyperlink>
      <w:r w:rsidR="00635E7F">
        <w:rPr>
          <w:rFonts w:ascii="Times New Roman" w:hAnsi="Times New Roman" w:cs="Times New Roman"/>
          <w:sz w:val="24"/>
          <w:szCs w:val="24"/>
        </w:rPr>
        <w:t xml:space="preserve"> Федерального закона №</w:t>
      </w:r>
      <w:r w:rsidRPr="00296ADF">
        <w:rPr>
          <w:rFonts w:ascii="Times New Roman" w:hAnsi="Times New Roman" w:cs="Times New Roman"/>
          <w:sz w:val="24"/>
          <w:szCs w:val="24"/>
        </w:rPr>
        <w:t xml:space="preserve"> 210-ФЗ, незамедлительно направляют имеющиеся материалы в органы прокуратуры.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5.8. Порядок информирования заявителя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о результатах рассмотрения жалобы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5.8.1. Не позднее дня, следующего за днем принятия решения, являющегося результатом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5.8.2. В случае признания жалобы, подлежащей удовлетворению в ответе заявителю дается информация о действиях, осуществляемых ОМСУ,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5.8.3. В случае признания жалобы,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5.9. Порядок обжалования решения по жалобе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Заявитель имеет право обжаловать решение по жалобе вышестоящим должностным лицам или в вышестоящий орган в порядке подчиненности.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5.10. Право заявителя на получение информации и документов,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необходимых для обоснования и рассмотрения жалобы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5.11. Способы информирования заявителей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ADF">
        <w:rPr>
          <w:rFonts w:ascii="Times New Roman" w:hAnsi="Times New Roman" w:cs="Times New Roman"/>
          <w:b/>
          <w:bCs/>
          <w:sz w:val="24"/>
          <w:szCs w:val="24"/>
        </w:rPr>
        <w:t>о порядке подачи и рассмотрения жалобы</w:t>
      </w: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ADF" w:rsidRPr="00296ADF" w:rsidRDefault="00296ADF" w:rsidP="00296A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Информирование заявителей о порядке подачи и рассмотрения жалобы обеспечивается: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посредством размещения информации на стендах в местах предоставления муниципальной услуги, на официальном Интернет-сайте, н</w:t>
      </w:r>
      <w:r w:rsidR="00635E7F">
        <w:rPr>
          <w:rFonts w:ascii="Times New Roman" w:hAnsi="Times New Roman" w:cs="Times New Roman"/>
          <w:sz w:val="24"/>
          <w:szCs w:val="24"/>
        </w:rPr>
        <w:t>а официальном сайте МФЦ в сети «Интернет»</w:t>
      </w:r>
      <w:r w:rsidRPr="00296ADF">
        <w:rPr>
          <w:rFonts w:ascii="Times New Roman" w:hAnsi="Times New Roman" w:cs="Times New Roman"/>
          <w:sz w:val="24"/>
          <w:szCs w:val="24"/>
        </w:rPr>
        <w:t>, на ЕПГУ и РПГУ;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устной форме по телефону или на личном приеме;</w:t>
      </w:r>
    </w:p>
    <w:p w:rsidR="00296ADF" w:rsidRPr="00296ADF" w:rsidRDefault="00296ADF" w:rsidP="00296AD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6ADF">
        <w:rPr>
          <w:rFonts w:ascii="Times New Roman" w:hAnsi="Times New Roman" w:cs="Times New Roman"/>
          <w:sz w:val="24"/>
          <w:szCs w:val="24"/>
        </w:rPr>
        <w:t>- в письменной форме почтовым отправлением или электронным сообщением по адресу, указанному заявителем.</w:t>
      </w: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GoBack"/>
      <w:bookmarkEnd w:id="12"/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35E7F" w:rsidRDefault="00635E7F" w:rsidP="00635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F61ED" w:rsidRPr="008F61ED" w:rsidRDefault="00FF3797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</w:t>
      </w:r>
      <w:r w:rsidR="008F61ED" w:rsidRPr="008F61ED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к административному регламенту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</w:t>
      </w:r>
    </w:p>
    <w:p w:rsidR="00FF3797" w:rsidRDefault="00FF3797" w:rsidP="008F61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F3797">
        <w:rPr>
          <w:rFonts w:ascii="Times New Roman" w:hAnsi="Times New Roman" w:cs="Times New Roman"/>
          <w:b/>
          <w:bCs/>
          <w:sz w:val="24"/>
          <w:szCs w:val="24"/>
        </w:rPr>
        <w:t>Присвоение адресов объектам адресации,</w:t>
      </w:r>
    </w:p>
    <w:p w:rsidR="008F61ED" w:rsidRPr="008F61ED" w:rsidRDefault="00FF3797" w:rsidP="008F61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F3797">
        <w:rPr>
          <w:rFonts w:ascii="Times New Roman" w:hAnsi="Times New Roman" w:cs="Times New Roman"/>
          <w:b/>
          <w:bCs/>
          <w:sz w:val="24"/>
          <w:szCs w:val="24"/>
        </w:rPr>
        <w:t>аннулирование адресов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ФОРМА ЗАЯВЛЕНИЯ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О ПРИСВОЕНИИ ОБЪЕКТУ АДРЕСАЦИИ АДРЕСА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ИЛИ АННУЛИРОВАНИИ ЕГО АДРЕСА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10"/>
        <w:gridCol w:w="735"/>
        <w:gridCol w:w="907"/>
        <w:gridCol w:w="283"/>
        <w:gridCol w:w="453"/>
        <w:gridCol w:w="453"/>
        <w:gridCol w:w="283"/>
        <w:gridCol w:w="340"/>
        <w:gridCol w:w="736"/>
        <w:gridCol w:w="340"/>
        <w:gridCol w:w="340"/>
        <w:gridCol w:w="397"/>
        <w:gridCol w:w="622"/>
        <w:gridCol w:w="340"/>
        <w:gridCol w:w="623"/>
      </w:tblGrid>
      <w:tr w:rsidR="008F61ED" w:rsidRPr="008F61ED">
        <w:tc>
          <w:tcPr>
            <w:tcW w:w="56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N ___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листов ___</w:t>
            </w: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________________________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органа местного самоуправления, органа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 принято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регистрационный номер ____________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листов заявления ________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прилагаемых документов ________,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оригиналов _______, копий ______,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листов в оригиналах ____________,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копиях 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должностного лица _________________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подпись должностного лица ________________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"____" ______________ ____ г.</w:t>
            </w: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Прошу в отношении объекта адресации: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Сооружение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незавершенного строительства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Здание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Помещение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Присвоить адрес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связи с: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земельного участка(</w:t>
            </w:r>
            <w:proofErr w:type="spellStart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proofErr w:type="spellEnd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земельного участка(</w:t>
            </w:r>
            <w:proofErr w:type="spellStart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proofErr w:type="spellEnd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путем раздела земельного участка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земельного участка, раздел которого осуществляется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земельного участка путем объединения земельных участков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объединяемых земельных участков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объединяемого земельного участка &lt;1&gt;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объединяемого земельного участка &lt;1&gt;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4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N ___</w:t>
            </w:r>
          </w:p>
        </w:tc>
        <w:tc>
          <w:tcPr>
            <w:tcW w:w="2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листов ___</w:t>
            </w: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земельного участка(</w:t>
            </w:r>
            <w:proofErr w:type="spellStart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proofErr w:type="spellEnd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путем выдела из земельного участка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Кадастровый номер земельного участка, из </w:t>
            </w: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которого осуществляется выдел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Адрес земельного участка, из которого осуществляется выдел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земельного участка(</w:t>
            </w:r>
            <w:proofErr w:type="spellStart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</w:t>
            </w:r>
            <w:proofErr w:type="spellEnd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путем перераспределения земельных участков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земельных участков, которые перераспределяются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земельного участка, который перераспределяется &lt;2&gt;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земельного участка, который перераспределяется &lt;2&gt;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Строительством, реконструкцией здания, сооружения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</w:t>
            </w:r>
            <w:hyperlink r:id="rId57" w:history="1">
              <w:r w:rsidRPr="008F61ED">
                <w:rPr>
                  <w:rFonts w:ascii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кодексом</w:t>
              </w:r>
            </w:hyperlink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здания, сооружения, объекта незавершенного строительства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объекта строительства </w:t>
            </w: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помещения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помещения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4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N ___</w:t>
            </w: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листов ___</w:t>
            </w: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помещения(</w:t>
            </w:r>
            <w:proofErr w:type="spellStart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ий</w:t>
            </w:r>
            <w:proofErr w:type="spellEnd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в здании, сооружении путем раздела здания, сооружения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5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 нежилого помещения</w:t>
            </w:r>
          </w:p>
        </w:tc>
        <w:tc>
          <w:tcPr>
            <w:tcW w:w="35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здания, сооружения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помещения(</w:t>
            </w:r>
            <w:proofErr w:type="spellStart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ий</w:t>
            </w:r>
            <w:proofErr w:type="spellEnd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в здании, сооружении путем раздела помещения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 помещения (жилое (нежилое) помещение) &lt;3&gt;</w:t>
            </w:r>
          </w:p>
        </w:tc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помещения &lt;3&gt;</w:t>
            </w:r>
          </w:p>
        </w:tc>
        <w:tc>
          <w:tcPr>
            <w:tcW w:w="3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помещений &lt;3&gt;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помещения, раздел которого осуществляется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помещения, раздел которого осуществляется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 нежилого помещения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объединяемых помещений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объединяемого помещения &lt;4&gt;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объединяемого помещения &lt;4&gt;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 нежилого помещения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здания, сооружения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4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N ___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листов ___</w:t>
            </w: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Аннулировать адрес объекта адресации: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страны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поселения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внутригородского района городского округа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и номер помещения, расположенного в здании или сооружении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связи с: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Прекращением существования объекта адресации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58" w:history="1">
              <w:r w:rsidRPr="008F61ED">
                <w:rPr>
                  <w:rFonts w:ascii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пунктах 1</w:t>
              </w:r>
            </w:hyperlink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hyperlink r:id="rId59" w:history="1">
              <w:r w:rsidRPr="008F61ED">
                <w:rPr>
                  <w:rFonts w:ascii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3 части 2 статьи 27</w:t>
              </w:r>
            </w:hyperlink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Федерального закона от 24 июля 2007 года N 221-ФЗ "О государственном кадастре недвижимости" (Собрание законодательства Российской Федерации, 2007, N 31, ст. 4017; 2008, N 30, ст. 3597; 2009, N 52, ст. 6410; 2011, N 1, ст. 47; N 49, ст. 7061; N 50, ст. 7365; 2012, N 31, ст. 4322; 2013, N 30, ст. 4083; официальный интернет-портал правовой информации </w:t>
            </w:r>
            <w:hyperlink r:id="rId60" w:history="1">
              <w:r w:rsidRPr="008F61ED">
                <w:rPr>
                  <w:rFonts w:ascii="Times New Roman" w:hAnsi="Times New Roman" w:cs="Times New Roman"/>
                  <w:b/>
                  <w:bCs/>
                  <w:color w:val="0000FF"/>
                  <w:sz w:val="24"/>
                  <w:szCs w:val="24"/>
                </w:rPr>
                <w:t>www.pravo.gov.ru</w:t>
              </w:r>
            </w:hyperlink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23 декабря 2014 г.)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Присвоением объекту адресации нового адреса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4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N ___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листов ___</w:t>
            </w: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лицо: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фамилия:</w:t>
            </w:r>
          </w:p>
        </w:tc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имя (полностью):</w:t>
            </w: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 (при наличии):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вид:</w:t>
            </w: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серия: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выдачи:</w:t>
            </w:r>
          </w:p>
        </w:tc>
        <w:tc>
          <w:tcPr>
            <w:tcW w:w="3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кем выдан: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"__" ______ ____ г.</w:t>
            </w:r>
          </w:p>
        </w:tc>
        <w:tc>
          <w:tcPr>
            <w:tcW w:w="3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28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 для связи:</w:t>
            </w:r>
          </w:p>
        </w:tc>
        <w:tc>
          <w:tcPr>
            <w:tcW w:w="2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8F61ED" w:rsidRPr="008F61ED">
        <w:tc>
          <w:tcPr>
            <w:tcW w:w="56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полное наименование: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 (для российского юридического лица):</w:t>
            </w: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КПП (для российского юридического лица):</w:t>
            </w: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"__" ________ ____ г.</w:t>
            </w:r>
          </w:p>
        </w:tc>
        <w:tc>
          <w:tcPr>
            <w:tcW w:w="23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2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 для связи:</w:t>
            </w:r>
          </w:p>
        </w:tc>
        <w:tc>
          <w:tcPr>
            <w:tcW w:w="2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Вещное право на объект адресации:</w:t>
            </w: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 собственности</w:t>
            </w: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 хозяйственного ведения имуществом на объект адресации</w:t>
            </w: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 оперативного управления имуществом на объект адресации</w:t>
            </w: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 пожизненно наследуемого владения земельным участком</w:t>
            </w:r>
          </w:p>
        </w:tc>
      </w:tr>
      <w:tr w:rsidR="008F61ED" w:rsidRPr="008F61E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 постоянного (бессрочного) пользования земельным участком</w:t>
            </w: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многофункциональном центре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Почтовым отправлением по адресу: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личном кабинете федеральной информационной адресной системы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Расписку в получении документов прошу: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Выдать лично</w:t>
            </w:r>
          </w:p>
        </w:tc>
        <w:tc>
          <w:tcPr>
            <w:tcW w:w="61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Расписка получена: _______________________________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(подпись заявителя)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Направить почтовым отправлением по адресу:</w:t>
            </w: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направлять</w:t>
            </w: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4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N ___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листов ___</w:t>
            </w: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Заявитель: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лицо: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фамилия:</w:t>
            </w: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имя (полностью):</w:t>
            </w:r>
          </w:p>
        </w:tc>
        <w:tc>
          <w:tcPr>
            <w:tcW w:w="2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 (при наличии):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вид:</w:t>
            </w:r>
          </w:p>
        </w:tc>
        <w:tc>
          <w:tcPr>
            <w:tcW w:w="2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серия: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выдачи:</w:t>
            </w:r>
          </w:p>
        </w:tc>
        <w:tc>
          <w:tcPr>
            <w:tcW w:w="2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кем выдан: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"__" ______ ____ г.</w:t>
            </w:r>
          </w:p>
        </w:tc>
        <w:tc>
          <w:tcPr>
            <w:tcW w:w="2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2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 для связи: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полное наименование:</w:t>
            </w: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КПП (для российского юридического лица):</w:t>
            </w: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 (для российского юридического лица):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"__" _________ ____ г.</w:t>
            </w:r>
          </w:p>
        </w:tc>
        <w:tc>
          <w:tcPr>
            <w:tcW w:w="19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2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 для связи: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6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Документы, прилагаемые к заявлению: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Оригинал в количестве ___ экз., на ___ л.</w:t>
            </w:r>
          </w:p>
        </w:tc>
        <w:tc>
          <w:tcPr>
            <w:tcW w:w="3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Копия в количестве ___ экз., на ___ л.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Оригинал в количестве ___ экз., на ___ л.</w:t>
            </w:r>
          </w:p>
        </w:tc>
        <w:tc>
          <w:tcPr>
            <w:tcW w:w="3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Копия в количестве ___ экз., на ___ л.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Оригинал в количестве ___ экз., на ___ л.</w:t>
            </w:r>
          </w:p>
        </w:tc>
        <w:tc>
          <w:tcPr>
            <w:tcW w:w="33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Копия в количестве ___ экз., на ___ л.</w:t>
            </w: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4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N ___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листов ___</w:t>
            </w:r>
          </w:p>
        </w:tc>
      </w:tr>
      <w:tr w:rsidR="008F61ED" w:rsidRPr="008F61ED">
        <w:tc>
          <w:tcPr>
            <w:tcW w:w="906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61ED" w:rsidRPr="008F61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</w:t>
            </w:r>
          </w:p>
        </w:tc>
      </w:tr>
      <w:tr w:rsidR="008F61ED" w:rsidRPr="008F61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Настоящим также подтверждаю, что: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сведения, указанные в настоящем заявлении, на дату представления заявления достоверны;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представленные правоустанавливающий(</w:t>
            </w:r>
            <w:proofErr w:type="spellStart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ие</w:t>
            </w:r>
            <w:proofErr w:type="spellEnd"/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</w:t>
            </w: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65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Подпись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(подпись)</w:t>
            </w:r>
          </w:p>
        </w:tc>
        <w:tc>
          <w:tcPr>
            <w:tcW w:w="322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</w:t>
            </w:r>
          </w:p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(инициалы, фамилия)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"__" ______ __ г.</w:t>
            </w:r>
          </w:p>
        </w:tc>
      </w:tr>
      <w:tr w:rsidR="008F61ED" w:rsidRPr="008F61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Отметка специалиста, принявшего заявление и приложенные к нему документы:</w:t>
            </w:r>
          </w:p>
        </w:tc>
      </w:tr>
      <w:tr w:rsidR="008F61ED" w:rsidRPr="008F61E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ED" w:rsidRPr="008F61ED" w:rsidRDefault="008F61ED" w:rsidP="008F61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846DD" w:rsidRDefault="000846D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Pr="008F61ED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к административному регламенту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</w:t>
      </w:r>
    </w:p>
    <w:p w:rsidR="00FF3797" w:rsidRDefault="000846DD" w:rsidP="00FF37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F3797" w:rsidRPr="00FF3797">
        <w:rPr>
          <w:rFonts w:ascii="Times New Roman" w:hAnsi="Times New Roman" w:cs="Times New Roman"/>
          <w:b/>
          <w:bCs/>
          <w:sz w:val="24"/>
          <w:szCs w:val="24"/>
        </w:rPr>
        <w:t xml:space="preserve">Присвоение адресов объектам адресации, </w:t>
      </w:r>
    </w:p>
    <w:p w:rsidR="008F61ED" w:rsidRPr="008F61ED" w:rsidRDefault="00FF3797" w:rsidP="00FF37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F3797">
        <w:rPr>
          <w:rFonts w:ascii="Times New Roman" w:hAnsi="Times New Roman" w:cs="Times New Roman"/>
          <w:b/>
          <w:bCs/>
          <w:sz w:val="24"/>
          <w:szCs w:val="24"/>
        </w:rPr>
        <w:t>аннулирование адресов</w:t>
      </w:r>
      <w:r w:rsidR="000846D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8F61ED" w:rsidRPr="008F61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ФОРМА РЕШЕНИЯ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ОБ ОТКАЗЕ В ПРИСВОЕНИИ ОБЪЕКТУ АДРЕСАЦИИ АДРЕСА</w:t>
      </w:r>
    </w:p>
    <w:p w:rsidR="008F61ED" w:rsidRPr="008F61ED" w:rsidRDefault="008F61ED" w:rsidP="008F61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1ED">
        <w:rPr>
          <w:rFonts w:ascii="Times New Roman" w:hAnsi="Times New Roman" w:cs="Times New Roman"/>
          <w:b/>
          <w:bCs/>
          <w:sz w:val="24"/>
          <w:szCs w:val="24"/>
        </w:rPr>
        <w:t>ИЛИ АННУЛИРОВАНИИ ЕГО АДРЕСА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ind w:left="4962"/>
        <w:rPr>
          <w:rFonts w:ascii="Times New Roman" w:eastAsia="Times New Roman" w:hAnsi="Liberation Serif" w:cs="Times New Roman"/>
          <w:color w:val="1F4E79" w:themeColor="accent1" w:themeShade="80"/>
          <w:kern w:val="1"/>
          <w:sz w:val="20"/>
          <w:szCs w:val="20"/>
          <w:lang w:eastAsia="ru-RU" w:bidi="hi-IN"/>
        </w:rPr>
      </w:pP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ind w:left="4962"/>
        <w:rPr>
          <w:rFonts w:ascii="Times New Roman" w:eastAsia="Times New Roman" w:hAnsi="Liberation Serif" w:cs="Times New Roman"/>
          <w:color w:val="1F4E79" w:themeColor="accent1" w:themeShade="80"/>
          <w:kern w:val="1"/>
          <w:sz w:val="20"/>
          <w:szCs w:val="24"/>
          <w:lang w:eastAsia="ru-RU" w:bidi="hi-IN"/>
        </w:rPr>
      </w:pP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ind w:left="4962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.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.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.,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заявителя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представителя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)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заявителя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)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ind w:left="4962"/>
        <w:rPr>
          <w:rFonts w:ascii="Times New Roman" w:eastAsia="Times New Roman" w:hAnsi="Liberation Serif" w:cs="Times New Roman"/>
          <w:color w:val="1F4E79" w:themeColor="accent1" w:themeShade="80"/>
          <w:kern w:val="1"/>
          <w:sz w:val="20"/>
          <w:szCs w:val="24"/>
          <w:lang w:eastAsia="ru-RU" w:bidi="hi-IN"/>
        </w:rPr>
      </w:pP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240" w:line="228" w:lineRule="auto"/>
        <w:ind w:left="4962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(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регистрационный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номер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заявления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о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присвоении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объекту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адресации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адреса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или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аннулировании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его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адреса</w:t>
      </w:r>
      <w:r w:rsidRPr="000846DD">
        <w:rPr>
          <w:rFonts w:ascii="Times New Roman" w:eastAsia="Times New Roman" w:hAnsi="Liberation Serif" w:cs="Times New Roman"/>
          <w:color w:val="000000"/>
          <w:spacing w:val="-3"/>
          <w:kern w:val="1"/>
          <w:sz w:val="20"/>
          <w:szCs w:val="24"/>
          <w:lang w:eastAsia="ru-RU"/>
        </w:rPr>
        <w:t>)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before="60" w:after="0" w:line="240" w:lineRule="auto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Решение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об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отказе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br/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в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присвоении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объекту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адресации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адреса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или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аннулировании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его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b/>
          <w:color w:val="000000"/>
          <w:kern w:val="1"/>
          <w:sz w:val="26"/>
          <w:szCs w:val="24"/>
          <w:lang w:eastAsia="ru-RU"/>
        </w:rPr>
        <w:t>адреса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7"/>
        <w:gridCol w:w="3767"/>
        <w:gridCol w:w="2694"/>
        <w:gridCol w:w="2681"/>
      </w:tblGrid>
      <w:tr w:rsidR="000846DD" w:rsidRPr="000846DD" w:rsidTr="00EA0EB2">
        <w:trPr>
          <w:jc w:val="center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0846DD" w:rsidRPr="000846DD" w:rsidRDefault="000846DD" w:rsidP="000846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</w:pP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4"/>
                <w:szCs w:val="24"/>
                <w:lang w:eastAsia="ru-RU" w:bidi="hi-IN"/>
              </w:rPr>
              <w:t>от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0846DD" w:rsidRPr="000846DD" w:rsidRDefault="000846DD" w:rsidP="000846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Liberation Serif" w:cs="Times New Roman"/>
                <w:color w:val="000000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0846DD" w:rsidRPr="000846DD" w:rsidRDefault="000846DD" w:rsidP="000846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</w:pP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4"/>
                <w:szCs w:val="24"/>
                <w:lang w:eastAsia="ru-RU" w:bidi="hi-IN"/>
              </w:rPr>
              <w:t>№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0846DD" w:rsidRPr="000846DD" w:rsidRDefault="000846DD" w:rsidP="000846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Liberation Serif" w:cs="Times New Roman"/>
                <w:color w:val="000000"/>
                <w:kern w:val="1"/>
                <w:sz w:val="24"/>
                <w:szCs w:val="24"/>
                <w:lang w:eastAsia="ru-RU" w:bidi="hi-IN"/>
              </w:rPr>
            </w:pPr>
          </w:p>
        </w:tc>
      </w:tr>
    </w:tbl>
    <w:p w:rsidR="000846DD" w:rsidRPr="000846DD" w:rsidRDefault="000846DD" w:rsidP="000846DD">
      <w:pPr>
        <w:suppressAutoHyphens/>
        <w:autoSpaceDE w:val="0"/>
        <w:autoSpaceDN w:val="0"/>
        <w:adjustRightInd w:val="0"/>
        <w:spacing w:before="240" w:after="0" w:line="230" w:lineRule="auto"/>
        <w:ind w:firstLine="709"/>
        <w:jc w:val="center"/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Департамент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архитектуры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градостроительной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деятельности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землепользования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администрации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 </w:t>
      </w:r>
      <w:r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Анивского</w:t>
      </w:r>
      <w:r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 </w:t>
      </w:r>
      <w:r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муниципального</w:t>
      </w:r>
      <w:r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 xml:space="preserve"> </w:t>
      </w:r>
      <w:r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 w:bidi="hi-IN"/>
        </w:rPr>
        <w:t>округа</w:t>
      </w: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000000"/>
          <w:kern w:val="1"/>
          <w:sz w:val="2"/>
          <w:szCs w:val="24"/>
          <w:lang w:eastAsia="ru-RU"/>
        </w:rPr>
      </w:pP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наименование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органа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местного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самоуправления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органа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государственной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власти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субъекта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Российской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Федерации –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города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федерального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значения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или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органа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местного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самоуправления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внутригородского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муниципального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образования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города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федерального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значения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уполномоченного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законом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субъекта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Российской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Федерации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также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организации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признаваемой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управляющей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компанией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в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соответствии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Федеральным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законом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от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28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сентября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2010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г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.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№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244-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ФЗ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«Об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инновационном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центре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«</w:t>
      </w:r>
      <w:proofErr w:type="spellStart"/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Сколково</w:t>
      </w:r>
      <w:proofErr w:type="spellEnd"/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»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Собрание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законодательства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br/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Российской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Федерации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2010,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№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40,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ст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. 4970; 2019,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№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31,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ст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. 4457))</w:t>
      </w:r>
    </w:p>
    <w:p w:rsidR="000846DD" w:rsidRPr="000846DD" w:rsidRDefault="000846DD" w:rsidP="000846DD">
      <w:pPr>
        <w:tabs>
          <w:tab w:val="right" w:pos="9923"/>
        </w:tabs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1F4E79" w:themeColor="accent1" w:themeShade="8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сообщает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что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ind w:left="1548" w:right="113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.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.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.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заявителя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в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дательном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падеже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наименование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номер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дата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выдачи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документа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,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1F4E79" w:themeColor="accent1" w:themeShade="80"/>
          <w:kern w:val="1"/>
          <w:sz w:val="20"/>
          <w:szCs w:val="24"/>
          <w:lang w:eastAsia="ru-RU" w:bidi="hi-IN"/>
        </w:rPr>
      </w:pP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подтверждающего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личность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почтовый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–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для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физического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лица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;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полное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наименование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ИНН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КПП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для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</w:pPr>
    </w:p>
    <w:p w:rsidR="000846DD" w:rsidRPr="000846DD" w:rsidRDefault="000846DD" w:rsidP="000846DD">
      <w:pPr>
        <w:pBdr>
          <w:top w:val="single" w:sz="4" w:space="2" w:color="000000"/>
        </w:pBdr>
        <w:suppressAutoHyphens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российского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юридического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лица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),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страна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дата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номер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регистрации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для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иностранного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юридического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лица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),</w:t>
      </w:r>
    </w:p>
    <w:p w:rsidR="000846DD" w:rsidRPr="000846DD" w:rsidRDefault="000846DD" w:rsidP="000846DD">
      <w:pPr>
        <w:tabs>
          <w:tab w:val="right" w:pos="9921"/>
        </w:tabs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ab/>
        <w:t>,</w:t>
      </w: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ind w:right="113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почтовый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–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для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юридического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лица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)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на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основании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Правил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присвоения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изменения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аннулирования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адресов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,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утвержденных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постановлением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Правительства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Российской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Федерации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от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19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ноября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2014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г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.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№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1221,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отказано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в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u w:val="single"/>
          <w:lang w:eastAsia="ru-RU"/>
        </w:rPr>
        <w:t>присвоении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аннулировании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)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адреса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следующему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нужное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подчеркнуть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)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объекту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адресации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: </w:t>
      </w: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ind w:left="2058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вид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наименование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объекта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,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описание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1F4E79" w:themeColor="accent1" w:themeShade="80"/>
          <w:kern w:val="1"/>
          <w:sz w:val="20"/>
          <w:szCs w:val="24"/>
          <w:lang w:eastAsia="ru-RU" w:bidi="hi-IN"/>
        </w:rPr>
      </w:pP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местонахождения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объекта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в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случае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обращения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заявителя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присвоении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объекту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,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</w:pP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объекта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адресации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в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случае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обращения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заявителя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об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аннулировании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его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адреса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)</w:t>
      </w: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</w:pP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rPr>
          <w:rFonts w:ascii="Times New Roman" w:eastAsia="Times New Roman" w:hAnsi="Liberation Serif" w:cs="Times New Roman"/>
          <w:color w:val="000000"/>
          <w:kern w:val="1"/>
          <w:sz w:val="2"/>
          <w:szCs w:val="24"/>
          <w:lang w:eastAsia="ru-RU"/>
        </w:rPr>
      </w:pPr>
    </w:p>
    <w:p w:rsidR="000846DD" w:rsidRPr="000846DD" w:rsidRDefault="000846DD" w:rsidP="000846DD">
      <w:pPr>
        <w:suppressAutoHyphens/>
        <w:autoSpaceDE w:val="0"/>
        <w:autoSpaceDN w:val="0"/>
        <w:adjustRightInd w:val="0"/>
        <w:spacing w:beforeAutospacing="1" w:after="0" w:line="240" w:lineRule="auto"/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в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связи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 xml:space="preserve"> </w:t>
      </w:r>
    </w:p>
    <w:p w:rsidR="000846DD" w:rsidRPr="000846DD" w:rsidRDefault="000846DD" w:rsidP="000846DD">
      <w:pPr>
        <w:pBdr>
          <w:top w:val="single" w:sz="4" w:space="1" w:color="000000"/>
        </w:pBdr>
        <w:suppressAutoHyphens/>
        <w:autoSpaceDE w:val="0"/>
        <w:autoSpaceDN w:val="0"/>
        <w:adjustRightInd w:val="0"/>
        <w:spacing w:after="0" w:line="228" w:lineRule="auto"/>
        <w:ind w:left="1007"/>
        <w:jc w:val="center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(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основание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 xml:space="preserve">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отказа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/>
        </w:rPr>
        <w:t>)</w:t>
      </w:r>
    </w:p>
    <w:p w:rsidR="000846DD" w:rsidRPr="000846DD" w:rsidRDefault="00FF3797" w:rsidP="000846DD">
      <w:pPr>
        <w:suppressAutoHyphens/>
        <w:autoSpaceDE w:val="0"/>
        <w:autoSpaceDN w:val="0"/>
        <w:adjustRightInd w:val="0"/>
        <w:spacing w:beforeAutospacing="1" w:after="0" w:line="240" w:lineRule="auto"/>
        <w:ind w:firstLine="709"/>
        <w:jc w:val="both"/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Times New Roman" w:hAnsi="Liberation Serif" w:cs="Times New Roman"/>
          <w:color w:val="000000"/>
          <w:kern w:val="1"/>
          <w:sz w:val="24"/>
          <w:szCs w:val="24"/>
          <w:lang w:eastAsia="ru-RU"/>
        </w:rPr>
        <w:t>__________________________                                                               ________________</w:t>
      </w:r>
    </w:p>
    <w:tbl>
      <w:tblPr>
        <w:tblW w:w="99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2"/>
        <w:gridCol w:w="1748"/>
        <w:gridCol w:w="2261"/>
      </w:tblGrid>
      <w:tr w:rsidR="000846DD" w:rsidRPr="000846DD" w:rsidTr="00FF3797"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846DD" w:rsidRPr="000846DD" w:rsidRDefault="000846DD" w:rsidP="000846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</w:pP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(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должность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 xml:space="preserve">, 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Ф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.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И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.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О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.)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846DD" w:rsidRPr="000846DD" w:rsidRDefault="000846DD" w:rsidP="000846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846DD" w:rsidRPr="000846DD" w:rsidRDefault="000846DD" w:rsidP="000846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</w:pP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(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подпись</w:t>
            </w:r>
            <w:r w:rsidRPr="000846DD">
              <w:rPr>
                <w:rFonts w:ascii="Times New Roman" w:eastAsia="Times New Roman" w:hAnsi="Liberation Serif" w:cs="Times New Roman"/>
                <w:color w:val="000000"/>
                <w:kern w:val="1"/>
                <w:sz w:val="20"/>
                <w:szCs w:val="24"/>
                <w:lang w:eastAsia="ru-RU" w:bidi="hi-IN"/>
              </w:rPr>
              <w:t>)</w:t>
            </w:r>
          </w:p>
        </w:tc>
      </w:tr>
    </w:tbl>
    <w:p w:rsidR="008F61ED" w:rsidRPr="00FF3797" w:rsidRDefault="000846DD" w:rsidP="00FF3797">
      <w:pPr>
        <w:tabs>
          <w:tab w:val="left" w:pos="867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</w:pP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tab/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t>М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t xml:space="preserve">. 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t>П</w:t>
      </w:r>
      <w:r w:rsidRPr="000846DD">
        <w:rPr>
          <w:rFonts w:ascii="Times New Roman" w:eastAsia="Times New Roman" w:hAnsi="Liberation Serif" w:cs="Times New Roman"/>
          <w:color w:val="000000"/>
          <w:kern w:val="1"/>
          <w:sz w:val="20"/>
          <w:szCs w:val="24"/>
          <w:lang w:eastAsia="ru-RU" w:bidi="hi-IN"/>
        </w:rPr>
        <w:t>.</w:t>
      </w:r>
    </w:p>
    <w:p w:rsidR="008F61ED" w:rsidRPr="00FF3797" w:rsidRDefault="008F61ED" w:rsidP="00FF3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"/>
          <w:szCs w:val="2"/>
        </w:rPr>
      </w:pPr>
      <w:r w:rsidRPr="008F61ED"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="00FF3797">
        <w:rPr>
          <w:rFonts w:ascii="Courier New" w:hAnsi="Courier New" w:cs="Courier New"/>
          <w:sz w:val="20"/>
          <w:szCs w:val="20"/>
        </w:rPr>
        <w:t xml:space="preserve"> </w:t>
      </w:r>
    </w:p>
    <w:sectPr w:rsidR="008F61ED" w:rsidRPr="00FF3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A19"/>
    <w:rsid w:val="00037DF2"/>
    <w:rsid w:val="00063D42"/>
    <w:rsid w:val="000846DD"/>
    <w:rsid w:val="000A3785"/>
    <w:rsid w:val="001E630E"/>
    <w:rsid w:val="00246452"/>
    <w:rsid w:val="00296ADF"/>
    <w:rsid w:val="00344EA8"/>
    <w:rsid w:val="00635E7F"/>
    <w:rsid w:val="006620D6"/>
    <w:rsid w:val="00757898"/>
    <w:rsid w:val="008153EC"/>
    <w:rsid w:val="0082167E"/>
    <w:rsid w:val="008D40BC"/>
    <w:rsid w:val="008F61ED"/>
    <w:rsid w:val="00947BBA"/>
    <w:rsid w:val="009F3A19"/>
    <w:rsid w:val="00A317B3"/>
    <w:rsid w:val="00B41D2C"/>
    <w:rsid w:val="00D41322"/>
    <w:rsid w:val="00D96FB2"/>
    <w:rsid w:val="00DC3086"/>
    <w:rsid w:val="00F31777"/>
    <w:rsid w:val="00FF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D7E5F-AC81-4CAD-8100-8E3E0E64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37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2780&amp;dst=6" TargetMode="External"/><Relationship Id="rId18" Type="http://schemas.openxmlformats.org/officeDocument/2006/relationships/hyperlink" Target="https://login.consultant.ru/link/?req=doc&amp;base=LAW&amp;n=480999&amp;dst=101383" TargetMode="External"/><Relationship Id="rId26" Type="http://schemas.openxmlformats.org/officeDocument/2006/relationships/hyperlink" Target="https://login.consultant.ru/link/?req=doc&amp;base=LAW&amp;n=502780&amp;dst=27" TargetMode="External"/><Relationship Id="rId39" Type="http://schemas.openxmlformats.org/officeDocument/2006/relationships/hyperlink" Target="https://login.consultant.ru/link/?req=doc&amp;base=LAW&amp;n=494996" TargetMode="External"/><Relationship Id="rId21" Type="http://schemas.openxmlformats.org/officeDocument/2006/relationships/hyperlink" Target="https://login.consultant.ru/link/?req=doc&amp;base=LAW&amp;n=409907" TargetMode="External"/><Relationship Id="rId34" Type="http://schemas.openxmlformats.org/officeDocument/2006/relationships/hyperlink" Target="https://login.consultant.ru/link/?req=doc&amp;base=LAW&amp;n=494996&amp;dst=100352" TargetMode="External"/><Relationship Id="rId42" Type="http://schemas.openxmlformats.org/officeDocument/2006/relationships/hyperlink" Target="https://login.consultant.ru/link/?req=doc&amp;base=LAW&amp;n=494996&amp;dst=100354" TargetMode="External"/><Relationship Id="rId47" Type="http://schemas.openxmlformats.org/officeDocument/2006/relationships/hyperlink" Target="https://login.consultant.ru/link/?req=doc&amp;base=LAW&amp;n=494996&amp;dst=100354" TargetMode="External"/><Relationship Id="rId50" Type="http://schemas.openxmlformats.org/officeDocument/2006/relationships/hyperlink" Target="https://login.consultant.ru/link/?req=doc&amp;base=RLAW210&amp;n=142991&amp;dst=100822" TargetMode="External"/><Relationship Id="rId55" Type="http://schemas.openxmlformats.org/officeDocument/2006/relationships/hyperlink" Target="https://login.consultant.ru/link/?req=doc&amp;base=RLAW210&amp;n=82284&amp;dst=100013" TargetMode="External"/><Relationship Id="rId7" Type="http://schemas.openxmlformats.org/officeDocument/2006/relationships/hyperlink" Target="https://aniva.sakhalin.gov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2780&amp;dst=26" TargetMode="External"/><Relationship Id="rId20" Type="http://schemas.openxmlformats.org/officeDocument/2006/relationships/hyperlink" Target="https://login.consultant.ru/link/?req=doc&amp;base=LAW&amp;n=502780&amp;dst=74" TargetMode="External"/><Relationship Id="rId29" Type="http://schemas.openxmlformats.org/officeDocument/2006/relationships/hyperlink" Target="https://login.consultant.ru/link/?req=doc&amp;base=LAW&amp;n=494630&amp;dst=1051" TargetMode="External"/><Relationship Id="rId41" Type="http://schemas.openxmlformats.org/officeDocument/2006/relationships/hyperlink" Target="https://login.consultant.ru/link/?req=doc&amp;base=LAW&amp;n=494996&amp;dst=100354" TargetMode="External"/><Relationship Id="rId54" Type="http://schemas.openxmlformats.org/officeDocument/2006/relationships/hyperlink" Target="https://login.consultant.ru/link/?req=doc&amp;base=LAW&amp;n=494996&amp;dst=107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630&amp;dst=1051" TargetMode="External"/><Relationship Id="rId11" Type="http://schemas.openxmlformats.org/officeDocument/2006/relationships/hyperlink" Target="https://gosuslugi.ru" TargetMode="External"/><Relationship Id="rId24" Type="http://schemas.openxmlformats.org/officeDocument/2006/relationships/hyperlink" Target="https://login.consultant.ru/link/?req=doc&amp;base=LAW&amp;n=481298" TargetMode="External"/><Relationship Id="rId32" Type="http://schemas.openxmlformats.org/officeDocument/2006/relationships/hyperlink" Target="https://login.consultant.ru/link/?req=doc&amp;base=LAW&amp;n=494996&amp;dst=339" TargetMode="External"/><Relationship Id="rId37" Type="http://schemas.openxmlformats.org/officeDocument/2006/relationships/hyperlink" Target="https://login.consultant.ru/link/?req=doc&amp;base=LAW&amp;n=391636" TargetMode="External"/><Relationship Id="rId40" Type="http://schemas.openxmlformats.org/officeDocument/2006/relationships/hyperlink" Target="https://login.consultant.ru/link/?req=doc&amp;base=LAW&amp;n=409907" TargetMode="External"/><Relationship Id="rId45" Type="http://schemas.openxmlformats.org/officeDocument/2006/relationships/hyperlink" Target="https://login.consultant.ru/link/?req=doc&amp;base=LAW&amp;n=494996&amp;dst=100354" TargetMode="External"/><Relationship Id="rId53" Type="http://schemas.openxmlformats.org/officeDocument/2006/relationships/hyperlink" Target="https://login.consultant.ru/link/?req=doc&amp;base=LAW&amp;n=494996&amp;dst=100354" TargetMode="External"/><Relationship Id="rId58" Type="http://schemas.openxmlformats.org/officeDocument/2006/relationships/hyperlink" Target="https://login.consultant.ru/link/?req=doc&amp;base=LAW&amp;n=494630&amp;dst=910" TargetMode="External"/><Relationship Id="rId5" Type="http://schemas.openxmlformats.org/officeDocument/2006/relationships/hyperlink" Target="https://login.consultant.ru/link/?req=doc&amp;base=LAW&amp;n=494630&amp;dst=100336" TargetMode="External"/><Relationship Id="rId15" Type="http://schemas.openxmlformats.org/officeDocument/2006/relationships/hyperlink" Target="https://login.consultant.ru/link/?req=doc&amp;base=LAW&amp;n=502780&amp;dst=24" TargetMode="External"/><Relationship Id="rId23" Type="http://schemas.openxmlformats.org/officeDocument/2006/relationships/hyperlink" Target="https://login.consultant.ru/link/?req=doc&amp;base=LAW&amp;n=481298" TargetMode="External"/><Relationship Id="rId28" Type="http://schemas.openxmlformats.org/officeDocument/2006/relationships/hyperlink" Target="https://login.consultant.ru/link/?req=doc&amp;base=LAW&amp;n=494630&amp;dst=100336" TargetMode="External"/><Relationship Id="rId36" Type="http://schemas.openxmlformats.org/officeDocument/2006/relationships/hyperlink" Target="https://login.consultant.ru/link/?req=doc&amp;base=LAW&amp;n=442096&amp;dst=100010" TargetMode="External"/><Relationship Id="rId49" Type="http://schemas.openxmlformats.org/officeDocument/2006/relationships/hyperlink" Target="https://login.consultant.ru/link/?req=doc&amp;base=RLAW210&amp;n=142991&amp;dst=100820" TargetMode="External"/><Relationship Id="rId57" Type="http://schemas.openxmlformats.org/officeDocument/2006/relationships/hyperlink" Target="https://login.consultant.ru/link/?req=doc&amp;base=LAW&amp;n=481298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uslugi.admsakhalin.ru" TargetMode="External"/><Relationship Id="rId19" Type="http://schemas.openxmlformats.org/officeDocument/2006/relationships/hyperlink" Target="https://login.consultant.ru/link/?req=doc&amp;base=LAW&amp;n=405746&amp;dst=100036" TargetMode="External"/><Relationship Id="rId31" Type="http://schemas.openxmlformats.org/officeDocument/2006/relationships/hyperlink" Target="https://login.consultant.ru/link/?req=doc&amp;base=LAW&amp;n=494996&amp;dst=43" TargetMode="External"/><Relationship Id="rId44" Type="http://schemas.openxmlformats.org/officeDocument/2006/relationships/hyperlink" Target="https://login.consultant.ru/link/?req=doc&amp;base=LAW&amp;n=494996&amp;dst=100354" TargetMode="External"/><Relationship Id="rId52" Type="http://schemas.openxmlformats.org/officeDocument/2006/relationships/hyperlink" Target="https://login.consultant.ru/link/?req=doc&amp;base=RLAW210&amp;n=142991&amp;dst=100825" TargetMode="External"/><Relationship Id="rId60" Type="http://schemas.openxmlformats.org/officeDocument/2006/relationships/hyperlink" Target="file:///\\anv-fu-01\share\&#1052;&#1077;&#1076;&#1074;&#1077;&#1076;&#1077;&#1074;&#1072;%20&#1040;.&#1040;\&#1043;&#1088;&#1080;&#1094;&#1072;&#1081;%20&#1045;.&#1040;\www.pravo.gov.ru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aniva.sakhalin.gov.ru/" TargetMode="External"/><Relationship Id="rId14" Type="http://schemas.openxmlformats.org/officeDocument/2006/relationships/hyperlink" Target="https://login.consultant.ru/link/?req=doc&amp;base=LAW&amp;n=502780&amp;dst=100033" TargetMode="External"/><Relationship Id="rId22" Type="http://schemas.openxmlformats.org/officeDocument/2006/relationships/hyperlink" Target="http://www.pravo.gov.ru" TargetMode="External"/><Relationship Id="rId27" Type="http://schemas.openxmlformats.org/officeDocument/2006/relationships/hyperlink" Target="https://login.consultant.ru/link/?req=doc&amp;base=LAW&amp;n=409907&amp;dst=100015" TargetMode="External"/><Relationship Id="rId30" Type="http://schemas.openxmlformats.org/officeDocument/2006/relationships/hyperlink" Target="https://login.consultant.ru/link/?req=doc&amp;base=LAW&amp;n=494996&amp;dst=100010" TargetMode="External"/><Relationship Id="rId35" Type="http://schemas.openxmlformats.org/officeDocument/2006/relationships/hyperlink" Target="https://login.consultant.ru/link/?req=doc&amp;base=LAW&amp;n=494996&amp;dst=359" TargetMode="External"/><Relationship Id="rId43" Type="http://schemas.openxmlformats.org/officeDocument/2006/relationships/hyperlink" Target="https://login.consultant.ru/link/?req=doc&amp;base=LAW&amp;n=494996&amp;dst=100352" TargetMode="External"/><Relationship Id="rId48" Type="http://schemas.openxmlformats.org/officeDocument/2006/relationships/hyperlink" Target="https://login.consultant.ru/link/?req=doc&amp;base=RLAW210&amp;n=142991&amp;dst=100817" TargetMode="External"/><Relationship Id="rId56" Type="http://schemas.openxmlformats.org/officeDocument/2006/relationships/hyperlink" Target="https://login.consultant.ru/link/?req=doc&amp;base=LAW&amp;n=494996&amp;dst=226" TargetMode="External"/><Relationship Id="rId8" Type="http://schemas.openxmlformats.org/officeDocument/2006/relationships/hyperlink" Target="mailto:aniva@sakhalin.gov.ru" TargetMode="External"/><Relationship Id="rId51" Type="http://schemas.openxmlformats.org/officeDocument/2006/relationships/hyperlink" Target="https://login.consultant.ru/link/?req=doc&amp;base=RLAW210&amp;n=142991&amp;dst=10082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94996&amp;dst=339" TargetMode="External"/><Relationship Id="rId17" Type="http://schemas.openxmlformats.org/officeDocument/2006/relationships/hyperlink" Target="https://login.consultant.ru/link/?req=doc&amp;base=LAW&amp;n=502780&amp;dst=31" TargetMode="External"/><Relationship Id="rId25" Type="http://schemas.openxmlformats.org/officeDocument/2006/relationships/hyperlink" Target="https://login.consultant.ru/link/?req=doc&amp;base=LAW&amp;n=502780&amp;dst=27" TargetMode="External"/><Relationship Id="rId33" Type="http://schemas.openxmlformats.org/officeDocument/2006/relationships/hyperlink" Target="https://login.consultant.ru/link/?req=doc&amp;base=LAW&amp;n=494996&amp;dst=100352" TargetMode="External"/><Relationship Id="rId38" Type="http://schemas.openxmlformats.org/officeDocument/2006/relationships/hyperlink" Target="https://login.consultant.ru/link/?req=doc&amp;base=LAW&amp;n=494996" TargetMode="External"/><Relationship Id="rId46" Type="http://schemas.openxmlformats.org/officeDocument/2006/relationships/hyperlink" Target="https://login.consultant.ru/link/?req=doc&amp;base=LAW&amp;n=494996&amp;dst=290" TargetMode="External"/><Relationship Id="rId59" Type="http://schemas.openxmlformats.org/officeDocument/2006/relationships/hyperlink" Target="https://login.consultant.ru/link/?req=doc&amp;base=LAW&amp;n=494630&amp;dst=9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15233</Words>
  <Characters>86829</Characters>
  <Application>Microsoft Office Word</Application>
  <DocSecurity>0</DocSecurity>
  <Lines>723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2025-04-30T03:47:00Z</cp:lastPrinted>
  <dcterms:created xsi:type="dcterms:W3CDTF">2025-05-15T23:09:00Z</dcterms:created>
  <dcterms:modified xsi:type="dcterms:W3CDTF">2025-05-15T23:09:00Z</dcterms:modified>
</cp:coreProperties>
</file>