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E8F" w:rsidRDefault="00656E8F" w:rsidP="00656E8F">
      <w:pPr>
        <w:jc w:val="center"/>
        <w:rPr>
          <w:spacing w:val="100"/>
        </w:rPr>
      </w:pPr>
      <w:r>
        <w:rPr>
          <w:noProof/>
          <w:lang w:eastAsia="ru-RU"/>
        </w:rPr>
        <w:drawing>
          <wp:inline distT="0" distB="0" distL="0" distR="0">
            <wp:extent cx="707666" cy="836442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424" cy="840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E8F" w:rsidRDefault="00656E8F" w:rsidP="00656E8F">
      <w:pPr>
        <w:pStyle w:val="a9"/>
        <w:spacing w:after="0" w:line="360" w:lineRule="auto"/>
        <w:rPr>
          <w:spacing w:val="100"/>
          <w:sz w:val="32"/>
          <w:szCs w:val="32"/>
        </w:rPr>
      </w:pPr>
      <w:r>
        <w:rPr>
          <w:spacing w:val="100"/>
          <w:sz w:val="32"/>
          <w:szCs w:val="32"/>
        </w:rPr>
        <w:t>ПОСТАНОВЛЕНИЕ</w:t>
      </w:r>
    </w:p>
    <w:p w:rsidR="00656E8F" w:rsidRDefault="00656E8F" w:rsidP="00656E8F">
      <w:pPr>
        <w:pStyle w:val="a9"/>
        <w:spacing w:after="0" w:line="360" w:lineRule="auto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АДМИНИСТРАЦИИ </w:t>
      </w:r>
    </w:p>
    <w:p w:rsidR="00656E8F" w:rsidRDefault="00656E8F" w:rsidP="00656E8F">
      <w:pPr>
        <w:pStyle w:val="a9"/>
        <w:spacing w:after="0" w:line="360" w:lineRule="auto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АНИВСКОГО МУНИЦИПАЛЬНОГО ОКРУГА</w:t>
      </w:r>
    </w:p>
    <w:p w:rsidR="00656E8F" w:rsidRDefault="00656E8F" w:rsidP="00656E8F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7"/>
        <w:gridCol w:w="2576"/>
        <w:gridCol w:w="360"/>
        <w:gridCol w:w="447"/>
        <w:gridCol w:w="2023"/>
      </w:tblGrid>
      <w:tr w:rsidR="00656E8F" w:rsidTr="00D84F46">
        <w:trPr>
          <w:jc w:val="center"/>
        </w:trPr>
        <w:tc>
          <w:tcPr>
            <w:tcW w:w="447" w:type="dxa"/>
            <w:hideMark/>
          </w:tcPr>
          <w:p w:rsidR="00656E8F" w:rsidRDefault="00656E8F" w:rsidP="00D84F46">
            <w:pPr>
              <w:tabs>
                <w:tab w:val="left" w:pos="0"/>
              </w:tabs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6E8F" w:rsidRDefault="00656E8F" w:rsidP="00D84F4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 декабря 2025</w:t>
            </w:r>
          </w:p>
        </w:tc>
        <w:tc>
          <w:tcPr>
            <w:tcW w:w="360" w:type="dxa"/>
          </w:tcPr>
          <w:p w:rsidR="00656E8F" w:rsidRDefault="00656E8F" w:rsidP="00D84F46">
            <w:pPr>
              <w:tabs>
                <w:tab w:val="left" w:pos="0"/>
              </w:tabs>
              <w:jc w:val="right"/>
              <w:rPr>
                <w:noProof/>
                <w:sz w:val="26"/>
                <w:szCs w:val="26"/>
              </w:rPr>
            </w:pPr>
          </w:p>
        </w:tc>
        <w:tc>
          <w:tcPr>
            <w:tcW w:w="447" w:type="dxa"/>
            <w:hideMark/>
          </w:tcPr>
          <w:p w:rsidR="00656E8F" w:rsidRDefault="00656E8F" w:rsidP="00D84F46">
            <w:pPr>
              <w:tabs>
                <w:tab w:val="left" w:pos="0"/>
              </w:tabs>
              <w:jc w:val="right"/>
              <w:rPr>
                <w:noProof/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6E8F" w:rsidRDefault="00656E8F" w:rsidP="00D84F46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4602-па</w:t>
            </w:r>
          </w:p>
        </w:tc>
      </w:tr>
    </w:tbl>
    <w:p w:rsidR="00656E8F" w:rsidRDefault="00656E8F" w:rsidP="00656E8F">
      <w:pPr>
        <w:rPr>
          <w:rFonts w:ascii="Arial" w:hAnsi="Arial" w:cs="CG Times (W1)"/>
          <w:sz w:val="26"/>
          <w:szCs w:val="26"/>
          <w:lang w:val="en-US"/>
        </w:rPr>
      </w:pPr>
    </w:p>
    <w:p w:rsidR="00656E8F" w:rsidRDefault="00656E8F" w:rsidP="00656E8F">
      <w:pPr>
        <w:jc w:val="center"/>
      </w:pPr>
      <w:r>
        <w:t>г. Анива</w:t>
      </w:r>
    </w:p>
    <w:p w:rsidR="00656E8F" w:rsidRDefault="00656E8F" w:rsidP="00656E8F">
      <w:pPr>
        <w:jc w:val="center"/>
      </w:pPr>
    </w:p>
    <w:p w:rsidR="00937397" w:rsidRPr="002011A6" w:rsidRDefault="00937397" w:rsidP="0093739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11A6">
        <w:rPr>
          <w:rFonts w:ascii="Times New Roman" w:hAnsi="Times New Roman" w:cs="Times New Roman"/>
          <w:b/>
          <w:sz w:val="26"/>
          <w:szCs w:val="26"/>
        </w:rPr>
        <w:t>Об утверждении результатов инвентаризации</w:t>
      </w:r>
    </w:p>
    <w:p w:rsidR="00937397" w:rsidRPr="002011A6" w:rsidRDefault="00937397" w:rsidP="0093739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11A6">
        <w:rPr>
          <w:rFonts w:ascii="Times New Roman" w:hAnsi="Times New Roman" w:cs="Times New Roman"/>
          <w:b/>
          <w:sz w:val="26"/>
          <w:szCs w:val="26"/>
        </w:rPr>
        <w:t>существующих нестационарных торговых объектов</w:t>
      </w:r>
    </w:p>
    <w:p w:rsidR="00920D3F" w:rsidRPr="002011A6" w:rsidRDefault="00937397" w:rsidP="0093739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11A6">
        <w:rPr>
          <w:rFonts w:ascii="Times New Roman" w:hAnsi="Times New Roman" w:cs="Times New Roman"/>
          <w:b/>
          <w:sz w:val="26"/>
          <w:szCs w:val="26"/>
        </w:rPr>
        <w:t xml:space="preserve">и мест их размещения на территории </w:t>
      </w:r>
      <w:r w:rsidR="00920D3F" w:rsidRPr="002011A6">
        <w:rPr>
          <w:rFonts w:ascii="Times New Roman" w:hAnsi="Times New Roman" w:cs="Times New Roman"/>
          <w:b/>
          <w:sz w:val="26"/>
          <w:szCs w:val="26"/>
        </w:rPr>
        <w:t>Анивского муниципального округа</w:t>
      </w:r>
      <w:r w:rsidR="003C15A1" w:rsidRPr="002011A6">
        <w:rPr>
          <w:rFonts w:ascii="Times New Roman" w:hAnsi="Times New Roman" w:cs="Times New Roman"/>
          <w:b/>
          <w:sz w:val="26"/>
          <w:szCs w:val="26"/>
        </w:rPr>
        <w:t xml:space="preserve"> Сахалинской области</w:t>
      </w:r>
    </w:p>
    <w:p w:rsidR="003C15A1" w:rsidRPr="002011A6" w:rsidRDefault="003C15A1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A22FC6" w:rsidRPr="002011A6" w:rsidRDefault="00A22FC6" w:rsidP="00937397">
      <w:pPr>
        <w:ind w:firstLine="709"/>
        <w:rPr>
          <w:b/>
          <w:sz w:val="26"/>
          <w:szCs w:val="26"/>
          <w:lang w:eastAsia="ru-RU"/>
        </w:rPr>
      </w:pPr>
      <w:r w:rsidRPr="002011A6">
        <w:rPr>
          <w:sz w:val="26"/>
          <w:szCs w:val="26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3C15A1" w:rsidRPr="002011A6">
        <w:rPr>
          <w:sz w:val="26"/>
          <w:szCs w:val="26"/>
          <w:lang w:eastAsia="ru-RU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2011A6">
        <w:rPr>
          <w:sz w:val="26"/>
          <w:szCs w:val="26"/>
          <w:lang w:eastAsia="ru-RU"/>
        </w:rPr>
        <w:t xml:space="preserve">Федеральным законом от 28.12.2009 № 381-ФЗ «Об основах государственного регулирования торговой деятельности в Российской Федерации», Приказом </w:t>
      </w:r>
      <w:r w:rsidR="004E565E" w:rsidRPr="002011A6">
        <w:rPr>
          <w:sz w:val="26"/>
          <w:szCs w:val="26"/>
          <w:lang w:eastAsia="ru-RU"/>
        </w:rPr>
        <w:t>Министерства сельского хозяйства и торговли Сахалинской области</w:t>
      </w:r>
      <w:r w:rsidRPr="002011A6">
        <w:rPr>
          <w:sz w:val="26"/>
          <w:szCs w:val="26"/>
          <w:lang w:eastAsia="ru-RU"/>
        </w:rPr>
        <w:t xml:space="preserve"> от </w:t>
      </w:r>
      <w:r w:rsidR="004E565E" w:rsidRPr="002011A6">
        <w:rPr>
          <w:sz w:val="26"/>
          <w:szCs w:val="26"/>
          <w:lang w:eastAsia="ru-RU"/>
        </w:rPr>
        <w:t>04</w:t>
      </w:r>
      <w:r w:rsidRPr="002011A6">
        <w:rPr>
          <w:sz w:val="26"/>
          <w:szCs w:val="26"/>
          <w:lang w:eastAsia="ru-RU"/>
        </w:rPr>
        <w:t>.04.202</w:t>
      </w:r>
      <w:r w:rsidR="004E565E" w:rsidRPr="002011A6">
        <w:rPr>
          <w:sz w:val="26"/>
          <w:szCs w:val="26"/>
          <w:lang w:eastAsia="ru-RU"/>
        </w:rPr>
        <w:t>5</w:t>
      </w:r>
      <w:r w:rsidRPr="002011A6">
        <w:rPr>
          <w:sz w:val="26"/>
          <w:szCs w:val="26"/>
          <w:lang w:eastAsia="ru-RU"/>
        </w:rPr>
        <w:t xml:space="preserve"> № </w:t>
      </w:r>
      <w:r w:rsidR="004E565E" w:rsidRPr="002011A6">
        <w:rPr>
          <w:sz w:val="26"/>
          <w:szCs w:val="26"/>
          <w:lang w:eastAsia="ru-RU"/>
        </w:rPr>
        <w:t xml:space="preserve">1-3.37-213/25 </w:t>
      </w:r>
      <w:r w:rsidRPr="002011A6">
        <w:rPr>
          <w:sz w:val="26"/>
          <w:szCs w:val="26"/>
          <w:lang w:eastAsia="ru-RU"/>
        </w:rPr>
        <w:t>«О</w:t>
      </w:r>
      <w:r w:rsidR="004E565E" w:rsidRPr="002011A6">
        <w:rPr>
          <w:sz w:val="26"/>
          <w:szCs w:val="26"/>
          <w:lang w:eastAsia="ru-RU"/>
        </w:rPr>
        <w:t>б утверждении Порядка</w:t>
      </w:r>
      <w:r w:rsidRPr="002011A6">
        <w:rPr>
          <w:sz w:val="26"/>
          <w:szCs w:val="26"/>
          <w:lang w:eastAsia="ru-RU"/>
        </w:rPr>
        <w:t xml:space="preserve"> разработки и утверждения схем размещения нестационарных торговых объектов</w:t>
      </w:r>
      <w:r w:rsidR="004E565E" w:rsidRPr="002011A6">
        <w:rPr>
          <w:sz w:val="26"/>
          <w:szCs w:val="26"/>
          <w:lang w:eastAsia="ru-RU"/>
        </w:rPr>
        <w:t xml:space="preserve"> на территории муниципальных образований Сахалинской области</w:t>
      </w:r>
      <w:r w:rsidRPr="002011A6">
        <w:rPr>
          <w:sz w:val="26"/>
          <w:szCs w:val="26"/>
          <w:lang w:eastAsia="ru-RU"/>
        </w:rPr>
        <w:t>»,</w:t>
      </w:r>
      <w:r w:rsidR="00937397" w:rsidRPr="002011A6">
        <w:rPr>
          <w:sz w:val="26"/>
          <w:szCs w:val="26"/>
          <w:lang w:eastAsia="ru-RU"/>
        </w:rPr>
        <w:t xml:space="preserve"> постановлением администрации Анивского муниципального округа от 01.11.2025 № 3655-па «О проведении инвентаризации</w:t>
      </w:r>
      <w:r w:rsidR="00937397" w:rsidRPr="002011A6">
        <w:rPr>
          <w:b/>
          <w:sz w:val="26"/>
          <w:szCs w:val="26"/>
        </w:rPr>
        <w:t xml:space="preserve"> </w:t>
      </w:r>
      <w:r w:rsidR="00937397" w:rsidRPr="002011A6">
        <w:rPr>
          <w:sz w:val="26"/>
          <w:szCs w:val="26"/>
          <w:lang w:eastAsia="ru-RU"/>
        </w:rPr>
        <w:t xml:space="preserve">нестационарных торговых объектов и мест их размещения на территории Анивского муниципального округа Сахалинской области», </w:t>
      </w:r>
      <w:r w:rsidRPr="002011A6">
        <w:rPr>
          <w:sz w:val="26"/>
          <w:szCs w:val="26"/>
          <w:lang w:eastAsia="ru-RU"/>
        </w:rPr>
        <w:t xml:space="preserve"> Уставом </w:t>
      </w:r>
      <w:r w:rsidR="00920D3F" w:rsidRPr="002011A6">
        <w:rPr>
          <w:sz w:val="26"/>
          <w:szCs w:val="26"/>
          <w:lang w:eastAsia="ru-RU"/>
        </w:rPr>
        <w:t>Анивского муниципального округа</w:t>
      </w:r>
      <w:r w:rsidR="003C15A1" w:rsidRPr="002011A6">
        <w:rPr>
          <w:sz w:val="26"/>
          <w:szCs w:val="26"/>
          <w:lang w:eastAsia="ru-RU"/>
        </w:rPr>
        <w:t xml:space="preserve"> Сахалинской области</w:t>
      </w:r>
      <w:r w:rsidRPr="002011A6">
        <w:rPr>
          <w:sz w:val="26"/>
          <w:szCs w:val="26"/>
          <w:lang w:eastAsia="ru-RU"/>
        </w:rPr>
        <w:t xml:space="preserve">, Администрация </w:t>
      </w:r>
      <w:r w:rsidR="00920D3F" w:rsidRPr="002011A6">
        <w:rPr>
          <w:sz w:val="26"/>
          <w:szCs w:val="26"/>
          <w:lang w:eastAsia="ru-RU"/>
        </w:rPr>
        <w:t>Анивского</w:t>
      </w:r>
      <w:r w:rsidRPr="002011A6">
        <w:rPr>
          <w:sz w:val="26"/>
          <w:szCs w:val="26"/>
          <w:lang w:eastAsia="ru-RU"/>
        </w:rPr>
        <w:t xml:space="preserve"> муниципального округа</w:t>
      </w:r>
      <w:r w:rsidR="003C15A1" w:rsidRPr="002011A6">
        <w:rPr>
          <w:sz w:val="26"/>
          <w:szCs w:val="26"/>
        </w:rPr>
        <w:t xml:space="preserve"> </w:t>
      </w:r>
      <w:r w:rsidR="003C15A1" w:rsidRPr="002011A6">
        <w:rPr>
          <w:sz w:val="26"/>
          <w:szCs w:val="26"/>
          <w:lang w:eastAsia="ru-RU"/>
        </w:rPr>
        <w:t>Сахалинской области</w:t>
      </w:r>
      <w:r w:rsidRPr="002011A6">
        <w:rPr>
          <w:sz w:val="26"/>
          <w:szCs w:val="26"/>
          <w:lang w:eastAsia="ru-RU"/>
        </w:rPr>
        <w:t xml:space="preserve"> </w:t>
      </w:r>
      <w:r w:rsidR="00AA0896">
        <w:rPr>
          <w:b/>
          <w:sz w:val="26"/>
          <w:szCs w:val="26"/>
          <w:lang w:eastAsia="ru-RU"/>
        </w:rPr>
        <w:t>п о с т а н о в л я е т:</w:t>
      </w:r>
    </w:p>
    <w:p w:rsidR="002011A6" w:rsidRPr="002011A6" w:rsidRDefault="002011A6" w:rsidP="00937397">
      <w:pPr>
        <w:ind w:firstLine="709"/>
        <w:rPr>
          <w:b/>
          <w:sz w:val="26"/>
          <w:szCs w:val="26"/>
          <w:lang w:eastAsia="ru-RU"/>
        </w:rPr>
      </w:pPr>
    </w:p>
    <w:p w:rsidR="00937397" w:rsidRPr="002011A6" w:rsidRDefault="00A22FC6" w:rsidP="0012442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11A6">
        <w:rPr>
          <w:rFonts w:ascii="Times New Roman" w:hAnsi="Times New Roman" w:cs="Times New Roman"/>
          <w:sz w:val="26"/>
          <w:szCs w:val="26"/>
          <w:lang w:eastAsia="ru-RU"/>
        </w:rPr>
        <w:t>1.</w:t>
      </w:r>
      <w:r w:rsidRPr="002011A6">
        <w:rPr>
          <w:sz w:val="26"/>
          <w:szCs w:val="26"/>
          <w:lang w:eastAsia="ru-RU"/>
        </w:rPr>
        <w:t xml:space="preserve"> </w:t>
      </w:r>
      <w:r w:rsidR="00937397" w:rsidRPr="002011A6">
        <w:rPr>
          <w:rFonts w:ascii="Times New Roman" w:eastAsia="Times New Roman" w:hAnsi="Times New Roman" w:cs="Times New Roman"/>
          <w:sz w:val="26"/>
          <w:szCs w:val="26"/>
        </w:rPr>
        <w:t xml:space="preserve">Утвердить </w:t>
      </w:r>
      <w:hyperlink w:anchor="P38" w:tooltip="РЕЕСТР">
        <w:r w:rsidR="00937397" w:rsidRPr="002011A6">
          <w:rPr>
            <w:rFonts w:ascii="Times New Roman" w:eastAsia="Times New Roman" w:hAnsi="Times New Roman" w:cs="Times New Roman"/>
            <w:sz w:val="26"/>
            <w:szCs w:val="26"/>
          </w:rPr>
          <w:t>результаты</w:t>
        </w:r>
      </w:hyperlink>
      <w:r w:rsidR="00937397" w:rsidRPr="002011A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937397" w:rsidRPr="002011A6">
        <w:rPr>
          <w:rFonts w:ascii="Times New Roman" w:eastAsia="Times New Roman" w:hAnsi="Times New Roman" w:cs="Times New Roman"/>
          <w:sz w:val="26"/>
          <w:szCs w:val="26"/>
        </w:rPr>
        <w:t>инвентаризации</w:t>
      </w:r>
      <w:proofErr w:type="gramEnd"/>
      <w:r w:rsidR="00937397" w:rsidRPr="002011A6">
        <w:rPr>
          <w:rFonts w:ascii="Times New Roman" w:eastAsia="Times New Roman" w:hAnsi="Times New Roman" w:cs="Times New Roman"/>
          <w:sz w:val="26"/>
          <w:szCs w:val="26"/>
        </w:rPr>
        <w:t xml:space="preserve"> существующих нестационарных торговых объектов и мест их размещения на территории Анивского муниципального округа Сахалинской области</w:t>
      </w:r>
      <w:r w:rsidR="00124426" w:rsidRPr="002011A6">
        <w:rPr>
          <w:rFonts w:ascii="Times New Roman" w:eastAsia="Times New Roman" w:hAnsi="Times New Roman" w:cs="Times New Roman"/>
          <w:sz w:val="26"/>
          <w:szCs w:val="26"/>
        </w:rPr>
        <w:t xml:space="preserve"> (прилагается).</w:t>
      </w:r>
    </w:p>
    <w:p w:rsidR="00124426" w:rsidRPr="002011A6" w:rsidRDefault="002C5A3F" w:rsidP="00124426">
      <w:pPr>
        <w:suppressAutoHyphens w:val="0"/>
        <w:snapToGrid/>
        <w:ind w:firstLine="709"/>
        <w:rPr>
          <w:sz w:val="26"/>
          <w:szCs w:val="26"/>
          <w:lang w:eastAsia="ru-RU"/>
        </w:rPr>
      </w:pPr>
      <w:r w:rsidRPr="002011A6">
        <w:rPr>
          <w:sz w:val="26"/>
          <w:szCs w:val="26"/>
          <w:lang w:eastAsia="ru-RU"/>
        </w:rPr>
        <w:t>2</w:t>
      </w:r>
      <w:r w:rsidR="00A22FC6" w:rsidRPr="002011A6">
        <w:rPr>
          <w:sz w:val="26"/>
          <w:szCs w:val="26"/>
          <w:lang w:eastAsia="ru-RU"/>
        </w:rPr>
        <w:t xml:space="preserve">. </w:t>
      </w:r>
      <w:r w:rsidR="00124426" w:rsidRPr="002011A6">
        <w:rPr>
          <w:sz w:val="26"/>
          <w:szCs w:val="26"/>
          <w:lang w:eastAsia="ru-RU"/>
        </w:rPr>
        <w:t>Провести следующую инвентаризацию существующих нестационарных объектов торговли и мест их размещения на территории Анивского муниципального округа Сахалинской области в 2028 году.</w:t>
      </w:r>
    </w:p>
    <w:p w:rsidR="00124426" w:rsidRPr="002011A6" w:rsidRDefault="002C5A3F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  <w:r w:rsidRPr="002011A6">
        <w:rPr>
          <w:sz w:val="26"/>
          <w:szCs w:val="26"/>
          <w:lang w:eastAsia="ru-RU"/>
        </w:rPr>
        <w:t>3</w:t>
      </w:r>
      <w:r w:rsidR="00A22FC6" w:rsidRPr="002011A6">
        <w:rPr>
          <w:sz w:val="26"/>
          <w:szCs w:val="26"/>
          <w:lang w:eastAsia="ru-RU"/>
        </w:rPr>
        <w:t xml:space="preserve">. </w:t>
      </w:r>
      <w:r w:rsidR="00124426" w:rsidRPr="002011A6">
        <w:rPr>
          <w:sz w:val="26"/>
          <w:szCs w:val="26"/>
          <w:lang w:eastAsia="ru-RU"/>
        </w:rPr>
        <w:t>Утвержденные результаты инвентаризации в течение пяти рабочих дней со дня утверждения направить в министерство сельского хозяйства и торговли Сахалинской области в электронном виде посредством системы электронного делопроизводства Сахалинской области.</w:t>
      </w:r>
    </w:p>
    <w:p w:rsidR="00124426" w:rsidRPr="002011A6" w:rsidRDefault="002C5A3F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  <w:r w:rsidRPr="002011A6">
        <w:rPr>
          <w:sz w:val="26"/>
          <w:szCs w:val="26"/>
          <w:lang w:eastAsia="ru-RU"/>
        </w:rPr>
        <w:t>4</w:t>
      </w:r>
      <w:r w:rsidR="00A22FC6" w:rsidRPr="002011A6">
        <w:rPr>
          <w:sz w:val="26"/>
          <w:szCs w:val="26"/>
          <w:lang w:eastAsia="ru-RU"/>
        </w:rPr>
        <w:t>.</w:t>
      </w:r>
      <w:r w:rsidR="00124426" w:rsidRPr="002011A6">
        <w:rPr>
          <w:sz w:val="26"/>
          <w:szCs w:val="26"/>
          <w:lang w:eastAsia="ru-RU"/>
        </w:rPr>
        <w:t xml:space="preserve"> Признать утратившим силу постановление администрации от 24.05.2025 № 1326-па «Об утверждении </w:t>
      </w:r>
      <w:proofErr w:type="gramStart"/>
      <w:r w:rsidR="00124426" w:rsidRPr="002011A6">
        <w:rPr>
          <w:sz w:val="26"/>
          <w:szCs w:val="26"/>
          <w:lang w:eastAsia="ru-RU"/>
        </w:rPr>
        <w:t>итогов инвентаризации</w:t>
      </w:r>
      <w:proofErr w:type="gramEnd"/>
      <w:r w:rsidR="00124426" w:rsidRPr="002011A6">
        <w:rPr>
          <w:sz w:val="26"/>
          <w:szCs w:val="26"/>
          <w:lang w:eastAsia="ru-RU"/>
        </w:rPr>
        <w:t xml:space="preserve"> существующих нестационарных торговых объектов и мест их размещения на территории муниципального образования «Анивский городской округ». </w:t>
      </w:r>
    </w:p>
    <w:p w:rsidR="00920D3F" w:rsidRPr="002011A6" w:rsidRDefault="00124426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  <w:r w:rsidRPr="002011A6">
        <w:rPr>
          <w:sz w:val="26"/>
          <w:szCs w:val="26"/>
          <w:lang w:eastAsia="ru-RU"/>
        </w:rPr>
        <w:t>5.</w:t>
      </w:r>
      <w:r w:rsidR="00A22FC6" w:rsidRPr="002011A6">
        <w:rPr>
          <w:sz w:val="26"/>
          <w:szCs w:val="26"/>
          <w:lang w:eastAsia="ru-RU"/>
        </w:rPr>
        <w:t xml:space="preserve"> </w:t>
      </w:r>
      <w:r w:rsidR="00920D3F" w:rsidRPr="002011A6">
        <w:rPr>
          <w:sz w:val="26"/>
          <w:szCs w:val="26"/>
          <w:lang w:eastAsia="ru-RU"/>
        </w:rPr>
        <w:t>Опубликовать настоящее постановление в сетевом издании «Утро Родины» и разместить на официальном сайте администрации.</w:t>
      </w:r>
    </w:p>
    <w:p w:rsidR="00920D3F" w:rsidRPr="002011A6" w:rsidRDefault="00D70274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>6</w:t>
      </w:r>
      <w:r w:rsidR="00920D3F" w:rsidRPr="002011A6">
        <w:rPr>
          <w:sz w:val="26"/>
          <w:szCs w:val="26"/>
          <w:lang w:eastAsia="ru-RU"/>
        </w:rPr>
        <w:t xml:space="preserve">. Контроль исполнения настоящего постановления возложить на начальника отдела экономики и прогнозирования П.А. </w:t>
      </w:r>
      <w:proofErr w:type="spellStart"/>
      <w:r w:rsidR="00920D3F" w:rsidRPr="002011A6">
        <w:rPr>
          <w:sz w:val="26"/>
          <w:szCs w:val="26"/>
          <w:lang w:eastAsia="ru-RU"/>
        </w:rPr>
        <w:t>Бочанову</w:t>
      </w:r>
      <w:proofErr w:type="spellEnd"/>
      <w:r w:rsidR="00920D3F" w:rsidRPr="002011A6">
        <w:rPr>
          <w:sz w:val="26"/>
          <w:szCs w:val="26"/>
          <w:lang w:eastAsia="ru-RU"/>
        </w:rPr>
        <w:t>.</w:t>
      </w:r>
    </w:p>
    <w:p w:rsidR="00FA0CAC" w:rsidRPr="002011A6" w:rsidRDefault="00FA0CAC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2C5A3F" w:rsidRPr="002011A6" w:rsidRDefault="002C5A3F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3C15A1" w:rsidRPr="002011A6" w:rsidRDefault="003C15A1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A0CAC" w:rsidRPr="002011A6" w:rsidRDefault="00FA0CAC" w:rsidP="00AA0896">
      <w:pPr>
        <w:suppressAutoHyphens w:val="0"/>
        <w:snapToGrid/>
        <w:rPr>
          <w:sz w:val="26"/>
          <w:szCs w:val="26"/>
          <w:lang w:eastAsia="ru-RU"/>
        </w:rPr>
      </w:pPr>
      <w:r w:rsidRPr="002011A6">
        <w:rPr>
          <w:sz w:val="26"/>
          <w:szCs w:val="26"/>
          <w:lang w:eastAsia="ru-RU"/>
        </w:rPr>
        <w:t xml:space="preserve">Мэр Анивского </w:t>
      </w:r>
      <w:r w:rsidR="003C15A1" w:rsidRPr="002011A6">
        <w:rPr>
          <w:sz w:val="26"/>
          <w:szCs w:val="26"/>
          <w:lang w:eastAsia="ru-RU"/>
        </w:rPr>
        <w:t>муниципального</w:t>
      </w:r>
      <w:r w:rsidRPr="002011A6">
        <w:rPr>
          <w:sz w:val="26"/>
          <w:szCs w:val="26"/>
          <w:lang w:eastAsia="ru-RU"/>
        </w:rPr>
        <w:t xml:space="preserve"> округа                                               </w:t>
      </w:r>
      <w:r w:rsidR="00AA0896">
        <w:rPr>
          <w:sz w:val="26"/>
          <w:szCs w:val="26"/>
          <w:lang w:eastAsia="ru-RU"/>
        </w:rPr>
        <w:t xml:space="preserve">     </w:t>
      </w:r>
      <w:r w:rsidRPr="002011A6">
        <w:rPr>
          <w:sz w:val="26"/>
          <w:szCs w:val="26"/>
          <w:lang w:eastAsia="ru-RU"/>
        </w:rPr>
        <w:t xml:space="preserve"> С.М. Швец</w:t>
      </w:r>
    </w:p>
    <w:p w:rsidR="00FA0CAC" w:rsidRDefault="00FA0CAC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  <w:sectPr w:rsidR="00F82BDD" w:rsidSect="00656E8F">
          <w:pgSz w:w="11906" w:h="16838"/>
          <w:pgMar w:top="426" w:right="851" w:bottom="568" w:left="1701" w:header="709" w:footer="709" w:gutter="0"/>
          <w:cols w:space="708"/>
          <w:docGrid w:linePitch="360"/>
        </w:sect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tbl>
      <w:tblPr>
        <w:tblW w:w="15736" w:type="dxa"/>
        <w:tblLayout w:type="fixed"/>
        <w:tblLook w:val="04A0" w:firstRow="1" w:lastRow="0" w:firstColumn="1" w:lastColumn="0" w:noHBand="0" w:noVBand="1"/>
      </w:tblPr>
      <w:tblGrid>
        <w:gridCol w:w="580"/>
        <w:gridCol w:w="696"/>
        <w:gridCol w:w="1572"/>
        <w:gridCol w:w="1263"/>
        <w:gridCol w:w="1701"/>
        <w:gridCol w:w="1701"/>
        <w:gridCol w:w="2126"/>
        <w:gridCol w:w="1837"/>
        <w:gridCol w:w="1200"/>
        <w:gridCol w:w="3060"/>
      </w:tblGrid>
      <w:tr w:rsidR="00F82BDD" w:rsidRPr="00F82BDD" w:rsidTr="00F82BD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szCs w:val="24"/>
                <w:lang w:eastAsia="ru-RU"/>
              </w:rPr>
            </w:pPr>
            <w:bookmarkStart w:id="0" w:name="RANGE!A1:J43"/>
            <w:bookmarkEnd w:id="0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</w:tr>
      <w:tr w:rsidR="00F82BDD" w:rsidRPr="00F82BDD" w:rsidTr="00F82BDD">
        <w:trPr>
          <w:trHeight w:val="405"/>
        </w:trPr>
        <w:tc>
          <w:tcPr>
            <w:tcW w:w="157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F82BDD">
              <w:rPr>
                <w:b/>
                <w:bCs/>
                <w:color w:val="000000"/>
                <w:sz w:val="32"/>
                <w:szCs w:val="32"/>
                <w:lang w:eastAsia="ru-RU"/>
              </w:rPr>
              <w:t>Инвентаризационная ведомость существующих нестационарных торговых объектов и мест их размещения на территории Анивского муниципального округа</w:t>
            </w:r>
          </w:p>
        </w:tc>
      </w:tr>
      <w:tr w:rsidR="00F82BDD" w:rsidRPr="00F82BDD" w:rsidTr="00F82BD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(</w:t>
            </w:r>
            <w:proofErr w:type="spellStart"/>
            <w:r w:rsidRPr="00F82BDD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кв</w:t>
            </w:r>
            <w:proofErr w:type="spellEnd"/>
            <w:r w:rsidRPr="00F82BDD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 м)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F82BDD" w:rsidRPr="00F82BDD" w:rsidTr="00F82BDD">
        <w:trPr>
          <w:trHeight w:val="195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F82BDD">
              <w:rPr>
                <w:b/>
                <w:bCs/>
                <w:color w:val="000000"/>
                <w:szCs w:val="24"/>
                <w:lang w:eastAsia="ru-RU"/>
              </w:rPr>
              <w:t>N п/п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F82BDD">
              <w:rPr>
                <w:b/>
                <w:bCs/>
                <w:color w:val="000000"/>
                <w:szCs w:val="24"/>
                <w:lang w:eastAsia="ru-RU"/>
              </w:rPr>
              <w:t>N Схемы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F82BDD">
              <w:rPr>
                <w:b/>
                <w:bCs/>
                <w:color w:val="000000"/>
                <w:szCs w:val="24"/>
                <w:lang w:eastAsia="ru-RU"/>
              </w:rPr>
              <w:t>Месторасположение (адресный ориентир)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F82BDD">
              <w:rPr>
                <w:b/>
                <w:bCs/>
                <w:color w:val="000000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F82BDD">
              <w:rPr>
                <w:b/>
                <w:bCs/>
                <w:color w:val="000000"/>
                <w:szCs w:val="24"/>
                <w:lang w:eastAsia="ru-RU"/>
              </w:rPr>
              <w:t>Сведения о лице, обладающем правом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F82BDD">
              <w:rPr>
                <w:b/>
                <w:bCs/>
                <w:color w:val="000000"/>
                <w:szCs w:val="24"/>
                <w:lang w:eastAsia="ru-RU"/>
              </w:rPr>
              <w:t>Сведения о лице, осуществляющем деятельность в НТО (указание имущественного права)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F82BDD">
              <w:rPr>
                <w:b/>
                <w:bCs/>
                <w:color w:val="000000"/>
                <w:szCs w:val="24"/>
                <w:lang w:eastAsia="ru-RU"/>
              </w:rPr>
              <w:t>Специализация и ассортимент реализуемой продукции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F82BDD">
              <w:rPr>
                <w:b/>
                <w:bCs/>
                <w:color w:val="000000"/>
                <w:szCs w:val="24"/>
                <w:lang w:eastAsia="ru-RU"/>
              </w:rPr>
              <w:t>Основание для размещения НТО (срок действия и номер договора на право размещения НТО (договора аренды земельного участка)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F82BDD">
              <w:rPr>
                <w:b/>
                <w:bCs/>
                <w:color w:val="000000"/>
                <w:szCs w:val="24"/>
                <w:lang w:eastAsia="ru-RU"/>
              </w:rPr>
              <w:t>Общая площадь НТО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  <w:r w:rsidRPr="00F82BDD">
              <w:rPr>
                <w:b/>
                <w:bCs/>
                <w:color w:val="000000"/>
                <w:szCs w:val="24"/>
                <w:lang w:eastAsia="ru-RU"/>
              </w:rPr>
              <w:t>Ситуационная схема размещения существующих НТО</w:t>
            </w:r>
          </w:p>
        </w:tc>
      </w:tr>
      <w:tr w:rsidR="00F82BDD" w:rsidRPr="00F82BDD" w:rsidTr="00F82BDD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г. Анива, между зданиями по ул. Дьяконова, 9 и ул. Ленина, 34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2"/>
                <w:szCs w:val="22"/>
                <w:lang w:eastAsia="ru-RU"/>
              </w:rPr>
            </w:pPr>
            <w:r w:rsidRPr="00F82BDD">
              <w:rPr>
                <w:sz w:val="22"/>
                <w:szCs w:val="22"/>
                <w:lang w:eastAsia="ru-RU"/>
              </w:rPr>
              <w:t>"Сахалин - Печать"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Гусейнов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Галиб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Джумшут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Гусейнов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Галиб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Джумшут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Специализированный (широкий ассортимент одной группы товаров). Печатная и сувенирная продукция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Договор НТО № 08-07 от 16.05.2022, период 01.04.2022 - 01.04.2027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01 к настоящему постановлению</w:t>
            </w:r>
          </w:p>
        </w:tc>
      </w:tr>
      <w:tr w:rsidR="00F82BDD" w:rsidRPr="00F82BDD" w:rsidTr="00F82BDD">
        <w:trPr>
          <w:trHeight w:val="9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г. Анива, перекресток улиц Гоголя и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Невельского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>, в районе здания по ул. Гоголя, 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"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Долинский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хлеб"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ЗАО "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Долинский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хлебокомбинат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ЗАО "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Долинский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хлебокомбинат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>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Специализированный (широкий ассортимент одной группы товаров). Хлеб и хлебобулочные изделия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Договор НТО № 08-04 от 16.05.2022, период 01.04.2022 - 01.04.2027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02 к настоящему постановлению</w:t>
            </w:r>
          </w:p>
        </w:tc>
      </w:tr>
      <w:tr w:rsidR="00F82BDD" w:rsidRPr="00F82BDD" w:rsidTr="00F82BDD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г. Анива, перекресток улиц Гоголя и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Невельского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>, в районе здания по ул. Гоголя, 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"У дяди Камо"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Геворгян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Лида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Гургеновна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Геворгян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Лида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Гургеновна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Продукция кулинарных, кондитерских и хлебобулочных изделий, напитки, а также их реализация и (или) организация потребления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Договор НТО № 08-02-25 от 24.01.2025, период 01.02.2025 - 31.01.2030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03 к настоящему постановлению</w:t>
            </w:r>
          </w:p>
        </w:tc>
      </w:tr>
      <w:tr w:rsidR="00F82BDD" w:rsidRPr="00F82BDD" w:rsidTr="00F82BDD">
        <w:trPr>
          <w:trHeight w:val="12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г. Анива, ул. Ленина, сквер И.И.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Закомолдина</w:t>
            </w:r>
            <w:proofErr w:type="spellEnd"/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Кафе "Время кофе"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Тухватулин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Игорь Николаевич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Тухватулин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Игорь Николаевич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Продукция кулинарных, кондитерских и хлебобулочных изделий, напитки, а также их реализация и (или) организация потребления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Договор НТО № 08-32 от 21.08.2023, период 21.08.2023 - 21.08.2028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04 к настоящему постановлению</w:t>
            </w:r>
          </w:p>
        </w:tc>
      </w:tr>
      <w:tr w:rsidR="00F82BDD" w:rsidRPr="00F82BDD" w:rsidTr="00F82BDD">
        <w:trPr>
          <w:trHeight w:val="12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>, район въезда на центральный пляж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Кафе "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Cafe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Шубенко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Тимофей Константинович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Шубенко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Тимофей Константинович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Продукция кулинарных, кондитерских и хлебобулочных изделий, напитки, а также их реализация и (или) организация потребления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Договор НТО № 08-36 от 12.12.2023, период 15.12.2023 - 15.12.2028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05 к настоящему постановлению</w:t>
            </w:r>
          </w:p>
        </w:tc>
      </w:tr>
      <w:tr w:rsidR="00F82BDD" w:rsidRPr="00F82BDD" w:rsidTr="00F82BDD">
        <w:trPr>
          <w:trHeight w:val="12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с. Троицкое, жилой сектор по улице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Невельская</w:t>
            </w:r>
            <w:proofErr w:type="spellEnd"/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"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Хозтовары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ИП Григорьева Дина Викторовна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ИП Григорьева Дина Викторовна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spacing w:after="24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Универсальный (продовольственных и (или) непродовольственных товаров), непродовольственные товары </w:t>
            </w: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повседневного спроса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Договор НТО № 08-01-25 от 24.01.2025, период 01.02.2025 - 31.01.2030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06 к настоящему постановлению</w:t>
            </w:r>
          </w:p>
        </w:tc>
      </w:tr>
      <w:tr w:rsidR="00F82BDD" w:rsidRPr="00F82BDD" w:rsidTr="00F82BDD">
        <w:trPr>
          <w:trHeight w:val="9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7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с. Троицкое, ул.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Невельская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, в районе </w:t>
            </w:r>
            <w:proofErr w:type="gramStart"/>
            <w:r w:rsidRPr="00F82BDD">
              <w:rPr>
                <w:color w:val="000000"/>
                <w:sz w:val="22"/>
                <w:szCs w:val="22"/>
                <w:lang w:eastAsia="ru-RU"/>
              </w:rPr>
              <w:t>дома  №</w:t>
            </w:r>
            <w:proofErr w:type="gram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11</w:t>
            </w:r>
          </w:p>
        </w:tc>
        <w:tc>
          <w:tcPr>
            <w:tcW w:w="12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"Мелиса"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Договор с 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Ващенкова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Елена Геннадьевна расторгнут 31.01.2025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Мамедов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Хагани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Чапай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Универсальный (продовольственных и (или) непродовольственных товаров), продовольственные товары повседневного спроса</w:t>
            </w:r>
          </w:p>
        </w:tc>
        <w:tc>
          <w:tcPr>
            <w:tcW w:w="1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Договор НТО № 08-15 от 16.05.2022, период 04.07.2022 - 04.07.2027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70,24</w:t>
            </w:r>
          </w:p>
        </w:tc>
        <w:tc>
          <w:tcPr>
            <w:tcW w:w="3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07 к настоящему постановлению</w:t>
            </w:r>
          </w:p>
        </w:tc>
      </w:tr>
      <w:tr w:rsidR="00F82BDD" w:rsidRPr="00F82BDD" w:rsidTr="00F82BDD">
        <w:trPr>
          <w:trHeight w:val="6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Мамедов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Хагани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Чапай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F82BDD" w:rsidRPr="00F82BDD" w:rsidTr="00F82BDD">
        <w:trPr>
          <w:trHeight w:val="9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с. Троицкое, в районе дома № 10 по ул.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Невельская</w:t>
            </w:r>
            <w:proofErr w:type="spellEnd"/>
          </w:p>
        </w:tc>
        <w:tc>
          <w:tcPr>
            <w:tcW w:w="12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"Мелиса"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Договор с АО "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Южно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- Сахалинский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хлебокомбинат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>" расторгнут 31.01.2025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Мамедов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Хагани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Чапай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Универсальный (продовольственных и (или) непродовольственных товаров), продовольственные товары повседневного спроса</w:t>
            </w:r>
          </w:p>
        </w:tc>
        <w:tc>
          <w:tcPr>
            <w:tcW w:w="1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Договор НТО № 08-09 от 28.05.2022, период 01.04.2022 - 01.04.2027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08 к настоящему постановлению</w:t>
            </w:r>
          </w:p>
        </w:tc>
      </w:tr>
      <w:tr w:rsidR="00F82BDD" w:rsidRPr="00F82BDD" w:rsidTr="00F82BDD">
        <w:trPr>
          <w:trHeight w:val="69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Мамедов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Хагани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Чапай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F82BDD" w:rsidRPr="00F82BDD" w:rsidTr="00F82BDD">
        <w:trPr>
          <w:trHeight w:val="8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с. Троицкое, ул. Центральная напротив дома 19А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"Молоко"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ООО "Грин Агро-Сахалин"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ООО "Грин Агро-Сахалин"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Специализированный (широкий ассортимент одной группы товаров). Молоко и молокопродукты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Договор НТО № 08-12 от 28.05.2022, период 01.04.2022 - 01.04.2027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09 к настоящему постановлению</w:t>
            </w:r>
          </w:p>
        </w:tc>
      </w:tr>
      <w:tr w:rsidR="00F82BDD" w:rsidRPr="00F82BDD" w:rsidTr="00F82BDD">
        <w:trPr>
          <w:trHeight w:val="69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с. </w:t>
            </w:r>
            <w:proofErr w:type="gramStart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Новотроицкое,   </w:t>
            </w:r>
            <w:proofErr w:type="gramEnd"/>
            <w:r w:rsidRPr="00F82BDD">
              <w:rPr>
                <w:color w:val="000000"/>
                <w:sz w:val="22"/>
                <w:szCs w:val="22"/>
                <w:lang w:eastAsia="ru-RU"/>
              </w:rPr>
              <w:t>напротив здания № 3 по ул. Янтарной</w:t>
            </w:r>
          </w:p>
        </w:tc>
        <w:tc>
          <w:tcPr>
            <w:tcW w:w="12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"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Ильгуш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Договор с ИП Ким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Ен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Мун расторгнут 01.10.2022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Стасюк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Анастасия Сергеевна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Универсальный (продовольственных и (или) непродовольственных товаров), продовольственные товары </w:t>
            </w: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повседневного спроса</w:t>
            </w:r>
          </w:p>
        </w:tc>
        <w:tc>
          <w:tcPr>
            <w:tcW w:w="1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Договор НТО № 08-02 от 16.05.2022, период 01.04.2022 - 01.04.2027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10 к настоящему постановлению</w:t>
            </w:r>
          </w:p>
        </w:tc>
      </w:tr>
      <w:tr w:rsidR="00F82BDD" w:rsidRPr="00F82BDD" w:rsidTr="00F82BDD">
        <w:trPr>
          <w:trHeight w:val="69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Договор с ИП Ким Ирина Федоровна </w:t>
            </w: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расторгнут 01.04.2023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F82BDD" w:rsidRPr="00F82BDD" w:rsidTr="00F82BDD">
        <w:trPr>
          <w:trHeight w:val="28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Стасюк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Анастасия Сергеевна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F82BDD" w:rsidRPr="00F82BDD" w:rsidTr="00F82BDD">
        <w:trPr>
          <w:trHeight w:val="97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с. </w:t>
            </w:r>
            <w:proofErr w:type="gramStart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Новотроицкое,   </w:t>
            </w:r>
            <w:proofErr w:type="gramEnd"/>
            <w:r w:rsidRPr="00F82BDD">
              <w:rPr>
                <w:color w:val="000000"/>
                <w:sz w:val="22"/>
                <w:szCs w:val="22"/>
                <w:lang w:eastAsia="ru-RU"/>
              </w:rPr>
              <w:t>напротив здания № 3 по ул. Янтарной</w:t>
            </w:r>
          </w:p>
        </w:tc>
        <w:tc>
          <w:tcPr>
            <w:tcW w:w="12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"Омар"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Договор с 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Гумметов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Эльчин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Арзуман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расторгнут 30.09.2025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Гумметов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Али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Эльчин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Универсальный (продовольственных и (или) непродовольственных товаров), продовольственные товары повседневного спроса</w:t>
            </w:r>
          </w:p>
        </w:tc>
        <w:tc>
          <w:tcPr>
            <w:tcW w:w="1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Договор НТО № 08-01 от 16.05.2022, период 01.04.2022 - 01.04.2027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3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11 к настоящему постановлению</w:t>
            </w:r>
          </w:p>
        </w:tc>
      </w:tr>
      <w:tr w:rsidR="00F82BDD" w:rsidRPr="00F82BDD" w:rsidTr="00F82BDD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Гумметов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Али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Эльчин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F82BDD" w:rsidRPr="00F82BDD" w:rsidTr="00F82BDD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с. </w:t>
            </w:r>
            <w:proofErr w:type="gramStart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Новотроицкое,   </w:t>
            </w:r>
            <w:proofErr w:type="gramEnd"/>
            <w:r w:rsidRPr="00F82BDD">
              <w:rPr>
                <w:color w:val="000000"/>
                <w:sz w:val="22"/>
                <w:szCs w:val="22"/>
                <w:lang w:eastAsia="ru-RU"/>
              </w:rPr>
              <w:t>напротив здания № 3 по ул. Янтарной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"Фермер"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(глава КФХ) Абдуллаев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Нияз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Камал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(глава КФХ) Абдуллаев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Нияз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Камал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Мясная и молочная продукция собственного производства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Договор НТО № 08-34 от 12.12.2023, период 15.12.2023 - 15.12.2028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12 к настоящему постановлению</w:t>
            </w:r>
          </w:p>
        </w:tc>
      </w:tr>
      <w:tr w:rsidR="00F82BDD" w:rsidRPr="00F82BDD" w:rsidTr="00F82BDD">
        <w:trPr>
          <w:trHeight w:val="9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с. Новотроицкое, перекресток улиц Центральная и Октябрьская</w:t>
            </w:r>
          </w:p>
        </w:tc>
        <w:tc>
          <w:tcPr>
            <w:tcW w:w="12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"Продукты"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Договор с ИП Исмаилов Ильхам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Мамед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расторгнут 01.10.2023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Садыгов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Игбал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Орудж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Универсальный (продовольственных и (или) непродовольственных товаров), продовольственные товары повседневного спроса</w:t>
            </w:r>
            <w:r w:rsidRPr="00F82BDD">
              <w:rPr>
                <w:color w:val="000000"/>
                <w:sz w:val="22"/>
                <w:szCs w:val="22"/>
                <w:lang w:eastAsia="ru-RU"/>
              </w:rPr>
              <w:br w:type="page"/>
            </w:r>
          </w:p>
        </w:tc>
        <w:tc>
          <w:tcPr>
            <w:tcW w:w="1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Договор НТО № 08-11 от 28.05.2022, период 01.04.2022 - 01.04.2027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3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13 к настоящему постановлению</w:t>
            </w:r>
          </w:p>
        </w:tc>
      </w:tr>
      <w:tr w:rsidR="00F82BDD" w:rsidRPr="00F82BDD" w:rsidTr="00F82BDD">
        <w:trPr>
          <w:trHeight w:val="34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Садыгов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Игбал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Орудж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Оглы</w:t>
            </w:r>
            <w:proofErr w:type="spellEnd"/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F82BDD" w:rsidRPr="00F82BDD" w:rsidTr="00F82BDD">
        <w:trPr>
          <w:trHeight w:val="9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82BDD">
              <w:rPr>
                <w:color w:val="000000"/>
                <w:sz w:val="22"/>
                <w:szCs w:val="22"/>
                <w:lang w:eastAsia="ru-RU"/>
              </w:rPr>
              <w:t>Анивский</w:t>
            </w:r>
            <w:proofErr w:type="spell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район, автодорога Южно-Сахалинск-Холмск, 13 км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"Кофеек"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Лимаренко Игорь Васильевич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Лимаренко Игорь Васильевич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Продукция кулинарных, кондитерских и хлебобулочных изделий, напитки, а </w:t>
            </w: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также их реализация 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Договор НТО № 08-09 от 03.05.2024, период 03.05.2024 - 03.05.2029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14 к настоящему постановлению</w:t>
            </w:r>
          </w:p>
        </w:tc>
      </w:tr>
      <w:tr w:rsidR="00F82BDD" w:rsidRPr="00F82BDD" w:rsidTr="00F82BDD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Мицулевка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ул. Первомайская, в районе здания№ 1 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>Неспециализированный объект розничной торговли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15 к настоящему постановлению</w:t>
            </w:r>
          </w:p>
        </w:tc>
      </w:tr>
      <w:tr w:rsidR="00F82BDD" w:rsidRPr="00F82BDD" w:rsidTr="00F82BDD">
        <w:trPr>
          <w:trHeight w:val="315"/>
        </w:trPr>
        <w:tc>
          <w:tcPr>
            <w:tcW w:w="157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b/>
                <w:bCs/>
                <w:color w:val="000000"/>
                <w:sz w:val="22"/>
                <w:szCs w:val="22"/>
                <w:lang w:eastAsia="ru-RU"/>
              </w:rPr>
              <w:t>Сезонные нестационарные торговые объекты</w:t>
            </w:r>
          </w:p>
        </w:tc>
      </w:tr>
      <w:tr w:rsidR="00F82BDD" w:rsidRPr="00F82BDD" w:rsidTr="00F82BDD">
        <w:trPr>
          <w:trHeight w:val="12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район въезда на центральный пляж*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Продукция кулинарных, кондитерских и хлебобулочных изделий, напитки, а также их реализация и (или) организация потребления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16 к настоящему постановлению</w:t>
            </w:r>
          </w:p>
        </w:tc>
      </w:tr>
      <w:tr w:rsidR="00F82BDD" w:rsidRPr="00F82BDD" w:rsidTr="00F82BDD">
        <w:trPr>
          <w:trHeight w:val="12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район въезда на центральный пляж*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Продукция кулинарных, кондитерских и хлебобулочных изделий, напитки, а также их реализация и (или) организация потребления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16 к настоящему постановлению</w:t>
            </w:r>
          </w:p>
        </w:tc>
      </w:tr>
      <w:tr w:rsidR="00F82BDD" w:rsidRPr="00F82BDD" w:rsidTr="00F82BDD">
        <w:trPr>
          <w:trHeight w:val="12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район въезда на центральный пляж*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Продукция кулинарных, кондитерских и хлебобулочных изделий, напитки, а также их реализация и (или) </w:t>
            </w: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организация потребления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16 к настоящему постановлению</w:t>
            </w:r>
          </w:p>
        </w:tc>
      </w:tr>
      <w:tr w:rsidR="00F82BDD" w:rsidRPr="00F82BDD" w:rsidTr="00F82BDD">
        <w:trPr>
          <w:trHeight w:val="8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19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район въезда на центральный пляж*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Безалкогольные прохладительные напитки, квас, мороженое, кукуруза, сладкая вата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16 к настоящему постановлению</w:t>
            </w:r>
          </w:p>
        </w:tc>
      </w:tr>
      <w:tr w:rsidR="00F82BDD" w:rsidRPr="00F82BDD" w:rsidTr="00F82BDD">
        <w:trPr>
          <w:trHeight w:val="12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район въезда на центральный пляж*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Продукция кулинарных, кондитерских и хлебобулочных изделий, напитки, а также их реализация и (или) организация потребления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16 к настоящему постановлению</w:t>
            </w:r>
          </w:p>
        </w:tc>
      </w:tr>
      <w:tr w:rsidR="00F82BDD" w:rsidRPr="00F82BDD" w:rsidTr="00F82BDD">
        <w:trPr>
          <w:trHeight w:val="12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район въезда на центральный пляж*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Продукция кулинарных, кондитерских и хлебобулочных изделий, напитки, а также их реализация и (или) организация потребления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12,5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16 к настоящему постановлению</w:t>
            </w:r>
          </w:p>
        </w:tc>
      </w:tr>
      <w:tr w:rsidR="00F82BDD" w:rsidRPr="00F82BDD" w:rsidTr="00F82BDD">
        <w:trPr>
          <w:trHeight w:val="12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район въезда на центральный пляж*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Продукция кулинарных, кондитерских и хлебобулочных изделий, напитки, а также их реализация и (или) </w:t>
            </w: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организация потребления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16 к настоящему постановлению</w:t>
            </w:r>
          </w:p>
        </w:tc>
      </w:tr>
      <w:tr w:rsidR="00F82BDD" w:rsidRPr="00F82BDD" w:rsidTr="00F82BDD">
        <w:trPr>
          <w:trHeight w:val="12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район въезда на центральный пляж*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Продукция кулинарных, кондитерских и хлебобулочных изделий, напитки, а также их реализация и (или) организация потребления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16 к настоящему постановлению</w:t>
            </w:r>
          </w:p>
        </w:tc>
      </w:tr>
      <w:tr w:rsidR="00F82BDD" w:rsidRPr="00F82BDD" w:rsidTr="00F82BDD">
        <w:trPr>
          <w:trHeight w:val="9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район въезда на центральный пляж*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Безалкогольные прохладительные напитки, квас, мороженое, кукуруза, сладкая вата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16 к настоящему постановлению</w:t>
            </w:r>
          </w:p>
        </w:tc>
      </w:tr>
      <w:tr w:rsidR="00F82BDD" w:rsidRPr="00F82BDD" w:rsidTr="00F82BDD">
        <w:trPr>
          <w:trHeight w:val="10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район въезда на центральный пляж*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Безалкогольные прохладительные напитки, квас, мороженое, кукуруза, сладкая вата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16 к настоящему постановлению</w:t>
            </w:r>
          </w:p>
        </w:tc>
      </w:tr>
      <w:tr w:rsidR="00F82BDD" w:rsidRPr="00F82BDD" w:rsidTr="00F82BDD">
        <w:trPr>
          <w:trHeight w:val="10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район въезда на центральный пляж*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Безалкогольные прохладительные напитки, квас, мороженое, кукуруза, сладкая вата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16 к настоящему постановлению</w:t>
            </w:r>
          </w:p>
        </w:tc>
      </w:tr>
      <w:tr w:rsidR="00F82BDD" w:rsidRPr="00F82BDD" w:rsidTr="00F82BDD">
        <w:trPr>
          <w:trHeight w:val="10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lastRenderedPageBreak/>
              <w:t>27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 xml:space="preserve">с. </w:t>
            </w:r>
            <w:proofErr w:type="spellStart"/>
            <w:r w:rsidRPr="00F82BDD">
              <w:rPr>
                <w:color w:val="000000"/>
                <w:szCs w:val="24"/>
                <w:lang w:eastAsia="ru-RU"/>
              </w:rPr>
              <w:t>Песчанское</w:t>
            </w:r>
            <w:proofErr w:type="spellEnd"/>
            <w:r w:rsidRPr="00F82BDD">
              <w:rPr>
                <w:color w:val="000000"/>
                <w:szCs w:val="24"/>
                <w:lang w:eastAsia="ru-RU"/>
              </w:rPr>
              <w:t>, район въезда на центральный пляж*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Безалкогольные прохладительные напитки, квас, мороженое, кукуруза, сладкая вата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>Приложение № 16 к настоящему постановлению</w:t>
            </w:r>
          </w:p>
        </w:tc>
      </w:tr>
      <w:tr w:rsidR="00F82BDD" w:rsidRPr="00F82BDD" w:rsidTr="00F82BD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</w:tr>
      <w:tr w:rsidR="00F82BDD" w:rsidRPr="00F82BDD" w:rsidTr="00F82BDD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  <w:r w:rsidRPr="00F82BDD">
              <w:rPr>
                <w:color w:val="000000"/>
                <w:szCs w:val="24"/>
                <w:lang w:eastAsia="ru-RU"/>
              </w:rPr>
              <w:t>Примечание: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</w:tr>
      <w:tr w:rsidR="00F82BDD" w:rsidRPr="00F82BDD" w:rsidTr="00F82BD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</w:tr>
      <w:tr w:rsidR="00F82BDD" w:rsidRPr="00F82BDD" w:rsidTr="00F82BD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на момент проведения инвентаризации отсутствуют </w:t>
            </w:r>
            <w:proofErr w:type="gramStart"/>
            <w:r w:rsidRPr="00F82BDD">
              <w:rPr>
                <w:color w:val="000000"/>
                <w:sz w:val="22"/>
                <w:szCs w:val="22"/>
                <w:lang w:eastAsia="ru-RU"/>
              </w:rPr>
              <w:t>заключенные  договоры</w:t>
            </w:r>
            <w:proofErr w:type="gramEnd"/>
            <w:r w:rsidRPr="00F82BDD">
              <w:rPr>
                <w:color w:val="000000"/>
                <w:sz w:val="22"/>
                <w:szCs w:val="22"/>
                <w:lang w:eastAsia="ru-RU"/>
              </w:rPr>
              <w:t xml:space="preserve"> на право размещения НТО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</w:tr>
      <w:tr w:rsidR="00F82BDD" w:rsidRPr="00F82BDD" w:rsidTr="00F82BD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BDD" w:rsidRPr="00F82BDD" w:rsidRDefault="00F82BDD" w:rsidP="00F82BDD">
            <w:pPr>
              <w:suppressAutoHyphens w:val="0"/>
              <w:snapToGrid/>
              <w:jc w:val="left"/>
              <w:rPr>
                <w:sz w:val="20"/>
                <w:lang w:eastAsia="ru-RU"/>
              </w:rPr>
            </w:pPr>
          </w:p>
        </w:tc>
      </w:tr>
    </w:tbl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AF758F" w:rsidRDefault="00AF758F" w:rsidP="00920D3F">
      <w:pPr>
        <w:suppressAutoHyphens w:val="0"/>
        <w:snapToGrid/>
        <w:ind w:firstLine="709"/>
        <w:rPr>
          <w:sz w:val="26"/>
          <w:szCs w:val="26"/>
          <w:lang w:eastAsia="ru-RU"/>
        </w:rPr>
        <w:sectPr w:rsidR="00AF758F" w:rsidSect="00F82BDD">
          <w:pgSz w:w="16838" w:h="11906" w:orient="landscape"/>
          <w:pgMar w:top="1701" w:right="426" w:bottom="851" w:left="568" w:header="709" w:footer="709" w:gutter="0"/>
          <w:cols w:space="708"/>
          <w:docGrid w:linePitch="360"/>
        </w:sect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82BDD" w:rsidRDefault="00F82BDD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09"/>
        <w:gridCol w:w="4345"/>
      </w:tblGrid>
      <w:tr w:rsidR="00C92247" w:rsidRPr="0011567D" w:rsidTr="00AF758F">
        <w:tc>
          <w:tcPr>
            <w:tcW w:w="5009" w:type="dxa"/>
          </w:tcPr>
          <w:p w:rsidR="00C92247" w:rsidRPr="0011567D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4345" w:type="dxa"/>
          </w:tcPr>
          <w:p w:rsidR="00C92247" w:rsidRPr="002C1635" w:rsidRDefault="00C92247" w:rsidP="00216090">
            <w:pPr>
              <w:pStyle w:val="ab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2C1635">
              <w:rPr>
                <w:sz w:val="24"/>
                <w:szCs w:val="24"/>
              </w:rPr>
              <w:t xml:space="preserve">ПРИЛОЖЕНИЕ № </w:t>
            </w:r>
            <w:r>
              <w:rPr>
                <w:sz w:val="24"/>
                <w:szCs w:val="24"/>
              </w:rPr>
              <w:t>1</w:t>
            </w:r>
          </w:p>
          <w:p w:rsidR="00C92247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</w:rPr>
            </w:pPr>
            <w:r w:rsidRPr="002C1635">
              <w:rPr>
                <w:sz w:val="24"/>
                <w:szCs w:val="24"/>
              </w:rPr>
              <w:t xml:space="preserve">      </w:t>
            </w:r>
          </w:p>
          <w:p w:rsidR="00C92247" w:rsidRDefault="00C92247" w:rsidP="00216090">
            <w:pPr>
              <w:widowControl w:val="0"/>
              <w:tabs>
                <w:tab w:val="left" w:pos="426"/>
                <w:tab w:val="left" w:pos="709"/>
                <w:tab w:val="left" w:pos="5245"/>
              </w:tabs>
              <w:autoSpaceDE w:val="0"/>
              <w:autoSpaceDN w:val="0"/>
              <w:adjustRightInd w:val="0"/>
              <w:ind w:right="141"/>
              <w:rPr>
                <w:b/>
              </w:rPr>
            </w:pPr>
          </w:p>
          <w:p w:rsidR="00C92247" w:rsidRPr="0011567D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C92247" w:rsidRPr="0052092B" w:rsidRDefault="00C92247" w:rsidP="00C92247">
      <w:pPr>
        <w:jc w:val="center"/>
        <w:rPr>
          <w:b/>
          <w:sz w:val="28"/>
          <w:szCs w:val="28"/>
        </w:rPr>
      </w:pPr>
      <w:r w:rsidRPr="0052092B">
        <w:rPr>
          <w:b/>
          <w:sz w:val="28"/>
          <w:szCs w:val="28"/>
        </w:rPr>
        <w:t>СХЕМА РАЗМЕЩЕНИЯ НЕСТАЦИОНАРНЫХ ТОРГОВЫХ ОБЪЕКТОВ</w:t>
      </w:r>
      <w:r>
        <w:rPr>
          <w:b/>
          <w:sz w:val="28"/>
          <w:szCs w:val="28"/>
        </w:rPr>
        <w:t xml:space="preserve"> (картографический материал)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Анива, между домами по ул. Дьяконова, 9 и ул. Ленина, 34  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Киоск «Сахалин-печать» </w:t>
      </w:r>
    </w:p>
    <w:p w:rsidR="00C92247" w:rsidRDefault="00C92247" w:rsidP="00C92247">
      <w:pPr>
        <w:jc w:val="center"/>
        <w:rPr>
          <w:sz w:val="28"/>
          <w:szCs w:val="28"/>
        </w:rPr>
      </w:pPr>
    </w:p>
    <w:p w:rsidR="00C92247" w:rsidRDefault="00C92247" w:rsidP="00C92247">
      <w:pPr>
        <w:jc w:val="center"/>
        <w:rPr>
          <w:sz w:val="28"/>
          <w:szCs w:val="28"/>
        </w:rPr>
      </w:pPr>
    </w:p>
    <w:p w:rsidR="00C92247" w:rsidRDefault="00C92247" w:rsidP="00C92247">
      <w:pPr>
        <w:jc w:val="center"/>
        <w:rPr>
          <w:sz w:val="28"/>
          <w:szCs w:val="28"/>
        </w:rPr>
      </w:pPr>
      <w:r w:rsidRPr="00B541E5">
        <w:rPr>
          <w:noProof/>
          <w:lang w:eastAsia="ru-RU"/>
        </w:rPr>
        <w:drawing>
          <wp:inline distT="0" distB="0" distL="0" distR="0">
            <wp:extent cx="6400800" cy="3876675"/>
            <wp:effectExtent l="0" t="0" r="0" b="9525"/>
            <wp:docPr id="3" name="Рисунок 3" descr="image-m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-map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3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81"/>
        <w:gridCol w:w="9355"/>
      </w:tblGrid>
      <w:tr w:rsidR="00C92247" w:rsidTr="00216090">
        <w:trPr>
          <w:trHeight w:val="1124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92247" w:rsidRPr="007E4DA6" w:rsidRDefault="00C92247" w:rsidP="00216090">
            <w:pPr>
              <w:autoSpaceDE w:val="0"/>
              <w:autoSpaceDN w:val="0"/>
              <w:adjustRightInd w:val="0"/>
              <w:ind w:right="253"/>
              <w:rPr>
                <w:rFonts w:cs="Calibri"/>
                <w:szCs w:val="24"/>
              </w:rPr>
            </w:pPr>
            <w:r w:rsidRPr="007E4DA6">
              <w:rPr>
                <w:rFonts w:cs="Calibri"/>
                <w:szCs w:val="24"/>
              </w:rPr>
              <w:t xml:space="preserve">    </w:t>
            </w:r>
            <w:r w:rsidRPr="007E4DA6">
              <w:rPr>
                <w:rFonts w:cs="Calibri"/>
                <w:noProof/>
                <w:szCs w:val="24"/>
                <w:lang w:eastAsia="ru-RU"/>
              </w:rPr>
              <w:drawing>
                <wp:inline distT="0" distB="0" distL="0" distR="0">
                  <wp:extent cx="219075" cy="209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C92247" w:rsidRPr="007E4DA6" w:rsidRDefault="00C92247" w:rsidP="00216090">
            <w:pPr>
              <w:autoSpaceDE w:val="0"/>
              <w:autoSpaceDN w:val="0"/>
              <w:adjustRightInd w:val="0"/>
              <w:ind w:left="-30"/>
              <w:rPr>
                <w:rFonts w:cs="Calibri"/>
              </w:rPr>
            </w:pPr>
            <w:r>
              <w:rPr>
                <w:rFonts w:cs="Calibri"/>
              </w:rPr>
              <w:t xml:space="preserve">Границы </w:t>
            </w:r>
            <w:r w:rsidRPr="007E4DA6">
              <w:rPr>
                <w:rFonts w:cs="Calibri"/>
              </w:rPr>
              <w:t>места для размещения НТО</w:t>
            </w:r>
          </w:p>
        </w:tc>
      </w:tr>
    </w:tbl>
    <w:p w:rsidR="00C92247" w:rsidRDefault="00C92247" w:rsidP="00C92247">
      <w:pPr>
        <w:jc w:val="center"/>
        <w:rPr>
          <w:sz w:val="28"/>
          <w:szCs w:val="28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2C5A3F" w:rsidRDefault="002C5A3F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2C5A3F" w:rsidRPr="00A22FC6" w:rsidRDefault="002C5A3F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Pr="00C92247" w:rsidRDefault="00C92247" w:rsidP="00C92247">
      <w:pPr>
        <w:suppressAutoHyphens w:val="0"/>
        <w:snapToGrid/>
        <w:jc w:val="center"/>
        <w:rPr>
          <w:rFonts w:eastAsiaTheme="minorHAnsi"/>
          <w:sz w:val="26"/>
          <w:szCs w:val="26"/>
          <w:lang w:eastAsia="en-US"/>
        </w:rPr>
      </w:pPr>
      <w:r w:rsidRPr="00C92247">
        <w:rPr>
          <w:rFonts w:eastAsiaTheme="minorHAnsi"/>
          <w:sz w:val="26"/>
          <w:szCs w:val="26"/>
          <w:lang w:eastAsia="en-US"/>
        </w:rPr>
        <w:lastRenderedPageBreak/>
        <w:t xml:space="preserve">                                          </w:t>
      </w:r>
    </w:p>
    <w:p w:rsidR="00C92247" w:rsidRPr="00C92247" w:rsidRDefault="00C92247" w:rsidP="00C92247">
      <w:pPr>
        <w:suppressAutoHyphens w:val="0"/>
        <w:snapToGrid/>
        <w:ind w:left="5245"/>
        <w:jc w:val="left"/>
        <w:rPr>
          <w:rFonts w:eastAsiaTheme="minorHAnsi" w:cstheme="minorBidi"/>
          <w:szCs w:val="24"/>
          <w:lang w:eastAsia="en-US"/>
        </w:rPr>
      </w:pPr>
      <w:r w:rsidRPr="00C92247">
        <w:rPr>
          <w:rFonts w:eastAsiaTheme="minorHAnsi" w:cstheme="minorBidi"/>
          <w:szCs w:val="24"/>
          <w:lang w:eastAsia="en-US"/>
        </w:rPr>
        <w:t xml:space="preserve">ПРИЛОЖЕНИЕ № 2                                                                                       </w:t>
      </w:r>
    </w:p>
    <w:p w:rsidR="00C92247" w:rsidRPr="00C92247" w:rsidRDefault="00C92247" w:rsidP="00C92247">
      <w:pPr>
        <w:suppressAutoHyphens w:val="0"/>
        <w:snapToGrid/>
        <w:jc w:val="center"/>
        <w:rPr>
          <w:rFonts w:eastAsiaTheme="minorHAnsi" w:cstheme="minorBidi"/>
          <w:szCs w:val="24"/>
          <w:lang w:eastAsia="en-US"/>
        </w:rPr>
      </w:pPr>
    </w:p>
    <w:p w:rsidR="00C92247" w:rsidRP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suppressAutoHyphens w:val="0"/>
        <w:autoSpaceDE w:val="0"/>
        <w:autoSpaceDN w:val="0"/>
        <w:adjustRightInd w:val="0"/>
        <w:snapToGrid/>
        <w:spacing w:line="259" w:lineRule="auto"/>
        <w:ind w:right="708" w:firstLine="709"/>
        <w:jc w:val="center"/>
        <w:rPr>
          <w:rFonts w:eastAsiaTheme="minorHAnsi" w:cstheme="minorBidi"/>
          <w:b/>
          <w:szCs w:val="22"/>
          <w:lang w:eastAsia="en-US"/>
        </w:rPr>
      </w:pPr>
    </w:p>
    <w:p w:rsidR="00C92247" w:rsidRPr="00C92247" w:rsidRDefault="00C92247" w:rsidP="00C92247">
      <w:pPr>
        <w:suppressAutoHyphens w:val="0"/>
        <w:snapToGrid/>
        <w:spacing w:after="160" w:line="259" w:lineRule="auto"/>
        <w:jc w:val="center"/>
        <w:rPr>
          <w:rFonts w:eastAsiaTheme="minorHAnsi" w:cstheme="minorBidi"/>
          <w:b/>
          <w:sz w:val="28"/>
          <w:szCs w:val="28"/>
          <w:lang w:eastAsia="en-US"/>
        </w:rPr>
      </w:pPr>
      <w:r w:rsidRPr="00C92247">
        <w:rPr>
          <w:rFonts w:eastAsiaTheme="minorHAnsi"/>
          <w:b/>
          <w:sz w:val="26"/>
          <w:szCs w:val="26"/>
          <w:lang w:eastAsia="en-US"/>
        </w:rPr>
        <w:t>СХЕМА РАЗМЕЩЕНИЯ НЕСТАЦИОНАРНЫХ ТОРГОВЫХ ОБЪЕКТОВ</w:t>
      </w:r>
      <w:r w:rsidRPr="00C92247">
        <w:rPr>
          <w:rFonts w:eastAsiaTheme="minorHAnsi"/>
          <w:sz w:val="26"/>
          <w:szCs w:val="26"/>
          <w:lang w:eastAsia="en-US"/>
        </w:rPr>
        <w:t xml:space="preserve"> </w:t>
      </w:r>
      <w:r w:rsidRPr="00C92247">
        <w:rPr>
          <w:rFonts w:eastAsiaTheme="minorHAnsi" w:cstheme="minorBidi"/>
          <w:b/>
          <w:sz w:val="28"/>
          <w:szCs w:val="28"/>
          <w:lang w:eastAsia="en-US"/>
        </w:rPr>
        <w:t>(картографический материал)</w:t>
      </w:r>
    </w:p>
    <w:p w:rsidR="00C92247" w:rsidRPr="00C92247" w:rsidRDefault="00C92247" w:rsidP="00C92247">
      <w:pPr>
        <w:suppressAutoHyphens w:val="0"/>
        <w:snapToGrid/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C92247">
        <w:rPr>
          <w:rFonts w:eastAsiaTheme="minorHAnsi"/>
          <w:sz w:val="28"/>
          <w:szCs w:val="28"/>
          <w:lang w:eastAsia="en-US"/>
        </w:rPr>
        <w:t xml:space="preserve">г. Анива, перекресток ул. Гоголя и ул. </w:t>
      </w:r>
      <w:proofErr w:type="spellStart"/>
      <w:r w:rsidRPr="00C92247">
        <w:rPr>
          <w:rFonts w:eastAsiaTheme="minorHAnsi"/>
          <w:sz w:val="28"/>
          <w:szCs w:val="28"/>
          <w:lang w:eastAsia="en-US"/>
        </w:rPr>
        <w:t>Невельского</w:t>
      </w:r>
      <w:proofErr w:type="spellEnd"/>
      <w:r w:rsidRPr="00C92247">
        <w:rPr>
          <w:rFonts w:eastAsiaTheme="minorHAnsi"/>
          <w:sz w:val="28"/>
          <w:szCs w:val="28"/>
          <w:lang w:eastAsia="en-US"/>
        </w:rPr>
        <w:t xml:space="preserve">, </w:t>
      </w:r>
    </w:p>
    <w:p w:rsidR="00C92247" w:rsidRPr="00C92247" w:rsidRDefault="00C92247" w:rsidP="00C92247">
      <w:pPr>
        <w:suppressAutoHyphens w:val="0"/>
        <w:snapToGrid/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C92247">
        <w:rPr>
          <w:rFonts w:eastAsiaTheme="minorHAnsi"/>
          <w:sz w:val="28"/>
          <w:szCs w:val="28"/>
          <w:lang w:eastAsia="en-US"/>
        </w:rPr>
        <w:t>в районе здания по ул. Гоголя, 1</w:t>
      </w:r>
    </w:p>
    <w:p w:rsidR="00C92247" w:rsidRPr="00C92247" w:rsidRDefault="00C92247" w:rsidP="00C92247">
      <w:pPr>
        <w:suppressAutoHyphens w:val="0"/>
        <w:snapToGrid/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C92247">
        <w:rPr>
          <w:rFonts w:eastAsiaTheme="minorHAnsi"/>
          <w:sz w:val="28"/>
          <w:szCs w:val="28"/>
          <w:lang w:eastAsia="en-US"/>
        </w:rPr>
        <w:t>Павильон «</w:t>
      </w:r>
      <w:proofErr w:type="spellStart"/>
      <w:r w:rsidRPr="00C92247">
        <w:rPr>
          <w:rFonts w:eastAsiaTheme="minorHAnsi"/>
          <w:sz w:val="28"/>
          <w:szCs w:val="28"/>
          <w:lang w:eastAsia="en-US"/>
        </w:rPr>
        <w:t>Долинский</w:t>
      </w:r>
      <w:proofErr w:type="spellEnd"/>
      <w:r w:rsidRPr="00C92247">
        <w:rPr>
          <w:rFonts w:eastAsiaTheme="minorHAnsi"/>
          <w:sz w:val="28"/>
          <w:szCs w:val="28"/>
          <w:lang w:eastAsia="en-US"/>
        </w:rPr>
        <w:t xml:space="preserve"> Хлеб» </w:t>
      </w:r>
    </w:p>
    <w:p w:rsidR="00C92247" w:rsidRPr="00C92247" w:rsidRDefault="00C92247" w:rsidP="00C92247">
      <w:pPr>
        <w:suppressAutoHyphens w:val="0"/>
        <w:snapToGrid/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92247" w:rsidRPr="00C92247" w:rsidRDefault="00C92247" w:rsidP="00C92247">
      <w:pPr>
        <w:suppressAutoHyphens w:val="0"/>
        <w:snapToGrid/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eastAsiaTheme="minorHAnsi"/>
          <w:sz w:val="28"/>
          <w:szCs w:val="28"/>
          <w:lang w:eastAsia="en-US"/>
        </w:rPr>
      </w:pPr>
      <w:r w:rsidRPr="00C92247"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54CC3859" wp14:editId="399AA0AC">
            <wp:extent cx="5939811" cy="4162425"/>
            <wp:effectExtent l="0" t="0" r="3810" b="0"/>
            <wp:docPr id="4" name="Рисунок 4" descr="image-m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map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866" cy="416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eastAsiaTheme="minorHAnsi"/>
          <w:sz w:val="28"/>
          <w:szCs w:val="28"/>
          <w:lang w:eastAsia="en-US"/>
        </w:rPr>
      </w:pPr>
    </w:p>
    <w:tbl>
      <w:tblPr>
        <w:tblW w:w="1065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81"/>
        <w:gridCol w:w="9778"/>
      </w:tblGrid>
      <w:tr w:rsidR="00C92247" w:rsidRPr="00C92247" w:rsidTr="00216090">
        <w:trPr>
          <w:trHeight w:val="1124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92247" w:rsidRPr="00C92247" w:rsidRDefault="00C92247" w:rsidP="00C92247">
            <w:pPr>
              <w:suppressAutoHyphens w:val="0"/>
              <w:autoSpaceDE w:val="0"/>
              <w:autoSpaceDN w:val="0"/>
              <w:adjustRightInd w:val="0"/>
              <w:snapToGrid/>
              <w:ind w:right="253"/>
              <w:jc w:val="left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C9224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</w:t>
            </w:r>
            <w:r w:rsidRPr="00C92247">
              <w:rPr>
                <w:rFonts w:asciiTheme="minorHAnsi" w:eastAsiaTheme="minorHAnsi" w:hAnsiTheme="minorHAnsi" w:cstheme="minorHAnsi"/>
                <w:noProof/>
                <w:szCs w:val="24"/>
                <w:lang w:eastAsia="ru-RU"/>
              </w:rPr>
              <w:drawing>
                <wp:inline distT="0" distB="0" distL="0" distR="0" wp14:anchorId="7C12C75D" wp14:editId="777735AA">
                  <wp:extent cx="219075" cy="2095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78" w:type="dxa"/>
            <w:tcBorders>
              <w:top w:val="nil"/>
              <w:left w:val="nil"/>
              <w:bottom w:val="nil"/>
              <w:right w:val="nil"/>
            </w:tcBorders>
          </w:tcPr>
          <w:p w:rsidR="00C92247" w:rsidRPr="00C92247" w:rsidRDefault="00C92247" w:rsidP="00C92247">
            <w:pPr>
              <w:suppressAutoHyphens w:val="0"/>
              <w:autoSpaceDE w:val="0"/>
              <w:autoSpaceDN w:val="0"/>
              <w:adjustRightInd w:val="0"/>
              <w:snapToGrid/>
              <w:ind w:left="-3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C9224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Границы места для размещения НТО</w:t>
            </w:r>
          </w:p>
        </w:tc>
      </w:tr>
    </w:tbl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eastAsiaTheme="minorHAnsi"/>
          <w:sz w:val="28"/>
          <w:szCs w:val="28"/>
          <w:lang w:eastAsia="en-US"/>
        </w:rPr>
      </w:pPr>
    </w:p>
    <w:p w:rsidR="00A22FC6" w:rsidRDefault="00A22FC6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Pr="00C92247" w:rsidRDefault="00C92247" w:rsidP="00C92247">
      <w:pPr>
        <w:suppressAutoHyphens w:val="0"/>
        <w:snapToGrid/>
        <w:jc w:val="center"/>
        <w:rPr>
          <w:rFonts w:eastAsiaTheme="minorHAnsi"/>
          <w:sz w:val="26"/>
          <w:szCs w:val="26"/>
          <w:lang w:eastAsia="en-US"/>
        </w:rPr>
      </w:pPr>
      <w:r w:rsidRPr="00C92247">
        <w:rPr>
          <w:rFonts w:eastAsiaTheme="minorHAnsi"/>
          <w:sz w:val="26"/>
          <w:szCs w:val="26"/>
          <w:lang w:eastAsia="en-US"/>
        </w:rPr>
        <w:lastRenderedPageBreak/>
        <w:t xml:space="preserve">                                          </w:t>
      </w:r>
    </w:p>
    <w:p w:rsidR="00C92247" w:rsidRPr="00C92247" w:rsidRDefault="00C92247" w:rsidP="00C92247">
      <w:pPr>
        <w:suppressAutoHyphens w:val="0"/>
        <w:snapToGrid/>
        <w:ind w:left="5245"/>
        <w:jc w:val="left"/>
        <w:rPr>
          <w:rFonts w:eastAsiaTheme="minorHAnsi" w:cstheme="minorBidi"/>
          <w:szCs w:val="24"/>
          <w:lang w:eastAsia="en-US"/>
        </w:rPr>
      </w:pPr>
      <w:r w:rsidRPr="00C92247">
        <w:rPr>
          <w:rFonts w:eastAsiaTheme="minorHAnsi" w:cstheme="minorBidi"/>
          <w:szCs w:val="24"/>
          <w:lang w:eastAsia="en-US"/>
        </w:rPr>
        <w:t xml:space="preserve">ПРИЛОЖЕНИЕ № 3                                                                                       </w:t>
      </w:r>
    </w:p>
    <w:p w:rsidR="00C92247" w:rsidRPr="00C92247" w:rsidRDefault="00C92247" w:rsidP="00C92247">
      <w:pPr>
        <w:suppressAutoHyphens w:val="0"/>
        <w:snapToGrid/>
        <w:jc w:val="center"/>
        <w:rPr>
          <w:rFonts w:eastAsiaTheme="minorHAnsi"/>
          <w:szCs w:val="24"/>
          <w:lang w:eastAsia="en-US"/>
        </w:rPr>
      </w:pPr>
    </w:p>
    <w:p w:rsidR="00C92247" w:rsidRP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suppressAutoHyphens w:val="0"/>
        <w:autoSpaceDE w:val="0"/>
        <w:autoSpaceDN w:val="0"/>
        <w:adjustRightInd w:val="0"/>
        <w:snapToGrid/>
        <w:spacing w:line="259" w:lineRule="auto"/>
        <w:ind w:right="708" w:firstLine="709"/>
        <w:jc w:val="center"/>
        <w:rPr>
          <w:rFonts w:eastAsiaTheme="minorHAnsi" w:cstheme="minorBidi"/>
          <w:b/>
          <w:szCs w:val="22"/>
          <w:lang w:eastAsia="en-US"/>
        </w:rPr>
      </w:pPr>
    </w:p>
    <w:p w:rsidR="00C92247" w:rsidRPr="00C92247" w:rsidRDefault="00C92247" w:rsidP="00C92247">
      <w:pPr>
        <w:suppressAutoHyphens w:val="0"/>
        <w:snapToGrid/>
        <w:spacing w:after="160" w:line="259" w:lineRule="auto"/>
        <w:jc w:val="center"/>
        <w:rPr>
          <w:rFonts w:eastAsiaTheme="minorHAnsi" w:cstheme="minorBidi"/>
          <w:b/>
          <w:sz w:val="28"/>
          <w:szCs w:val="28"/>
          <w:lang w:eastAsia="en-US"/>
        </w:rPr>
      </w:pPr>
      <w:r w:rsidRPr="00C92247">
        <w:rPr>
          <w:rFonts w:eastAsiaTheme="minorHAnsi"/>
          <w:b/>
          <w:sz w:val="26"/>
          <w:szCs w:val="26"/>
          <w:lang w:eastAsia="en-US"/>
        </w:rPr>
        <w:t>СХЕМА РАЗМЕЩЕНИЯ НЕСТАЦИОНАРНЫХ ТОРГОВЫХ ОБЪЕКТОВ</w:t>
      </w:r>
      <w:r w:rsidRPr="00C92247">
        <w:rPr>
          <w:rFonts w:eastAsiaTheme="minorHAnsi"/>
          <w:sz w:val="26"/>
          <w:szCs w:val="26"/>
          <w:lang w:eastAsia="en-US"/>
        </w:rPr>
        <w:t xml:space="preserve"> </w:t>
      </w:r>
      <w:r w:rsidRPr="00C92247">
        <w:rPr>
          <w:rFonts w:eastAsiaTheme="minorHAnsi" w:cstheme="minorBidi"/>
          <w:b/>
          <w:sz w:val="28"/>
          <w:szCs w:val="28"/>
          <w:lang w:eastAsia="en-US"/>
        </w:rPr>
        <w:t>(картографический материал)</w:t>
      </w:r>
    </w:p>
    <w:p w:rsidR="00C92247" w:rsidRPr="00C92247" w:rsidRDefault="00C92247" w:rsidP="00C92247">
      <w:pPr>
        <w:suppressAutoHyphens w:val="0"/>
        <w:snapToGrid/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C92247">
        <w:rPr>
          <w:rFonts w:eastAsiaTheme="minorHAnsi"/>
          <w:sz w:val="28"/>
          <w:szCs w:val="28"/>
          <w:lang w:eastAsia="en-US"/>
        </w:rPr>
        <w:t xml:space="preserve">г. Анива, перекресток ул. Гоголя и ул. </w:t>
      </w:r>
      <w:proofErr w:type="spellStart"/>
      <w:r w:rsidRPr="00C92247">
        <w:rPr>
          <w:rFonts w:eastAsiaTheme="minorHAnsi"/>
          <w:sz w:val="28"/>
          <w:szCs w:val="28"/>
          <w:lang w:eastAsia="en-US"/>
        </w:rPr>
        <w:t>Невельского</w:t>
      </w:r>
      <w:proofErr w:type="spellEnd"/>
      <w:r w:rsidRPr="00C92247">
        <w:rPr>
          <w:rFonts w:eastAsiaTheme="minorHAnsi"/>
          <w:sz w:val="28"/>
          <w:szCs w:val="28"/>
          <w:lang w:eastAsia="en-US"/>
        </w:rPr>
        <w:t xml:space="preserve">, </w:t>
      </w:r>
    </w:p>
    <w:p w:rsidR="00C92247" w:rsidRPr="00C92247" w:rsidRDefault="00C92247" w:rsidP="00C92247">
      <w:pPr>
        <w:suppressAutoHyphens w:val="0"/>
        <w:snapToGrid/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C92247">
        <w:rPr>
          <w:rFonts w:eastAsiaTheme="minorHAnsi"/>
          <w:sz w:val="28"/>
          <w:szCs w:val="28"/>
          <w:lang w:eastAsia="en-US"/>
        </w:rPr>
        <w:t>в районе здания по ул. Гоголя, 1</w:t>
      </w:r>
    </w:p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eastAsiaTheme="minorHAnsi"/>
          <w:sz w:val="28"/>
          <w:szCs w:val="28"/>
          <w:lang w:eastAsia="en-US"/>
        </w:rPr>
      </w:pPr>
      <w:r w:rsidRPr="00C92247">
        <w:rPr>
          <w:rFonts w:eastAsiaTheme="minorHAnsi"/>
          <w:sz w:val="28"/>
          <w:szCs w:val="28"/>
          <w:lang w:eastAsia="en-US"/>
        </w:rPr>
        <w:t xml:space="preserve">                                       Павильон «У дяди Камо» </w:t>
      </w:r>
    </w:p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eastAsiaTheme="minorHAnsi"/>
          <w:sz w:val="28"/>
          <w:szCs w:val="28"/>
          <w:lang w:eastAsia="en-US"/>
        </w:rPr>
      </w:pPr>
    </w:p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eastAsiaTheme="minorHAnsi"/>
          <w:sz w:val="28"/>
          <w:szCs w:val="28"/>
          <w:lang w:eastAsia="en-US"/>
        </w:rPr>
      </w:pPr>
    </w:p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eastAsiaTheme="minorHAnsi"/>
          <w:sz w:val="28"/>
          <w:szCs w:val="28"/>
          <w:lang w:eastAsia="en-US"/>
        </w:rPr>
      </w:pPr>
      <w:r w:rsidRPr="00C92247"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66F47AB1" wp14:editId="4C13CACA">
            <wp:extent cx="5940425" cy="4133902"/>
            <wp:effectExtent l="0" t="0" r="3175" b="0"/>
            <wp:docPr id="6" name="Рисунок 6" descr="image-m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map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3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eastAsiaTheme="minorHAnsi"/>
          <w:sz w:val="28"/>
          <w:szCs w:val="28"/>
          <w:lang w:eastAsia="en-US"/>
        </w:rPr>
      </w:pPr>
      <w:r w:rsidRPr="00C92247">
        <w:rPr>
          <w:rFonts w:asciiTheme="minorHAnsi" w:eastAsiaTheme="minorHAnsi" w:hAnsiTheme="minorHAnsi" w:cstheme="minorHAnsi"/>
          <w:noProof/>
          <w:szCs w:val="24"/>
          <w:lang w:eastAsia="ru-RU"/>
        </w:rPr>
        <w:drawing>
          <wp:inline distT="0" distB="0" distL="0" distR="0" wp14:anchorId="2E579634" wp14:editId="712A152A">
            <wp:extent cx="219075" cy="2095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224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Границы места для размещения НТО</w:t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Pr="00447618" w:rsidRDefault="00C92247" w:rsidP="00C92247">
      <w:pPr>
        <w:pStyle w:val="ab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 xml:space="preserve">                                                                                                 </w:t>
      </w:r>
      <w:r w:rsidRPr="00447618">
        <w:rPr>
          <w:rFonts w:ascii="Times New Roman" w:hAnsi="Times New Roman"/>
          <w:sz w:val="24"/>
          <w:szCs w:val="24"/>
        </w:rPr>
        <w:t>ПРИЛОЖЕНИЕ № 4</w:t>
      </w:r>
    </w:p>
    <w:p w:rsidR="00C92247" w:rsidRPr="00233669" w:rsidRDefault="00C92247" w:rsidP="00C92247">
      <w:pPr>
        <w:widowControl w:val="0"/>
        <w:tabs>
          <w:tab w:val="left" w:pos="426"/>
          <w:tab w:val="left" w:pos="709"/>
          <w:tab w:val="left" w:pos="5245"/>
        </w:tabs>
        <w:autoSpaceDE w:val="0"/>
        <w:autoSpaceDN w:val="0"/>
        <w:adjustRightInd w:val="0"/>
        <w:ind w:right="-35" w:firstLine="709"/>
        <w:jc w:val="center"/>
      </w:pPr>
      <w:r>
        <w:t xml:space="preserve">  </w:t>
      </w:r>
    </w:p>
    <w:p w:rsidR="00C92247" w:rsidRDefault="00C92247" w:rsidP="00C92247">
      <w:pPr>
        <w:jc w:val="center"/>
        <w:rPr>
          <w:b/>
          <w:sz w:val="28"/>
          <w:szCs w:val="28"/>
          <w:lang w:eastAsia="ru-RU"/>
        </w:rPr>
      </w:pPr>
      <w:r w:rsidRPr="00FB3407">
        <w:rPr>
          <w:b/>
          <w:sz w:val="28"/>
          <w:szCs w:val="28"/>
        </w:rPr>
        <w:t>СХЕМА РАЗМЕЩЕНИЯ НЕСТАЦИОНАРНЫХ ТОРГОВЫХ ОБЪЕКТОВ</w:t>
      </w:r>
      <w:r>
        <w:rPr>
          <w:b/>
          <w:sz w:val="28"/>
          <w:szCs w:val="28"/>
        </w:rPr>
        <w:t xml:space="preserve"> (картографический материал)</w:t>
      </w:r>
    </w:p>
    <w:p w:rsid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autoSpaceDE w:val="0"/>
        <w:autoSpaceDN w:val="0"/>
        <w:adjustRightInd w:val="0"/>
        <w:ind w:right="708" w:firstLine="709"/>
        <w:jc w:val="center"/>
        <w:rPr>
          <w:sz w:val="28"/>
          <w:szCs w:val="28"/>
        </w:rPr>
      </w:pPr>
      <w:r w:rsidRPr="00F102CF">
        <w:rPr>
          <w:sz w:val="28"/>
          <w:szCs w:val="28"/>
        </w:rPr>
        <w:t xml:space="preserve">г. Анива, </w:t>
      </w:r>
      <w:r>
        <w:rPr>
          <w:sz w:val="28"/>
          <w:szCs w:val="28"/>
        </w:rPr>
        <w:t xml:space="preserve">сквер И. И. </w:t>
      </w:r>
      <w:proofErr w:type="spellStart"/>
      <w:r>
        <w:rPr>
          <w:sz w:val="28"/>
          <w:szCs w:val="28"/>
        </w:rPr>
        <w:t>Закомолдина</w:t>
      </w:r>
      <w:proofErr w:type="spellEnd"/>
    </w:p>
    <w:p w:rsid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autoSpaceDE w:val="0"/>
        <w:autoSpaceDN w:val="0"/>
        <w:adjustRightInd w:val="0"/>
        <w:ind w:right="708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Павильон. Кафе. </w:t>
      </w:r>
    </w:p>
    <w:p w:rsid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autoSpaceDE w:val="0"/>
        <w:autoSpaceDN w:val="0"/>
        <w:adjustRightInd w:val="0"/>
        <w:ind w:right="708" w:firstLine="709"/>
        <w:jc w:val="center"/>
        <w:rPr>
          <w:sz w:val="28"/>
          <w:szCs w:val="28"/>
        </w:rPr>
      </w:pPr>
    </w:p>
    <w:p w:rsidR="00C92247" w:rsidRDefault="00C92247" w:rsidP="00C92247">
      <w:pPr>
        <w:widowControl w:val="0"/>
        <w:autoSpaceDE w:val="0"/>
        <w:autoSpaceDN w:val="0"/>
        <w:adjustRightInd w:val="0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DC4086" wp14:editId="5BA43A6E">
                <wp:simplePos x="0" y="0"/>
                <wp:positionH relativeFrom="column">
                  <wp:posOffset>219075</wp:posOffset>
                </wp:positionH>
                <wp:positionV relativeFrom="paragraph">
                  <wp:posOffset>3874770</wp:posOffset>
                </wp:positionV>
                <wp:extent cx="6258560" cy="323850"/>
                <wp:effectExtent l="0" t="0" r="0" b="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856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247" w:rsidRDefault="00C92247" w:rsidP="00C92247">
                            <w:pPr>
                              <w:pStyle w:val="3f3f3f3f3f3f3f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24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Система координат: ANI_19 Масштаб: 1:500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DC408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7.25pt;margin-top:305.1pt;width:492.8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" filled="f" stroked="f">
                <v:textbox>
                  <w:txbxContent>
                    <w:p w:rsidR="00C92247" w:rsidRDefault="00C92247" w:rsidP="00C92247">
                      <w:pPr>
                        <w:pStyle w:val="3f3f3f3f3f3f3f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240" w:lineRule="auto"/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Система координат: ANI_19 Масштаб: 1:500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662816D" wp14:editId="4C0C08EA">
                <wp:simplePos x="0" y="0"/>
                <wp:positionH relativeFrom="column">
                  <wp:posOffset>734060</wp:posOffset>
                </wp:positionH>
                <wp:positionV relativeFrom="paragraph">
                  <wp:posOffset>5059045</wp:posOffset>
                </wp:positionV>
                <wp:extent cx="3500755" cy="440690"/>
                <wp:effectExtent l="635" t="2540" r="3810" b="4445"/>
                <wp:wrapSquare wrapText="bothSides"/>
                <wp:docPr id="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0755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247" w:rsidRPr="00041348" w:rsidRDefault="00C92247" w:rsidP="00C92247">
                            <w:pPr>
                              <w:pStyle w:val="3f3f3f3f3f3f3f"/>
                              <w:rPr>
                                <w:rFonts w:asciiTheme="minorHAnsi" w:hAnsiTheme="minorHAnsi" w:cstheme="minorHAnsi"/>
                                <w:sz w:val="18"/>
                                <w:szCs w:val="24"/>
                              </w:rPr>
                            </w:pPr>
                            <w:r w:rsidRPr="00041348">
                              <w:rPr>
                                <w:rFonts w:asciiTheme="minorHAnsi" w:hAnsiTheme="minorHAnsi" w:cstheme="minorHAnsi"/>
                                <w:sz w:val="18"/>
                                <w:szCs w:val="24"/>
                              </w:rPr>
                              <w:t>Условные обозначения:</w:t>
                            </w:r>
                          </w:p>
                          <w:tbl>
                            <w:tblPr>
                              <w:tblW w:w="10659" w:type="dxa"/>
                              <w:tblLayout w:type="fixed"/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1"/>
                              <w:gridCol w:w="9778"/>
                            </w:tblGrid>
                            <w:tr w:rsidR="00C92247" w:rsidRPr="00041348">
                              <w:trPr>
                                <w:trHeight w:val="1124"/>
                              </w:trPr>
                              <w:tc>
                                <w:tcPr>
                                  <w:tcW w:w="88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Pr="00041348" w:rsidRDefault="00C9224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="253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24"/>
                                    </w:rPr>
                                  </w:pPr>
                                  <w:r w:rsidRPr="00041348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24"/>
                                    </w:rPr>
                                    <w:t xml:space="preserve">    </w:t>
                                  </w:r>
                                  <w:r w:rsidRPr="00041348">
                                    <w:rPr>
                                      <w:rFonts w:asciiTheme="minorHAnsi" w:hAnsiTheme="minorHAnsi" w:cstheme="minorHAnsi"/>
                                      <w:noProof/>
                                      <w:sz w:val="18"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 wp14:anchorId="30F07FD9" wp14:editId="15656B1F">
                                        <wp:extent cx="219075" cy="209550"/>
                                        <wp:effectExtent l="0" t="0" r="0" b="0"/>
                                        <wp:docPr id="11" name="Рисунок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075" cy="209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7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Pr="00041348" w:rsidRDefault="00C92247" w:rsidP="000D09C1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-30"/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</w:pPr>
                                  <w:r w:rsidRPr="00041348"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  <w:t xml:space="preserve"> Границы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  <w:t xml:space="preserve"> </w:t>
                                  </w:r>
                                  <w:r w:rsidRPr="00041348"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  <w:t xml:space="preserve"> места для размещения НТО</w:t>
                                  </w:r>
                                </w:p>
                              </w:tc>
                            </w:tr>
                          </w:tbl>
                          <w:p w:rsidR="00C92247" w:rsidRPr="00041348" w:rsidRDefault="00C92247" w:rsidP="00C92247">
                            <w:pPr>
                              <w:pStyle w:val="3f3f3f3f3f3f3f"/>
                              <w:rPr>
                                <w:rFonts w:ascii="Times New Roman" w:hAnsi="Times New Roman" w:cs="Times New Roman"/>
                                <w:sz w:val="18"/>
                                <w:szCs w:val="24"/>
                              </w:rPr>
                            </w:pPr>
                          </w:p>
                          <w:p w:rsidR="00C92247" w:rsidRPr="00041348" w:rsidRDefault="00C92247" w:rsidP="00C92247">
                            <w:pPr>
                              <w:pStyle w:val="3f3f3f3f3f3f3f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2816D" id="Text Box 34" o:spid="_x0000_s1027" type="#_x0000_t202" style="position:absolute;left:0;text-align:left;margin-left:57.8pt;margin-top:398.35pt;width:275.65pt;height:34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" filled="f" stroked="f">
                <v:textbox>
                  <w:txbxContent>
                    <w:p w:rsidR="00C92247" w:rsidRPr="00041348" w:rsidRDefault="00C92247" w:rsidP="00C92247">
                      <w:pPr>
                        <w:pStyle w:val="3f3f3f3f3f3f3f"/>
                        <w:rPr>
                          <w:rFonts w:asciiTheme="minorHAnsi" w:hAnsiTheme="minorHAnsi" w:cstheme="minorHAnsi"/>
                          <w:sz w:val="18"/>
                          <w:szCs w:val="24"/>
                        </w:rPr>
                      </w:pPr>
                      <w:r w:rsidRPr="00041348">
                        <w:rPr>
                          <w:rFonts w:asciiTheme="minorHAnsi" w:hAnsiTheme="minorHAnsi" w:cstheme="minorHAnsi"/>
                          <w:sz w:val="18"/>
                          <w:szCs w:val="24"/>
                        </w:rPr>
                        <w:t>Условные обозначения:</w:t>
                      </w:r>
                    </w:p>
                    <w:tbl>
                      <w:tblPr>
                        <w:tblW w:w="10659" w:type="dxa"/>
                        <w:tblLayout w:type="fixed"/>
                        <w:tblCellMar>
                          <w:left w:w="30" w:type="dxa"/>
                          <w:right w:w="3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1"/>
                        <w:gridCol w:w="9778"/>
                      </w:tblGrid>
                      <w:tr w:rsidR="00C92247" w:rsidRPr="00041348">
                        <w:trPr>
                          <w:trHeight w:val="1124"/>
                        </w:trPr>
                        <w:tc>
                          <w:tcPr>
                            <w:tcW w:w="88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Pr="00041348" w:rsidRDefault="00C92247">
                            <w:pPr>
                              <w:autoSpaceDE w:val="0"/>
                              <w:autoSpaceDN w:val="0"/>
                              <w:adjustRightInd w:val="0"/>
                              <w:ind w:right="253"/>
                              <w:rPr>
                                <w:rFonts w:asciiTheme="minorHAnsi" w:hAnsiTheme="minorHAnsi" w:cstheme="minorHAnsi"/>
                                <w:sz w:val="18"/>
                                <w:szCs w:val="24"/>
                              </w:rPr>
                            </w:pPr>
                            <w:r w:rsidRPr="00041348">
                              <w:rPr>
                                <w:rFonts w:asciiTheme="minorHAnsi" w:hAnsiTheme="minorHAnsi" w:cstheme="minorHAnsi"/>
                                <w:sz w:val="18"/>
                                <w:szCs w:val="24"/>
                              </w:rPr>
                              <w:t xml:space="preserve">    </w:t>
                            </w:r>
                            <w:r w:rsidRPr="00041348">
                              <w:rPr>
                                <w:rFonts w:asciiTheme="minorHAnsi" w:hAnsiTheme="minorHAnsi" w:cstheme="minorHAnsi"/>
                                <w:noProof/>
                                <w:sz w:val="18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30F07FD9" wp14:editId="15656B1F">
                                  <wp:extent cx="219075" cy="209550"/>
                                  <wp:effectExtent l="0" t="0" r="0" b="0"/>
                                  <wp:docPr id="11" name="Рисунок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75" cy="20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7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Pr="00041348" w:rsidRDefault="00C92247" w:rsidP="000D09C1">
                            <w:pPr>
                              <w:autoSpaceDE w:val="0"/>
                              <w:autoSpaceDN w:val="0"/>
                              <w:adjustRightInd w:val="0"/>
                              <w:ind w:left="-30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  <w:r w:rsidRPr="00041348">
                              <w:rPr>
                                <w:rFonts w:asciiTheme="minorHAnsi" w:hAnsiTheme="minorHAnsi" w:cstheme="minorHAnsi"/>
                                <w:sz w:val="16"/>
                              </w:rPr>
                              <w:t xml:space="preserve"> Границы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</w:rPr>
                              <w:t xml:space="preserve"> </w:t>
                            </w:r>
                            <w:r w:rsidRPr="00041348">
                              <w:rPr>
                                <w:rFonts w:asciiTheme="minorHAnsi" w:hAnsiTheme="minorHAnsi" w:cstheme="minorHAnsi"/>
                                <w:sz w:val="16"/>
                              </w:rPr>
                              <w:t xml:space="preserve"> места для размещения НТО</w:t>
                            </w:r>
                          </w:p>
                        </w:tc>
                      </w:tr>
                    </w:tbl>
                    <w:p w:rsidR="00C92247" w:rsidRPr="00041348" w:rsidRDefault="00C92247" w:rsidP="00C92247">
                      <w:pPr>
                        <w:pStyle w:val="3f3f3f3f3f3f3f"/>
                        <w:rPr>
                          <w:rFonts w:ascii="Times New Roman" w:hAnsi="Times New Roman" w:cs="Times New Roman"/>
                          <w:sz w:val="18"/>
                          <w:szCs w:val="24"/>
                        </w:rPr>
                      </w:pPr>
                    </w:p>
                    <w:p w:rsidR="00C92247" w:rsidRPr="00041348" w:rsidRDefault="00C92247" w:rsidP="00C92247">
                      <w:pPr>
                        <w:pStyle w:val="3f3f3f3f3f3f3f"/>
                        <w:rPr>
                          <w:sz w:val="3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4BEDC71" wp14:editId="291B8FF4">
            <wp:extent cx="6495337" cy="3819525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нто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563" cy="385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0"/>
        <w:gridCol w:w="4874"/>
      </w:tblGrid>
      <w:tr w:rsidR="00C92247" w:rsidRPr="00D75E43" w:rsidTr="00216090">
        <w:tc>
          <w:tcPr>
            <w:tcW w:w="4608" w:type="dxa"/>
          </w:tcPr>
          <w:p w:rsidR="00C92247" w:rsidRPr="00D75E43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3" w:type="dxa"/>
          </w:tcPr>
          <w:p w:rsidR="00C92247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35697">
              <w:rPr>
                <w:rFonts w:ascii="Times New Roman" w:hAnsi="Times New Roman"/>
                <w:sz w:val="24"/>
                <w:szCs w:val="24"/>
              </w:rPr>
              <w:t>ПРИЛОЖЕНИЕ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  <w:p w:rsidR="00C92247" w:rsidRDefault="00C92247" w:rsidP="00216090">
            <w:pPr>
              <w:widowControl w:val="0"/>
              <w:tabs>
                <w:tab w:val="left" w:pos="426"/>
                <w:tab w:val="left" w:pos="709"/>
                <w:tab w:val="left" w:pos="5245"/>
              </w:tabs>
              <w:autoSpaceDE w:val="0"/>
              <w:autoSpaceDN w:val="0"/>
              <w:adjustRightInd w:val="0"/>
              <w:ind w:right="708" w:firstLine="709"/>
              <w:jc w:val="center"/>
              <w:rPr>
                <w:b/>
              </w:rPr>
            </w:pPr>
          </w:p>
          <w:p w:rsidR="00C92247" w:rsidRPr="00D75E43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C92247" w:rsidRDefault="00C92247" w:rsidP="00C92247">
      <w:pPr>
        <w:jc w:val="center"/>
        <w:rPr>
          <w:b/>
          <w:sz w:val="28"/>
          <w:szCs w:val="28"/>
        </w:rPr>
      </w:pPr>
      <w:r w:rsidRPr="006D0839">
        <w:rPr>
          <w:b/>
          <w:sz w:val="28"/>
          <w:szCs w:val="28"/>
        </w:rPr>
        <w:t>СХЕМА РАЗМЕЩЕНИЯ НЕСТАЦИОНАРНЫХ ТОРГОВЫХ ОБЪЕКТОВ</w:t>
      </w:r>
      <w:r>
        <w:rPr>
          <w:b/>
          <w:sz w:val="28"/>
          <w:szCs w:val="28"/>
        </w:rPr>
        <w:t xml:space="preserve"> (картографический материал)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Песчанское</w:t>
      </w:r>
      <w:proofErr w:type="spellEnd"/>
      <w:r>
        <w:rPr>
          <w:sz w:val="28"/>
          <w:szCs w:val="28"/>
        </w:rPr>
        <w:t>, район въезда на центральный пляж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Павильон. Кафе. </w:t>
      </w:r>
    </w:p>
    <w:p w:rsidR="00C92247" w:rsidRDefault="00C92247" w:rsidP="00C92247">
      <w:pPr>
        <w:jc w:val="center"/>
        <w:rPr>
          <w:sz w:val="28"/>
          <w:szCs w:val="28"/>
        </w:rPr>
      </w:pPr>
    </w:p>
    <w:p w:rsidR="00C92247" w:rsidRDefault="00C92247" w:rsidP="00C92247">
      <w:pPr>
        <w:rPr>
          <w:sz w:val="18"/>
          <w:szCs w:val="18"/>
        </w:rPr>
      </w:pPr>
      <w:r>
        <w:rPr>
          <w:noProof/>
          <w:lang w:eastAsia="ru-RU"/>
        </w:rPr>
        <w:drawing>
          <wp:inline distT="0" distB="0" distL="0" distR="0" wp14:anchorId="436312EC" wp14:editId="4AD9B549">
            <wp:extent cx="6188710" cy="3678500"/>
            <wp:effectExtent l="0" t="0" r="0" b="0"/>
            <wp:docPr id="12" name="Рисунок 12" descr="image-m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map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67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247" w:rsidRDefault="00C92247" w:rsidP="00C92247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660400</wp:posOffset>
                </wp:positionV>
                <wp:extent cx="4138930" cy="583565"/>
                <wp:effectExtent l="635" t="0" r="3810" b="0"/>
                <wp:wrapSquare wrapText="bothSides"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8930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247" w:rsidRDefault="00C92247" w:rsidP="00C92247">
                            <w:pPr>
                              <w:pStyle w:val="3f3f3f3f3f3f3f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Условные обозначения:</w:t>
                            </w:r>
                          </w:p>
                          <w:tbl>
                            <w:tblPr>
                              <w:tblW w:w="10659" w:type="dxa"/>
                              <w:tblLayout w:type="fixed"/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1"/>
                              <w:gridCol w:w="9778"/>
                            </w:tblGrid>
                            <w:tr w:rsidR="00C92247">
                              <w:trPr>
                                <w:trHeight w:val="1124"/>
                              </w:trPr>
                              <w:tc>
                                <w:tcPr>
                                  <w:tcW w:w="88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Default="00C9224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="253"/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noProof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 wp14:anchorId="68327874" wp14:editId="7343DC72">
                                        <wp:extent cx="219075" cy="209550"/>
                                        <wp:effectExtent l="0" t="0" r="0" b="0"/>
                                        <wp:docPr id="14" name="Рисунок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075" cy="209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7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Default="00C92247" w:rsidP="007A4566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-30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Границы места для размещения НТО</w:t>
                                  </w:r>
                                </w:p>
                              </w:tc>
                            </w:tr>
                          </w:tbl>
                          <w:p w:rsidR="00C92247" w:rsidRDefault="00C92247" w:rsidP="00C92247">
                            <w:pPr>
                              <w:pStyle w:val="3f3f3f3f3f3f3f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92247" w:rsidRDefault="00C92247" w:rsidP="00C92247">
                            <w:pPr>
                              <w:pStyle w:val="3f3f3f3f3f3f3f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6" o:spid="_x0000_s1028" type="#_x0000_t202" style="position:absolute;left:0;text-align:left;margin-left:.05pt;margin-top:52pt;width:325.9pt;height:45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" filled="f" stroked="f">
                <v:textbox>
                  <w:txbxContent>
                    <w:p w:rsidR="00C92247" w:rsidRDefault="00C92247" w:rsidP="00C92247">
                      <w:pPr>
                        <w:pStyle w:val="3f3f3f3f3f3f3f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Условные обозначения:</w:t>
                      </w:r>
                    </w:p>
                    <w:tbl>
                      <w:tblPr>
                        <w:tblW w:w="10659" w:type="dxa"/>
                        <w:tblLayout w:type="fixed"/>
                        <w:tblCellMar>
                          <w:left w:w="30" w:type="dxa"/>
                          <w:right w:w="3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1"/>
                        <w:gridCol w:w="9778"/>
                      </w:tblGrid>
                      <w:tr w:rsidR="00C92247">
                        <w:trPr>
                          <w:trHeight w:val="1124"/>
                        </w:trPr>
                        <w:tc>
                          <w:tcPr>
                            <w:tcW w:w="88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Default="00C92247">
                            <w:pPr>
                              <w:autoSpaceDE w:val="0"/>
                              <w:autoSpaceDN w:val="0"/>
                              <w:adjustRightInd w:val="0"/>
                              <w:ind w:right="253"/>
                              <w:rPr>
                                <w:rFonts w:asciiTheme="minorHAnsi" w:hAnsiTheme="minorHAnsi" w:cstheme="minorHAnsi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Theme="minorHAnsi" w:hAnsiTheme="minorHAnsi" w:cstheme="minorHAnsi"/>
                                <w:noProof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68327874" wp14:editId="7343DC72">
                                  <wp:extent cx="219075" cy="209550"/>
                                  <wp:effectExtent l="0" t="0" r="0" b="0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75" cy="20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7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Default="00C92247" w:rsidP="007A4566">
                            <w:pPr>
                              <w:autoSpaceDE w:val="0"/>
                              <w:autoSpaceDN w:val="0"/>
                              <w:adjustRightInd w:val="0"/>
                              <w:ind w:left="-3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Границы места для размещения НТО</w:t>
                            </w:r>
                          </w:p>
                        </w:tc>
                      </w:tr>
                    </w:tbl>
                    <w:p w:rsidR="00C92247" w:rsidRDefault="00C92247" w:rsidP="00C92247">
                      <w:pPr>
                        <w:pStyle w:val="3f3f3f3f3f3f3f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92247" w:rsidRDefault="00C92247" w:rsidP="00C92247">
                      <w:pPr>
                        <w:pStyle w:val="3f3f3f3f3f3f3f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5819775</wp:posOffset>
                </wp:positionV>
                <wp:extent cx="6649085" cy="402590"/>
                <wp:effectExtent l="0" t="3810" r="0" b="3175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085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247" w:rsidRDefault="00C92247" w:rsidP="00C92247">
                            <w:pPr>
                              <w:pStyle w:val="3f3f3f3f3f3f3f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24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Система координат: ANI_19 Масштаб: 1:1000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" o:spid="_x0000_s1029" type="#_x0000_t202" style="position:absolute;left:0;text-align:left;margin-left:-3.05pt;margin-top:458.25pt;width:523.55pt;height:31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" filled="f" stroked="f">
                <v:textbox>
                  <w:txbxContent>
                    <w:p w:rsidR="00C92247" w:rsidRDefault="00C92247" w:rsidP="00C92247">
                      <w:pPr>
                        <w:pStyle w:val="3f3f3f3f3f3f3f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240" w:lineRule="auto"/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Система координат: ANI_19 Масштаб: 1:1000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D0C8B49" wp14:editId="05483A3A">
            <wp:extent cx="6657340" cy="3429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4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0"/>
        <w:gridCol w:w="4874"/>
      </w:tblGrid>
      <w:tr w:rsidR="00C92247" w:rsidRPr="00D75E43" w:rsidTr="00216090">
        <w:tc>
          <w:tcPr>
            <w:tcW w:w="4608" w:type="dxa"/>
          </w:tcPr>
          <w:p w:rsidR="00C92247" w:rsidRPr="00D75E43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3" w:type="dxa"/>
          </w:tcPr>
          <w:p w:rsidR="00C92247" w:rsidRDefault="00C92247" w:rsidP="00216090">
            <w:pPr>
              <w:rPr>
                <w:szCs w:val="24"/>
              </w:rPr>
            </w:pPr>
            <w:r>
              <w:rPr>
                <w:szCs w:val="24"/>
              </w:rPr>
              <w:t xml:space="preserve">ПРИЛОЖЕНИЕ № 6                                                                                       </w:t>
            </w:r>
          </w:p>
          <w:p w:rsidR="00C92247" w:rsidRDefault="00C92247" w:rsidP="00216090">
            <w:pPr>
              <w:widowControl w:val="0"/>
              <w:tabs>
                <w:tab w:val="left" w:pos="426"/>
                <w:tab w:val="left" w:pos="709"/>
                <w:tab w:val="left" w:pos="5245"/>
              </w:tabs>
              <w:autoSpaceDE w:val="0"/>
              <w:autoSpaceDN w:val="0"/>
              <w:adjustRightInd w:val="0"/>
              <w:ind w:firstLine="709"/>
              <w:jc w:val="center"/>
              <w:rPr>
                <w:b/>
              </w:rPr>
            </w:pPr>
          </w:p>
          <w:p w:rsidR="00C92247" w:rsidRPr="00D75E43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C92247" w:rsidRDefault="00C92247" w:rsidP="00C92247">
      <w:pPr>
        <w:jc w:val="center"/>
        <w:rPr>
          <w:sz w:val="28"/>
          <w:szCs w:val="28"/>
        </w:rPr>
      </w:pPr>
      <w:r w:rsidRPr="006D0839">
        <w:rPr>
          <w:b/>
          <w:sz w:val="28"/>
          <w:szCs w:val="28"/>
        </w:rPr>
        <w:t>СХЕМА РАЗМЕЩЕНИЯ НЕСТАЦИОНАРНЫХ ТОРГОВЫХ ОБЪЕКТОВ</w:t>
      </w:r>
      <w:r>
        <w:rPr>
          <w:b/>
          <w:sz w:val="28"/>
          <w:szCs w:val="28"/>
        </w:rPr>
        <w:t xml:space="preserve"> (картографический материал) </w:t>
      </w:r>
      <w:r>
        <w:rPr>
          <w:sz w:val="28"/>
          <w:szCs w:val="28"/>
        </w:rPr>
        <w:t xml:space="preserve">с. Троицкое, жилой сектор улице </w:t>
      </w:r>
      <w:proofErr w:type="spellStart"/>
      <w:r>
        <w:rPr>
          <w:sz w:val="28"/>
          <w:szCs w:val="28"/>
        </w:rPr>
        <w:t>Невельская</w:t>
      </w:r>
      <w:proofErr w:type="spellEnd"/>
    </w:p>
    <w:p w:rsidR="00C92247" w:rsidRDefault="00C92247" w:rsidP="00C92247">
      <w:pPr>
        <w:jc w:val="center"/>
        <w:rPr>
          <w:sz w:val="28"/>
          <w:szCs w:val="28"/>
        </w:rPr>
      </w:pP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6CE1E3" wp14:editId="73229DB3">
            <wp:extent cx="6186571" cy="3685540"/>
            <wp:effectExtent l="0" t="0" r="0" b="0"/>
            <wp:docPr id="17" name="Рисунок 17" descr="image-m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map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4434" cy="3696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247" w:rsidRDefault="00C92247" w:rsidP="00C92247">
      <w:pPr>
        <w:rPr>
          <w:sz w:val="28"/>
          <w:szCs w:val="28"/>
        </w:rPr>
      </w:pPr>
      <w:r>
        <w:rPr>
          <w:rFonts w:asciiTheme="minorHAnsi" w:hAnsiTheme="minorHAnsi" w:cstheme="minorHAnsi"/>
          <w:noProof/>
          <w:szCs w:val="24"/>
          <w:lang w:eastAsia="ru-RU"/>
        </w:rPr>
        <w:drawing>
          <wp:inline distT="0" distB="0" distL="0" distR="0" wp14:anchorId="1208CCDF" wp14:editId="76A84FC4">
            <wp:extent cx="219075" cy="2095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19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Границы места для размещения НТО </w:t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tbl>
      <w:tblPr>
        <w:tblW w:w="9749" w:type="dxa"/>
        <w:tblLook w:val="01E0" w:firstRow="1" w:lastRow="1" w:firstColumn="1" w:lastColumn="1" w:noHBand="0" w:noVBand="0"/>
      </w:tblPr>
      <w:tblGrid>
        <w:gridCol w:w="4786"/>
        <w:gridCol w:w="4963"/>
      </w:tblGrid>
      <w:tr w:rsidR="00C92247" w:rsidRPr="00D75E43" w:rsidTr="00216090">
        <w:tc>
          <w:tcPr>
            <w:tcW w:w="4786" w:type="dxa"/>
          </w:tcPr>
          <w:p w:rsidR="00C92247" w:rsidRPr="00D75E43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3" w:type="dxa"/>
          </w:tcPr>
          <w:p w:rsidR="00C92247" w:rsidRPr="002C1635" w:rsidRDefault="00C92247" w:rsidP="00216090">
            <w:pPr>
              <w:pStyle w:val="ab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2C1635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 xml:space="preserve"> 7</w:t>
            </w:r>
            <w:r w:rsidRPr="002C1635">
              <w:rPr>
                <w:sz w:val="24"/>
                <w:szCs w:val="24"/>
              </w:rPr>
              <w:t xml:space="preserve"> </w:t>
            </w:r>
          </w:p>
          <w:p w:rsidR="00C92247" w:rsidRPr="00876142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sz w:val="24"/>
              </w:rPr>
            </w:pPr>
            <w:r w:rsidRPr="002C1635">
              <w:rPr>
                <w:sz w:val="24"/>
                <w:szCs w:val="24"/>
              </w:rPr>
              <w:t xml:space="preserve">      </w:t>
            </w:r>
          </w:p>
          <w:p w:rsidR="00C92247" w:rsidRPr="00876142" w:rsidRDefault="00C92247" w:rsidP="00216090">
            <w:pPr>
              <w:widowControl w:val="0"/>
              <w:tabs>
                <w:tab w:val="left" w:pos="426"/>
                <w:tab w:val="left" w:pos="709"/>
                <w:tab w:val="left" w:pos="5245"/>
              </w:tabs>
              <w:autoSpaceDE w:val="0"/>
              <w:autoSpaceDN w:val="0"/>
              <w:adjustRightInd w:val="0"/>
              <w:ind w:right="141"/>
            </w:pPr>
          </w:p>
          <w:p w:rsidR="00C92247" w:rsidRPr="00D75E43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C92247" w:rsidRDefault="00C92247" w:rsidP="00C92247">
      <w:pPr>
        <w:jc w:val="center"/>
        <w:rPr>
          <w:b/>
          <w:sz w:val="28"/>
          <w:szCs w:val="28"/>
        </w:rPr>
      </w:pPr>
      <w:r w:rsidRPr="006D0839">
        <w:rPr>
          <w:b/>
          <w:sz w:val="28"/>
          <w:szCs w:val="28"/>
        </w:rPr>
        <w:t>СХЕМА РАЗМЕЩЕНИЯ НЕСТАЦИОНАРНЫХ ТОРГОВЫХ ОБЪЕКТОВ</w:t>
      </w:r>
      <w:r>
        <w:rPr>
          <w:b/>
          <w:sz w:val="28"/>
          <w:szCs w:val="28"/>
        </w:rPr>
        <w:t xml:space="preserve"> (картографический материал)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Троицкое, ул. </w:t>
      </w:r>
      <w:proofErr w:type="spellStart"/>
      <w:r>
        <w:rPr>
          <w:sz w:val="28"/>
          <w:szCs w:val="28"/>
        </w:rPr>
        <w:t>Невельская</w:t>
      </w:r>
      <w:proofErr w:type="spellEnd"/>
      <w:r>
        <w:rPr>
          <w:sz w:val="28"/>
          <w:szCs w:val="28"/>
        </w:rPr>
        <w:t xml:space="preserve">, в районе дома № 11 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Павильон «Мелиса» </w:t>
      </w:r>
    </w:p>
    <w:p w:rsidR="00C92247" w:rsidRDefault="00C92247" w:rsidP="00C92247">
      <w:pPr>
        <w:jc w:val="center"/>
        <w:rPr>
          <w:sz w:val="28"/>
          <w:szCs w:val="28"/>
        </w:rPr>
      </w:pP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3926205</wp:posOffset>
                </wp:positionV>
                <wp:extent cx="6220460" cy="278765"/>
                <wp:effectExtent l="0" t="0" r="0" b="635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0460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247" w:rsidRDefault="00C92247" w:rsidP="00C92247">
                            <w:pPr>
                              <w:pStyle w:val="3f3f3f3f3f3f3f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18" w:color="auto"/>
                              </w:pBdr>
                              <w:spacing w:line="24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Система координат: МСК 65 зона 1 Масштаб: 1:250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1" o:spid="_x0000_s1030" type="#_x0000_t202" style="position:absolute;left:0;text-align:left;margin-left:-.35pt;margin-top:309.15pt;width:489.8pt;height:21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yr70QIAAMg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" filled="f" stroked="f">
                <v:textbox>
                  <w:txbxContent>
                    <w:p w:rsidR="00C92247" w:rsidRDefault="00C92247" w:rsidP="00C92247">
                      <w:pPr>
                        <w:pStyle w:val="3f3f3f3f3f3f3f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18" w:color="auto"/>
                        </w:pBdr>
                        <w:spacing w:line="240" w:lineRule="auto"/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Система координат: МСК 65 зона 1 Масштаб: 1:250</w:t>
                      </w:r>
                    </w:p>
                  </w:txbxContent>
                </v:textbox>
              </v:shape>
            </w:pict>
          </mc:Fallback>
        </mc:AlternateContent>
      </w:r>
      <w:r w:rsidRPr="003854C7">
        <w:rPr>
          <w:noProof/>
          <w:lang w:eastAsia="ru-RU"/>
        </w:rPr>
        <w:drawing>
          <wp:inline distT="0" distB="0" distL="0" distR="0">
            <wp:extent cx="6400800" cy="39243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47" w:rsidRDefault="00C92247" w:rsidP="00C92247">
      <w:pPr>
        <w:jc w:val="center"/>
        <w:rPr>
          <w:sz w:val="28"/>
          <w:szCs w:val="28"/>
        </w:rPr>
      </w:pPr>
    </w:p>
    <w:p w:rsidR="00C92247" w:rsidRDefault="00C92247" w:rsidP="00C92247">
      <w:pPr>
        <w:rPr>
          <w:sz w:val="28"/>
          <w:szCs w:val="28"/>
        </w:rPr>
      </w:pPr>
      <w:r w:rsidRPr="00557A93">
        <w:rPr>
          <w:rFonts w:cs="Calibri"/>
          <w:noProof/>
          <w:szCs w:val="24"/>
          <w:lang w:eastAsia="ru-RU"/>
        </w:rPr>
        <w:drawing>
          <wp:inline distT="0" distB="0" distL="0" distR="0">
            <wp:extent cx="219075" cy="20955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7A93">
        <w:rPr>
          <w:rFonts w:cs="Calibri"/>
        </w:rPr>
        <w:t xml:space="preserve"> </w:t>
      </w:r>
      <w:r>
        <w:rPr>
          <w:rFonts w:cs="Calibri"/>
        </w:rPr>
        <w:t>Границы места для размещения НТО</w:t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tbl>
      <w:tblPr>
        <w:tblW w:w="9749" w:type="dxa"/>
        <w:tblLook w:val="01E0" w:firstRow="1" w:lastRow="1" w:firstColumn="1" w:lastColumn="1" w:noHBand="0" w:noVBand="0"/>
      </w:tblPr>
      <w:tblGrid>
        <w:gridCol w:w="4786"/>
        <w:gridCol w:w="4963"/>
      </w:tblGrid>
      <w:tr w:rsidR="00C92247" w:rsidRPr="00D75E43" w:rsidTr="00216090">
        <w:tc>
          <w:tcPr>
            <w:tcW w:w="4786" w:type="dxa"/>
          </w:tcPr>
          <w:p w:rsidR="00C92247" w:rsidRPr="00D75E43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3" w:type="dxa"/>
          </w:tcPr>
          <w:p w:rsidR="00C92247" w:rsidRPr="002C1635" w:rsidRDefault="00C92247" w:rsidP="00216090">
            <w:pPr>
              <w:pStyle w:val="ab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2C1635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 xml:space="preserve"> 8</w:t>
            </w:r>
            <w:r w:rsidRPr="002C1635">
              <w:rPr>
                <w:sz w:val="24"/>
                <w:szCs w:val="24"/>
              </w:rPr>
              <w:t xml:space="preserve"> </w:t>
            </w:r>
          </w:p>
          <w:p w:rsidR="00C92247" w:rsidRPr="00876142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sz w:val="24"/>
              </w:rPr>
            </w:pPr>
            <w:r w:rsidRPr="002C1635">
              <w:rPr>
                <w:sz w:val="24"/>
                <w:szCs w:val="24"/>
              </w:rPr>
              <w:t xml:space="preserve">      </w:t>
            </w:r>
          </w:p>
          <w:p w:rsidR="00C92247" w:rsidRPr="00876142" w:rsidRDefault="00C92247" w:rsidP="00216090">
            <w:pPr>
              <w:widowControl w:val="0"/>
              <w:tabs>
                <w:tab w:val="left" w:pos="426"/>
                <w:tab w:val="left" w:pos="709"/>
                <w:tab w:val="left" w:pos="5245"/>
              </w:tabs>
              <w:autoSpaceDE w:val="0"/>
              <w:autoSpaceDN w:val="0"/>
              <w:adjustRightInd w:val="0"/>
              <w:ind w:right="141"/>
            </w:pPr>
          </w:p>
          <w:p w:rsidR="00C92247" w:rsidRPr="00D75E43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C92247" w:rsidRDefault="00C92247" w:rsidP="00C92247">
      <w:pPr>
        <w:jc w:val="center"/>
        <w:rPr>
          <w:b/>
          <w:sz w:val="28"/>
          <w:szCs w:val="28"/>
        </w:rPr>
      </w:pPr>
      <w:r w:rsidRPr="006D0839">
        <w:rPr>
          <w:b/>
          <w:sz w:val="28"/>
          <w:szCs w:val="28"/>
        </w:rPr>
        <w:t>СХЕМА РАЗМЕЩЕНИЯ НЕСТАЦИОНАРНЫХ ТОРГОВЫХ ОБЪЕКТОВ</w:t>
      </w:r>
      <w:r>
        <w:rPr>
          <w:b/>
          <w:sz w:val="28"/>
          <w:szCs w:val="28"/>
        </w:rPr>
        <w:t xml:space="preserve"> (картографический материал)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Троицкое, ул. </w:t>
      </w:r>
      <w:proofErr w:type="spellStart"/>
      <w:r>
        <w:rPr>
          <w:sz w:val="28"/>
          <w:szCs w:val="28"/>
        </w:rPr>
        <w:t>Невельская</w:t>
      </w:r>
      <w:proofErr w:type="spellEnd"/>
      <w:r>
        <w:rPr>
          <w:sz w:val="28"/>
          <w:szCs w:val="28"/>
        </w:rPr>
        <w:t xml:space="preserve">, в районе здания № 10 </w:t>
      </w:r>
    </w:p>
    <w:p w:rsidR="00C92247" w:rsidRDefault="00C92247" w:rsidP="00C92247">
      <w:pPr>
        <w:jc w:val="center"/>
        <w:rPr>
          <w:sz w:val="28"/>
          <w:szCs w:val="28"/>
        </w:rPr>
      </w:pPr>
    </w:p>
    <w:p w:rsidR="00C92247" w:rsidRDefault="00C92247" w:rsidP="00C92247">
      <w:pPr>
        <w:rPr>
          <w:sz w:val="28"/>
          <w:szCs w:val="28"/>
        </w:rPr>
      </w:pPr>
      <w:r w:rsidRPr="002F5AA1">
        <w:rPr>
          <w:noProof/>
          <w:lang w:eastAsia="ru-RU"/>
        </w:rPr>
        <w:drawing>
          <wp:inline distT="0" distB="0" distL="0" distR="0">
            <wp:extent cx="6191250" cy="34290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57785</wp:posOffset>
                </wp:positionV>
                <wp:extent cx="6220460" cy="276225"/>
                <wp:effectExtent l="0" t="0" r="0" b="1270"/>
                <wp:wrapNone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046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247" w:rsidRDefault="00C92247" w:rsidP="00C92247">
                            <w:pPr>
                              <w:pStyle w:val="3f3f3f3f3f3f3f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18" w:color="auto"/>
                              </w:pBdr>
                              <w:spacing w:line="24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Система координат: МСК 65 зона 1 Масштаб: 1:250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4" o:spid="_x0000_s1031" type="#_x0000_t202" style="position:absolute;left:0;text-align:left;margin-left:11.65pt;margin-top:4.55pt;width:489.8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K00zwIAAMg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" filled="f" stroked="f">
                <v:textbox>
                  <w:txbxContent>
                    <w:p w:rsidR="00C92247" w:rsidRDefault="00C92247" w:rsidP="00C92247">
                      <w:pPr>
                        <w:pStyle w:val="3f3f3f3f3f3f3f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18" w:color="auto"/>
                        </w:pBdr>
                        <w:spacing w:line="240" w:lineRule="auto"/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Система координат: МСК 65 зона 1 Масштаб: 1:250</w:t>
                      </w:r>
                    </w:p>
                  </w:txbxContent>
                </v:textbox>
              </v:shape>
            </w:pict>
          </mc:Fallback>
        </mc:AlternateContent>
      </w:r>
    </w:p>
    <w:p w:rsidR="00C92247" w:rsidRDefault="00C92247" w:rsidP="00C92247">
      <w:pPr>
        <w:jc w:val="center"/>
        <w:rPr>
          <w:sz w:val="28"/>
          <w:szCs w:val="28"/>
        </w:rPr>
      </w:pPr>
    </w:p>
    <w:p w:rsidR="00C92247" w:rsidRDefault="00C92247" w:rsidP="00C92247">
      <w:pPr>
        <w:rPr>
          <w:sz w:val="28"/>
          <w:szCs w:val="28"/>
        </w:rPr>
      </w:pPr>
      <w:r w:rsidRPr="00557A93">
        <w:rPr>
          <w:rFonts w:cs="Calibri"/>
          <w:noProof/>
          <w:szCs w:val="24"/>
          <w:lang w:eastAsia="ru-RU"/>
        </w:rPr>
        <w:drawing>
          <wp:inline distT="0" distB="0" distL="0" distR="0">
            <wp:extent cx="219075" cy="2095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Cs w:val="24"/>
        </w:rPr>
        <w:t>Границы места для размещения НТО</w:t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Pr="00C92247" w:rsidRDefault="00C92247" w:rsidP="00C92247">
      <w:pPr>
        <w:suppressAutoHyphens w:val="0"/>
        <w:snapToGrid/>
        <w:ind w:left="5245"/>
        <w:jc w:val="left"/>
        <w:rPr>
          <w:rFonts w:eastAsiaTheme="minorHAnsi" w:cstheme="minorBidi"/>
          <w:szCs w:val="24"/>
          <w:lang w:eastAsia="en-US"/>
        </w:rPr>
      </w:pPr>
      <w:r w:rsidRPr="00C92247">
        <w:rPr>
          <w:rFonts w:eastAsiaTheme="minorHAnsi" w:cstheme="minorBidi"/>
          <w:szCs w:val="24"/>
          <w:lang w:eastAsia="en-US"/>
        </w:rPr>
        <w:t xml:space="preserve">ПРИЛОЖЕНИЕ № 9                                                                                       </w:t>
      </w:r>
    </w:p>
    <w:p w:rsidR="00C92247" w:rsidRP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suppressAutoHyphens w:val="0"/>
        <w:autoSpaceDE w:val="0"/>
        <w:autoSpaceDN w:val="0"/>
        <w:adjustRightInd w:val="0"/>
        <w:snapToGrid/>
        <w:spacing w:line="259" w:lineRule="auto"/>
        <w:ind w:right="708" w:firstLine="709"/>
        <w:jc w:val="center"/>
        <w:rPr>
          <w:rFonts w:eastAsiaTheme="minorHAnsi" w:cstheme="minorBidi"/>
          <w:b/>
          <w:szCs w:val="22"/>
          <w:lang w:eastAsia="en-US"/>
        </w:rPr>
      </w:pPr>
    </w:p>
    <w:p w:rsidR="00C92247" w:rsidRP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suppressAutoHyphens w:val="0"/>
        <w:autoSpaceDE w:val="0"/>
        <w:autoSpaceDN w:val="0"/>
        <w:adjustRightInd w:val="0"/>
        <w:snapToGrid/>
        <w:spacing w:line="259" w:lineRule="auto"/>
        <w:ind w:right="708" w:firstLine="709"/>
        <w:jc w:val="center"/>
        <w:rPr>
          <w:rFonts w:eastAsiaTheme="minorHAnsi" w:cstheme="minorBidi"/>
          <w:b/>
          <w:szCs w:val="22"/>
          <w:lang w:eastAsia="en-US"/>
        </w:rPr>
      </w:pPr>
    </w:p>
    <w:p w:rsidR="00C92247" w:rsidRPr="00C92247" w:rsidRDefault="00C92247" w:rsidP="00C92247">
      <w:pPr>
        <w:suppressAutoHyphens w:val="0"/>
        <w:snapToGrid/>
        <w:spacing w:after="160" w:line="259" w:lineRule="auto"/>
        <w:jc w:val="center"/>
        <w:rPr>
          <w:rFonts w:eastAsiaTheme="minorHAnsi" w:cstheme="minorBidi"/>
          <w:b/>
          <w:sz w:val="28"/>
          <w:szCs w:val="28"/>
          <w:lang w:eastAsia="en-US"/>
        </w:rPr>
      </w:pPr>
      <w:r w:rsidRPr="00C92247">
        <w:rPr>
          <w:rFonts w:eastAsiaTheme="minorHAnsi"/>
          <w:b/>
          <w:sz w:val="26"/>
          <w:szCs w:val="26"/>
          <w:lang w:eastAsia="en-US"/>
        </w:rPr>
        <w:t xml:space="preserve">СХЕМА РАЗМЕЩЕНИЯ НЕСТАЦИОНАРНЫХ ТОРГОВЫХ ОБЪЕКТОВ </w:t>
      </w:r>
      <w:r w:rsidRPr="00C92247">
        <w:rPr>
          <w:rFonts w:eastAsiaTheme="minorHAnsi" w:cstheme="minorBidi"/>
          <w:b/>
          <w:sz w:val="28"/>
          <w:szCs w:val="28"/>
          <w:lang w:eastAsia="en-US"/>
        </w:rPr>
        <w:t>(картографический материал)</w:t>
      </w:r>
    </w:p>
    <w:p w:rsidR="00C92247" w:rsidRPr="00C92247" w:rsidRDefault="00C92247" w:rsidP="00C92247">
      <w:pPr>
        <w:suppressAutoHyphens w:val="0"/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C92247">
        <w:rPr>
          <w:rFonts w:eastAsiaTheme="minorHAnsi"/>
          <w:sz w:val="28"/>
          <w:szCs w:val="28"/>
          <w:lang w:eastAsia="en-US"/>
        </w:rPr>
        <w:t>с. Троицкое, ул. Центральная, напротив здания №19А</w:t>
      </w:r>
    </w:p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eastAsiaTheme="minorHAnsi"/>
          <w:noProof/>
          <w:sz w:val="28"/>
          <w:szCs w:val="28"/>
          <w:lang w:eastAsia="ru-RU"/>
        </w:rPr>
      </w:pPr>
      <w:r w:rsidRPr="00C92247">
        <w:rPr>
          <w:rFonts w:asciiTheme="minorHAnsi" w:eastAsiaTheme="minorHAnsi" w:hAnsiTheme="minorHAnsi" w:cstheme="minorBidi"/>
          <w:noProof/>
          <w:sz w:val="28"/>
          <w:szCs w:val="28"/>
          <w:lang w:eastAsia="ru-RU"/>
        </w:rPr>
        <w:t xml:space="preserve">                                           </w:t>
      </w:r>
      <w:r w:rsidRPr="00C92247">
        <w:rPr>
          <w:rFonts w:eastAsiaTheme="minorHAnsi"/>
          <w:noProof/>
          <w:sz w:val="28"/>
          <w:szCs w:val="28"/>
          <w:lang w:eastAsia="ru-RU"/>
        </w:rPr>
        <w:t>Павильон ООО «Грин Агро-Сахалин»</w:t>
      </w:r>
    </w:p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eastAsiaTheme="minorHAnsi"/>
          <w:noProof/>
          <w:sz w:val="28"/>
          <w:szCs w:val="28"/>
          <w:lang w:eastAsia="ru-RU"/>
        </w:rPr>
      </w:pPr>
      <w:r w:rsidRPr="00C92247"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2BF22F54" wp14:editId="050E7C2A">
            <wp:extent cx="6686550" cy="438277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Безымянный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7276" cy="438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92247"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7BE1826" wp14:editId="72B128D1">
                <wp:simplePos x="0" y="0"/>
                <wp:positionH relativeFrom="page">
                  <wp:posOffset>657225</wp:posOffset>
                </wp:positionH>
                <wp:positionV relativeFrom="paragraph">
                  <wp:posOffset>62230</wp:posOffset>
                </wp:positionV>
                <wp:extent cx="2752725" cy="457200"/>
                <wp:effectExtent l="0" t="0" r="0" b="0"/>
                <wp:wrapSquare wrapText="bothSides"/>
                <wp:docPr id="25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247" w:rsidRPr="00ED2F5F" w:rsidRDefault="00C92247" w:rsidP="00C92247">
                            <w:pPr>
                              <w:pStyle w:val="3f3f3f3f3f3f3f"/>
                              <w:rPr>
                                <w:rFonts w:asciiTheme="minorHAnsi" w:hAnsiTheme="minorHAnsi" w:cstheme="minorHAnsi"/>
                                <w:sz w:val="20"/>
                                <w:szCs w:val="24"/>
                              </w:rPr>
                            </w:pPr>
                            <w:r w:rsidRPr="00ED2F5F">
                              <w:rPr>
                                <w:rFonts w:asciiTheme="minorHAnsi" w:hAnsiTheme="minorHAnsi" w:cstheme="minorHAnsi"/>
                                <w:sz w:val="20"/>
                                <w:szCs w:val="24"/>
                              </w:rPr>
                              <w:t>Условные обозначения:</w:t>
                            </w:r>
                          </w:p>
                          <w:tbl>
                            <w:tblPr>
                              <w:tblW w:w="10659" w:type="dxa"/>
                              <w:tblLayout w:type="fixed"/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1"/>
                              <w:gridCol w:w="9778"/>
                            </w:tblGrid>
                            <w:tr w:rsidR="00C92247" w:rsidRPr="00ED2F5F">
                              <w:trPr>
                                <w:trHeight w:val="1124"/>
                              </w:trPr>
                              <w:tc>
                                <w:tcPr>
                                  <w:tcW w:w="88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Pr="00ED2F5F" w:rsidRDefault="00C9224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="253"/>
                                    <w:rPr>
                                      <w:rFonts w:cstheme="minorHAnsi"/>
                                      <w:sz w:val="20"/>
                                      <w:szCs w:val="24"/>
                                    </w:rPr>
                                  </w:pPr>
                                  <w:r w:rsidRPr="00ED2F5F">
                                    <w:rPr>
                                      <w:rFonts w:cstheme="minorHAnsi"/>
                                      <w:sz w:val="20"/>
                                      <w:szCs w:val="24"/>
                                    </w:rPr>
                                    <w:t xml:space="preserve">    </w:t>
                                  </w:r>
                                  <w:r w:rsidRPr="00ED2F5F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 wp14:anchorId="02028F3D" wp14:editId="373DDAAC">
                                        <wp:extent cx="219075" cy="209550"/>
                                        <wp:effectExtent l="0" t="0" r="0" b="0"/>
                                        <wp:docPr id="27" name="Рисунок 2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075" cy="209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7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Pr="00ED2F5F" w:rsidRDefault="00C92247" w:rsidP="00702E08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-30"/>
                                    <w:rPr>
                                      <w:rFonts w:cstheme="minorHAnsi"/>
                                      <w:sz w:val="18"/>
                                    </w:rPr>
                                  </w:pPr>
                                  <w:r w:rsidRPr="00ED2F5F">
                                    <w:rPr>
                                      <w:rFonts w:cstheme="minorHAnsi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</w:rPr>
                                    <w:t>Границы места для размещения НТО</w:t>
                                  </w:r>
                                </w:p>
                              </w:tc>
                            </w:tr>
                          </w:tbl>
                          <w:p w:rsidR="00C92247" w:rsidRDefault="00C92247" w:rsidP="00C92247">
                            <w:pPr>
                              <w:pStyle w:val="3f3f3f3f3f3f3f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92247" w:rsidRDefault="00C92247" w:rsidP="00C92247">
                            <w:pPr>
                              <w:pStyle w:val="3f3f3f3f3f3f3f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E1826" id="Надпись 25" o:spid="_x0000_s1032" type="#_x0000_t202" style="position:absolute;margin-left:51.75pt;margin-top:4.9pt;width:216.75pt;height:3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" filled="f" stroked="f">
                <v:textbox>
                  <w:txbxContent>
                    <w:p w:rsidR="00C92247" w:rsidRPr="00ED2F5F" w:rsidRDefault="00C92247" w:rsidP="00C92247">
                      <w:pPr>
                        <w:pStyle w:val="3f3f3f3f3f3f3f"/>
                        <w:rPr>
                          <w:rFonts w:asciiTheme="minorHAnsi" w:hAnsiTheme="minorHAnsi" w:cstheme="minorHAnsi"/>
                          <w:sz w:val="20"/>
                          <w:szCs w:val="24"/>
                        </w:rPr>
                      </w:pPr>
                      <w:r w:rsidRPr="00ED2F5F">
                        <w:rPr>
                          <w:rFonts w:asciiTheme="minorHAnsi" w:hAnsiTheme="minorHAnsi" w:cstheme="minorHAnsi"/>
                          <w:sz w:val="20"/>
                          <w:szCs w:val="24"/>
                        </w:rPr>
                        <w:t>Условные обозначения:</w:t>
                      </w:r>
                    </w:p>
                    <w:tbl>
                      <w:tblPr>
                        <w:tblW w:w="10659" w:type="dxa"/>
                        <w:tblLayout w:type="fixed"/>
                        <w:tblCellMar>
                          <w:left w:w="30" w:type="dxa"/>
                          <w:right w:w="3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1"/>
                        <w:gridCol w:w="9778"/>
                      </w:tblGrid>
                      <w:tr w:rsidR="00C92247" w:rsidRPr="00ED2F5F">
                        <w:trPr>
                          <w:trHeight w:val="1124"/>
                        </w:trPr>
                        <w:tc>
                          <w:tcPr>
                            <w:tcW w:w="88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Pr="00ED2F5F" w:rsidRDefault="00C92247">
                            <w:pPr>
                              <w:autoSpaceDE w:val="0"/>
                              <w:autoSpaceDN w:val="0"/>
                              <w:adjustRightInd w:val="0"/>
                              <w:ind w:right="253"/>
                              <w:rPr>
                                <w:rFonts w:cstheme="minorHAnsi"/>
                                <w:sz w:val="20"/>
                                <w:szCs w:val="24"/>
                              </w:rPr>
                            </w:pPr>
                            <w:r w:rsidRPr="00ED2F5F">
                              <w:rPr>
                                <w:rFonts w:cstheme="minorHAnsi"/>
                                <w:sz w:val="20"/>
                                <w:szCs w:val="24"/>
                              </w:rPr>
                              <w:t xml:space="preserve">    </w:t>
                            </w:r>
                            <w:r w:rsidRPr="00ED2F5F">
                              <w:rPr>
                                <w:rFonts w:cstheme="minorHAnsi"/>
                                <w:noProof/>
                                <w:sz w:val="20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02028F3D" wp14:editId="373DDAAC">
                                  <wp:extent cx="219075" cy="209550"/>
                                  <wp:effectExtent l="0" t="0" r="0" b="0"/>
                                  <wp:docPr id="27" name="Рисунок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75" cy="20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7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Pr="00ED2F5F" w:rsidRDefault="00C92247" w:rsidP="00702E08">
                            <w:pPr>
                              <w:autoSpaceDE w:val="0"/>
                              <w:autoSpaceDN w:val="0"/>
                              <w:adjustRightInd w:val="0"/>
                              <w:ind w:left="-30"/>
                              <w:rPr>
                                <w:rFonts w:cstheme="minorHAnsi"/>
                                <w:sz w:val="18"/>
                              </w:rPr>
                            </w:pPr>
                            <w:r w:rsidRPr="00ED2F5F">
                              <w:rPr>
                                <w:rFonts w:cstheme="minorHAnsi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18"/>
                              </w:rPr>
                              <w:t>Границы места для размещения НТО</w:t>
                            </w:r>
                          </w:p>
                        </w:tc>
                      </w:tr>
                    </w:tbl>
                    <w:p w:rsidR="00C92247" w:rsidRDefault="00C92247" w:rsidP="00C92247">
                      <w:pPr>
                        <w:pStyle w:val="3f3f3f3f3f3f3f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92247" w:rsidRDefault="00C92247" w:rsidP="00C92247">
                      <w:pPr>
                        <w:pStyle w:val="3f3f3f3f3f3f3f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C92247">
      <w:pPr>
        <w:ind w:left="5245"/>
        <w:rPr>
          <w:szCs w:val="24"/>
        </w:rPr>
      </w:pPr>
      <w:r>
        <w:rPr>
          <w:b/>
        </w:rPr>
        <w:t xml:space="preserve">                                                                              </w:t>
      </w:r>
      <w:r>
        <w:rPr>
          <w:szCs w:val="24"/>
        </w:rPr>
        <w:t xml:space="preserve">ПРИЛОЖЕНИЕ № 10                                                                                       </w:t>
      </w:r>
    </w:p>
    <w:p w:rsid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autoSpaceDE w:val="0"/>
        <w:autoSpaceDN w:val="0"/>
        <w:adjustRightInd w:val="0"/>
        <w:ind w:right="708"/>
        <w:rPr>
          <w:b/>
        </w:rPr>
      </w:pPr>
    </w:p>
    <w:p w:rsidR="00C92247" w:rsidRDefault="00C92247" w:rsidP="00C92247">
      <w:pPr>
        <w:jc w:val="center"/>
        <w:rPr>
          <w:szCs w:val="24"/>
        </w:rPr>
      </w:pPr>
    </w:p>
    <w:p w:rsidR="00C92247" w:rsidRPr="001E0BDA" w:rsidRDefault="00C92247" w:rsidP="00C92247">
      <w:pPr>
        <w:jc w:val="center"/>
        <w:rPr>
          <w:b/>
          <w:sz w:val="28"/>
          <w:szCs w:val="28"/>
          <w:lang w:eastAsia="ru-RU"/>
        </w:rPr>
      </w:pPr>
      <w:r w:rsidRPr="001E0BDA">
        <w:rPr>
          <w:b/>
          <w:szCs w:val="24"/>
        </w:rPr>
        <w:t xml:space="preserve">СХЕМА РАЗМЕЩЕНИЯ НЕСТАЦИОНАРНЫХ ТОРГОВЫХ ОБЪЕКТОВ </w:t>
      </w:r>
      <w:r w:rsidRPr="001E0BDA">
        <w:rPr>
          <w:b/>
          <w:sz w:val="28"/>
          <w:szCs w:val="28"/>
        </w:rPr>
        <w:t>(картографический материал)</w:t>
      </w:r>
    </w:p>
    <w:p w:rsidR="00C92247" w:rsidRDefault="00C92247" w:rsidP="00C92247">
      <w:pPr>
        <w:jc w:val="center"/>
        <w:rPr>
          <w:sz w:val="28"/>
          <w:szCs w:val="28"/>
        </w:rPr>
      </w:pPr>
      <w:r w:rsidRPr="00DA2AF8">
        <w:rPr>
          <w:sz w:val="28"/>
          <w:szCs w:val="28"/>
        </w:rPr>
        <w:t>с. Ново</w:t>
      </w:r>
      <w:r>
        <w:rPr>
          <w:sz w:val="28"/>
          <w:szCs w:val="28"/>
        </w:rPr>
        <w:t>т</w:t>
      </w:r>
      <w:r w:rsidRPr="00DA2AF8">
        <w:rPr>
          <w:sz w:val="28"/>
          <w:szCs w:val="28"/>
        </w:rPr>
        <w:t xml:space="preserve">роицкое, напротив </w:t>
      </w:r>
      <w:r>
        <w:rPr>
          <w:sz w:val="28"/>
          <w:szCs w:val="28"/>
        </w:rPr>
        <w:t>здания</w:t>
      </w:r>
      <w:r w:rsidRPr="00DA2AF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DA2AF8">
        <w:rPr>
          <w:sz w:val="28"/>
          <w:szCs w:val="28"/>
        </w:rPr>
        <w:t>3</w:t>
      </w:r>
      <w:r>
        <w:rPr>
          <w:sz w:val="28"/>
          <w:szCs w:val="28"/>
        </w:rPr>
        <w:t xml:space="preserve"> по ул. Янтарной</w:t>
      </w:r>
      <w:r w:rsidRPr="00DA2AF8">
        <w:rPr>
          <w:sz w:val="28"/>
          <w:szCs w:val="28"/>
        </w:rPr>
        <w:t xml:space="preserve"> 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Павильон «</w:t>
      </w:r>
      <w:proofErr w:type="spellStart"/>
      <w:r>
        <w:rPr>
          <w:sz w:val="28"/>
          <w:szCs w:val="28"/>
        </w:rPr>
        <w:t>Ильгуш</w:t>
      </w:r>
      <w:proofErr w:type="spellEnd"/>
      <w:r>
        <w:rPr>
          <w:sz w:val="28"/>
          <w:szCs w:val="28"/>
        </w:rPr>
        <w:t>»</w:t>
      </w:r>
    </w:p>
    <w:p w:rsidR="00C92247" w:rsidRDefault="00C92247" w:rsidP="00C92247">
      <w:pPr>
        <w:jc w:val="center"/>
        <w:rPr>
          <w:sz w:val="28"/>
          <w:szCs w:val="28"/>
        </w:rPr>
      </w:pPr>
    </w:p>
    <w:p w:rsidR="00C92247" w:rsidRDefault="00C92247" w:rsidP="00C92247">
      <w:pPr>
        <w:rPr>
          <w:noProof/>
          <w:lang w:eastAsia="ru-RU"/>
        </w:rPr>
      </w:pPr>
      <w:r w:rsidRPr="00777FE9">
        <w:rPr>
          <w:noProof/>
          <w:lang w:eastAsia="ru-RU"/>
        </w:rPr>
        <w:drawing>
          <wp:inline distT="0" distB="0" distL="0" distR="0">
            <wp:extent cx="6219825" cy="4314825"/>
            <wp:effectExtent l="0" t="0" r="9525" b="9525"/>
            <wp:docPr id="28" name="Рисунок 28" descr="image-m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-map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47" w:rsidRDefault="00C92247" w:rsidP="00C92247">
      <w:pPr>
        <w:rPr>
          <w:noProof/>
          <w:lang w:eastAsia="ru-RU"/>
        </w:rPr>
      </w:pPr>
    </w:p>
    <w:p w:rsidR="00C92247" w:rsidRDefault="00C92247" w:rsidP="00C92247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-384175</wp:posOffset>
                </wp:positionH>
                <wp:positionV relativeFrom="paragraph">
                  <wp:posOffset>178435</wp:posOffset>
                </wp:positionV>
                <wp:extent cx="4138930" cy="621665"/>
                <wp:effectExtent l="635" t="0" r="3810" b="0"/>
                <wp:wrapSquare wrapText="bothSides"/>
                <wp:docPr id="30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893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247" w:rsidRPr="007E4DA6" w:rsidRDefault="00C92247" w:rsidP="00C92247">
                            <w:pPr>
                              <w:pStyle w:val="3f3f3f3f3f3f3f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E4DA6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Условные обозначения:</w:t>
                            </w:r>
                          </w:p>
                          <w:tbl>
                            <w:tblPr>
                              <w:tblW w:w="10659" w:type="dxa"/>
                              <w:tblLayout w:type="fixed"/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1"/>
                              <w:gridCol w:w="9778"/>
                            </w:tblGrid>
                            <w:tr w:rsidR="00C92247">
                              <w:trPr>
                                <w:trHeight w:val="1124"/>
                              </w:trPr>
                              <w:tc>
                                <w:tcPr>
                                  <w:tcW w:w="88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Pr="007E4DA6" w:rsidRDefault="00C9224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="253"/>
                                    <w:rPr>
                                      <w:rFonts w:cs="Calibri"/>
                                      <w:szCs w:val="24"/>
                                    </w:rPr>
                                  </w:pPr>
                                  <w:r w:rsidRPr="007E4DA6">
                                    <w:rPr>
                                      <w:rFonts w:cs="Calibri"/>
                                      <w:szCs w:val="24"/>
                                    </w:rPr>
                                    <w:t xml:space="preserve">    </w:t>
                                  </w:r>
                                  <w:r w:rsidRPr="007E4DA6">
                                    <w:rPr>
                                      <w:rFonts w:cs="Calibri"/>
                                      <w:noProof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219075" cy="209550"/>
                                        <wp:effectExtent l="0" t="0" r="9525" b="0"/>
                                        <wp:docPr id="29" name="Рисунок 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075" cy="209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7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Pr="007E4DA6" w:rsidRDefault="00C9224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-30"/>
                                    <w:rPr>
                                      <w:rFonts w:cs="Calibri"/>
                                    </w:rPr>
                                  </w:pPr>
                                  <w:r>
                                    <w:rPr>
                                      <w:rFonts w:cs="Calibri"/>
                                    </w:rPr>
                                    <w:t xml:space="preserve">Границы </w:t>
                                  </w:r>
                                  <w:r w:rsidRPr="007E4DA6">
                                    <w:rPr>
                                      <w:rFonts w:cs="Calibri"/>
                                    </w:rPr>
                                    <w:t>места для размещения НТО</w:t>
                                  </w:r>
                                </w:p>
                              </w:tc>
                            </w:tr>
                          </w:tbl>
                          <w:p w:rsidR="00C92247" w:rsidRDefault="00C92247" w:rsidP="00C92247">
                            <w:pPr>
                              <w:pStyle w:val="3f3f3f3f3f3f3f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92247" w:rsidRDefault="00C92247" w:rsidP="00C92247">
                            <w:pPr>
                              <w:pStyle w:val="3f3f3f3f3f3f3f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0" o:spid="_x0000_s1033" type="#_x0000_t202" style="position:absolute;left:0;text-align:left;margin-left:-30.25pt;margin-top:14.05pt;width:325.9pt;height:48.9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" filled="f" stroked="f">
                <v:textbox>
                  <w:txbxContent>
                    <w:p w:rsidR="00C92247" w:rsidRPr="007E4DA6" w:rsidRDefault="00C92247" w:rsidP="00C92247">
                      <w:pPr>
                        <w:pStyle w:val="3f3f3f3f3f3f3f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E4DA6">
                        <w:rPr>
                          <w:rFonts w:ascii="Calibri" w:hAnsi="Calibri" w:cs="Calibri"/>
                          <w:sz w:val="24"/>
                          <w:szCs w:val="24"/>
                        </w:rPr>
                        <w:t>Условные обозначения:</w:t>
                      </w:r>
                    </w:p>
                    <w:tbl>
                      <w:tblPr>
                        <w:tblW w:w="10659" w:type="dxa"/>
                        <w:tblLayout w:type="fixed"/>
                        <w:tblCellMar>
                          <w:left w:w="30" w:type="dxa"/>
                          <w:right w:w="3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1"/>
                        <w:gridCol w:w="9778"/>
                      </w:tblGrid>
                      <w:tr w:rsidR="00C92247">
                        <w:trPr>
                          <w:trHeight w:val="1124"/>
                        </w:trPr>
                        <w:tc>
                          <w:tcPr>
                            <w:tcW w:w="88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Pr="007E4DA6" w:rsidRDefault="00C92247">
                            <w:pPr>
                              <w:autoSpaceDE w:val="0"/>
                              <w:autoSpaceDN w:val="0"/>
                              <w:adjustRightInd w:val="0"/>
                              <w:ind w:right="253"/>
                              <w:rPr>
                                <w:rFonts w:cs="Calibri"/>
                                <w:szCs w:val="24"/>
                              </w:rPr>
                            </w:pPr>
                            <w:r w:rsidRPr="007E4DA6">
                              <w:rPr>
                                <w:rFonts w:cs="Calibri"/>
                                <w:szCs w:val="24"/>
                              </w:rPr>
                              <w:t xml:space="preserve">    </w:t>
                            </w:r>
                            <w:r w:rsidRPr="007E4DA6">
                              <w:rPr>
                                <w:rFonts w:cs="Calibri"/>
                                <w:noProof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19075" cy="209550"/>
                                  <wp:effectExtent l="0" t="0" r="9525" b="0"/>
                                  <wp:docPr id="29" name="Рисунок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75" cy="20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7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Pr="007E4DA6" w:rsidRDefault="00C92247">
                            <w:pPr>
                              <w:autoSpaceDE w:val="0"/>
                              <w:autoSpaceDN w:val="0"/>
                              <w:adjustRightInd w:val="0"/>
                              <w:ind w:left="-30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Границы </w:t>
                            </w:r>
                            <w:r w:rsidRPr="007E4DA6">
                              <w:rPr>
                                <w:rFonts w:cs="Calibri"/>
                              </w:rPr>
                              <w:t>места для размещения НТО</w:t>
                            </w:r>
                          </w:p>
                        </w:tc>
                      </w:tr>
                    </w:tbl>
                    <w:p w:rsidR="00C92247" w:rsidRDefault="00C92247" w:rsidP="00C92247">
                      <w:pPr>
                        <w:pStyle w:val="3f3f3f3f3f3f3f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92247" w:rsidRDefault="00C92247" w:rsidP="00C92247">
                      <w:pPr>
                        <w:pStyle w:val="3f3f3f3f3f3f3f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C92247">
      <w:pPr>
        <w:ind w:left="5245"/>
        <w:rPr>
          <w:szCs w:val="24"/>
        </w:rPr>
      </w:pPr>
      <w:r>
        <w:rPr>
          <w:szCs w:val="24"/>
        </w:rPr>
        <w:t xml:space="preserve">ПРИЛОЖЕНИЕ № 11                                                                                       </w:t>
      </w:r>
    </w:p>
    <w:p w:rsidR="00C92247" w:rsidRPr="00DF2DF5" w:rsidRDefault="00C92247" w:rsidP="00C92247">
      <w:pPr>
        <w:widowControl w:val="0"/>
        <w:tabs>
          <w:tab w:val="left" w:pos="426"/>
          <w:tab w:val="left" w:pos="709"/>
          <w:tab w:val="left" w:pos="5245"/>
        </w:tabs>
        <w:autoSpaceDE w:val="0"/>
        <w:autoSpaceDN w:val="0"/>
        <w:adjustRightInd w:val="0"/>
        <w:ind w:right="708" w:firstLine="709"/>
        <w:jc w:val="center"/>
        <w:rPr>
          <w:b/>
        </w:rPr>
      </w:pPr>
    </w:p>
    <w:p w:rsid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autoSpaceDE w:val="0"/>
        <w:autoSpaceDN w:val="0"/>
        <w:adjustRightInd w:val="0"/>
        <w:ind w:right="708" w:firstLine="709"/>
        <w:jc w:val="center"/>
        <w:rPr>
          <w:b/>
        </w:rPr>
      </w:pPr>
    </w:p>
    <w:p w:rsidR="00C92247" w:rsidRPr="001E0BDA" w:rsidRDefault="00C92247" w:rsidP="00C92247">
      <w:pPr>
        <w:jc w:val="center"/>
        <w:rPr>
          <w:b/>
          <w:sz w:val="28"/>
          <w:szCs w:val="28"/>
          <w:lang w:eastAsia="ru-RU"/>
        </w:rPr>
      </w:pPr>
      <w:r w:rsidRPr="001E0BDA">
        <w:rPr>
          <w:b/>
          <w:szCs w:val="24"/>
        </w:rPr>
        <w:t xml:space="preserve">СХЕМА РАЗМЕЩЕНИЯ НЕСТАЦИОНАРНЫХ ТОРГОВЫХ ОБЪЕКТОВ </w:t>
      </w:r>
      <w:r w:rsidRPr="001E0BDA">
        <w:rPr>
          <w:b/>
          <w:sz w:val="28"/>
          <w:szCs w:val="28"/>
        </w:rPr>
        <w:t>(картографический материал)</w:t>
      </w:r>
    </w:p>
    <w:p w:rsidR="00C92247" w:rsidRDefault="00C92247" w:rsidP="00C92247">
      <w:pPr>
        <w:jc w:val="center"/>
        <w:rPr>
          <w:sz w:val="28"/>
          <w:szCs w:val="28"/>
        </w:rPr>
      </w:pPr>
      <w:r w:rsidRPr="00DA2AF8">
        <w:rPr>
          <w:sz w:val="28"/>
          <w:szCs w:val="28"/>
        </w:rPr>
        <w:t>с. Ново</w:t>
      </w:r>
      <w:r>
        <w:rPr>
          <w:sz w:val="28"/>
          <w:szCs w:val="28"/>
        </w:rPr>
        <w:t>т</w:t>
      </w:r>
      <w:r w:rsidRPr="00DA2AF8">
        <w:rPr>
          <w:sz w:val="28"/>
          <w:szCs w:val="28"/>
        </w:rPr>
        <w:t xml:space="preserve">роицкое, напротив </w:t>
      </w:r>
      <w:r>
        <w:rPr>
          <w:sz w:val="28"/>
          <w:szCs w:val="28"/>
        </w:rPr>
        <w:t>здания</w:t>
      </w:r>
      <w:r w:rsidRPr="00DA2AF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DA2AF8">
        <w:rPr>
          <w:sz w:val="28"/>
          <w:szCs w:val="28"/>
        </w:rPr>
        <w:t>3</w:t>
      </w:r>
      <w:r>
        <w:rPr>
          <w:sz w:val="28"/>
          <w:szCs w:val="28"/>
        </w:rPr>
        <w:t xml:space="preserve"> по </w:t>
      </w:r>
      <w:r w:rsidRPr="00DA2AF8">
        <w:rPr>
          <w:sz w:val="28"/>
          <w:szCs w:val="28"/>
        </w:rPr>
        <w:t>ул. Янтарн</w:t>
      </w:r>
      <w:r>
        <w:rPr>
          <w:sz w:val="28"/>
          <w:szCs w:val="28"/>
        </w:rPr>
        <w:t>ой</w:t>
      </w:r>
      <w:r w:rsidRPr="00DA2AF8">
        <w:rPr>
          <w:sz w:val="28"/>
          <w:szCs w:val="28"/>
        </w:rPr>
        <w:t xml:space="preserve"> 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Павильон «Омар»</w:t>
      </w:r>
    </w:p>
    <w:p w:rsidR="00C92247" w:rsidRDefault="00C92247" w:rsidP="00C92247">
      <w:pPr>
        <w:jc w:val="center"/>
        <w:rPr>
          <w:sz w:val="28"/>
          <w:szCs w:val="28"/>
        </w:rPr>
      </w:pPr>
      <w:r w:rsidRPr="00707967">
        <w:rPr>
          <w:noProof/>
          <w:lang w:eastAsia="ru-RU"/>
        </w:rPr>
        <w:drawing>
          <wp:inline distT="0" distB="0" distL="0" distR="0">
            <wp:extent cx="6315075" cy="4162425"/>
            <wp:effectExtent l="0" t="0" r="9525" b="9525"/>
            <wp:docPr id="32" name="Рисунок 32" descr="image-m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-map1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65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81"/>
        <w:gridCol w:w="9778"/>
      </w:tblGrid>
      <w:tr w:rsidR="00C92247" w:rsidTr="00216090">
        <w:trPr>
          <w:trHeight w:val="1124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92247" w:rsidRPr="007E4DA6" w:rsidRDefault="00C92247" w:rsidP="00216090">
            <w:pPr>
              <w:autoSpaceDE w:val="0"/>
              <w:autoSpaceDN w:val="0"/>
              <w:adjustRightInd w:val="0"/>
              <w:ind w:right="253"/>
              <w:rPr>
                <w:rFonts w:cs="Calibri"/>
                <w:szCs w:val="24"/>
              </w:rPr>
            </w:pPr>
            <w:r w:rsidRPr="007E4DA6">
              <w:rPr>
                <w:rFonts w:cs="Calibri"/>
                <w:szCs w:val="24"/>
              </w:rPr>
              <w:t xml:space="preserve">    </w:t>
            </w:r>
            <w:r w:rsidRPr="007E4DA6">
              <w:rPr>
                <w:rFonts w:cs="Calibri"/>
                <w:noProof/>
                <w:szCs w:val="24"/>
                <w:lang w:eastAsia="ru-RU"/>
              </w:rPr>
              <w:drawing>
                <wp:inline distT="0" distB="0" distL="0" distR="0">
                  <wp:extent cx="219075" cy="2095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78" w:type="dxa"/>
            <w:tcBorders>
              <w:top w:val="nil"/>
              <w:left w:val="nil"/>
              <w:bottom w:val="nil"/>
              <w:right w:val="nil"/>
            </w:tcBorders>
          </w:tcPr>
          <w:p w:rsidR="00C92247" w:rsidRPr="007E4DA6" w:rsidRDefault="00C92247" w:rsidP="00216090">
            <w:pPr>
              <w:autoSpaceDE w:val="0"/>
              <w:autoSpaceDN w:val="0"/>
              <w:adjustRightInd w:val="0"/>
              <w:ind w:left="-30"/>
              <w:rPr>
                <w:rFonts w:cs="Calibri"/>
              </w:rPr>
            </w:pPr>
            <w:r>
              <w:rPr>
                <w:rFonts w:cs="Calibri"/>
              </w:rPr>
              <w:t xml:space="preserve">Границы </w:t>
            </w:r>
            <w:r w:rsidRPr="007E4DA6">
              <w:rPr>
                <w:rFonts w:cs="Calibri"/>
              </w:rPr>
              <w:t>места для размещения НТО</w:t>
            </w:r>
          </w:p>
        </w:tc>
      </w:tr>
    </w:tbl>
    <w:p w:rsidR="00C92247" w:rsidRDefault="00C92247" w:rsidP="00C92247">
      <w:pPr>
        <w:jc w:val="center"/>
        <w:rPr>
          <w:sz w:val="28"/>
          <w:szCs w:val="28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C92247">
      <w:pPr>
        <w:ind w:left="5245"/>
        <w:rPr>
          <w:szCs w:val="24"/>
        </w:rPr>
      </w:pPr>
      <w:r>
        <w:rPr>
          <w:szCs w:val="24"/>
        </w:rPr>
        <w:t xml:space="preserve">ПРИЛОЖЕНИЕ № 12                                                                                       </w:t>
      </w:r>
    </w:p>
    <w:p w:rsid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autoSpaceDE w:val="0"/>
        <w:autoSpaceDN w:val="0"/>
        <w:adjustRightInd w:val="0"/>
        <w:ind w:right="708" w:firstLine="709"/>
        <w:jc w:val="center"/>
        <w:rPr>
          <w:b/>
        </w:rPr>
      </w:pPr>
    </w:p>
    <w:p w:rsidR="00C92247" w:rsidRDefault="00C92247" w:rsidP="00C92247">
      <w:pPr>
        <w:tabs>
          <w:tab w:val="left" w:pos="0"/>
        </w:tabs>
        <w:jc w:val="center"/>
        <w:rPr>
          <w:szCs w:val="24"/>
        </w:rPr>
      </w:pPr>
    </w:p>
    <w:p w:rsidR="00C92247" w:rsidRPr="001E0BDA" w:rsidRDefault="00C92247" w:rsidP="00C92247">
      <w:pPr>
        <w:jc w:val="center"/>
        <w:rPr>
          <w:b/>
          <w:sz w:val="28"/>
          <w:szCs w:val="28"/>
          <w:lang w:eastAsia="ru-RU"/>
        </w:rPr>
      </w:pPr>
      <w:r w:rsidRPr="001E0BDA">
        <w:rPr>
          <w:b/>
          <w:szCs w:val="24"/>
        </w:rPr>
        <w:t xml:space="preserve">СХЕМА РАЗМЕЩЕНИЯ НЕСТАЦИОНАРНЫХ ТОРГОВЫХ ОБЪЕКТОВ </w:t>
      </w:r>
      <w:r w:rsidRPr="001E0BDA">
        <w:rPr>
          <w:b/>
          <w:sz w:val="28"/>
          <w:szCs w:val="28"/>
        </w:rPr>
        <w:t>(картографический материал)</w:t>
      </w:r>
    </w:p>
    <w:p w:rsidR="00C92247" w:rsidRDefault="00C92247" w:rsidP="00C92247">
      <w:pPr>
        <w:jc w:val="center"/>
        <w:rPr>
          <w:sz w:val="28"/>
          <w:szCs w:val="28"/>
        </w:rPr>
      </w:pPr>
      <w:r w:rsidRPr="00DA2AF8">
        <w:rPr>
          <w:sz w:val="28"/>
          <w:szCs w:val="28"/>
        </w:rPr>
        <w:t xml:space="preserve">с. </w:t>
      </w:r>
      <w:proofErr w:type="gramStart"/>
      <w:r w:rsidRPr="00DA2AF8">
        <w:rPr>
          <w:sz w:val="28"/>
          <w:szCs w:val="28"/>
        </w:rPr>
        <w:t>Ново</w:t>
      </w:r>
      <w:r>
        <w:rPr>
          <w:sz w:val="28"/>
          <w:szCs w:val="28"/>
        </w:rPr>
        <w:t>т</w:t>
      </w:r>
      <w:r w:rsidRPr="00DA2AF8">
        <w:rPr>
          <w:sz w:val="28"/>
          <w:szCs w:val="28"/>
        </w:rPr>
        <w:t>роицкое,  напротив</w:t>
      </w:r>
      <w:proofErr w:type="gramEnd"/>
      <w:r w:rsidRPr="00DA2A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 </w:t>
      </w:r>
      <w:r w:rsidRPr="00DA2AF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DA2AF8">
        <w:rPr>
          <w:sz w:val="28"/>
          <w:szCs w:val="28"/>
        </w:rPr>
        <w:t>3</w:t>
      </w:r>
      <w:r>
        <w:rPr>
          <w:sz w:val="28"/>
          <w:szCs w:val="28"/>
        </w:rPr>
        <w:t xml:space="preserve"> по ул. Янтарной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Павильон «Фермер» для реализации продукции местных производителей.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92247" w:rsidRDefault="00C92247" w:rsidP="00C92247">
      <w:pPr>
        <w:jc w:val="center"/>
        <w:rPr>
          <w:sz w:val="28"/>
          <w:szCs w:val="28"/>
        </w:rPr>
      </w:pPr>
      <w:r w:rsidRPr="00140309">
        <w:rPr>
          <w:noProof/>
          <w:lang w:eastAsia="ru-RU"/>
        </w:rPr>
        <w:drawing>
          <wp:inline distT="0" distB="0" distL="0" distR="0">
            <wp:extent cx="6257925" cy="4495800"/>
            <wp:effectExtent l="0" t="0" r="9525" b="0"/>
            <wp:docPr id="34" name="Рисунок 34" descr="image-m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-map1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47" w:rsidRDefault="00C92247" w:rsidP="00C92247">
      <w:pPr>
        <w:rPr>
          <w:sz w:val="28"/>
          <w:szCs w:val="28"/>
        </w:rPr>
      </w:pPr>
      <w:r w:rsidRPr="007E4DA6">
        <w:rPr>
          <w:rFonts w:cs="Calibri"/>
          <w:noProof/>
          <w:szCs w:val="24"/>
          <w:lang w:eastAsia="ru-RU"/>
        </w:rPr>
        <w:drawing>
          <wp:inline distT="0" distB="0" distL="0" distR="0">
            <wp:extent cx="219075" cy="20955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5CA6">
        <w:rPr>
          <w:rFonts w:cs="Calibri"/>
        </w:rPr>
        <w:t xml:space="preserve"> </w:t>
      </w:r>
      <w:r>
        <w:rPr>
          <w:rFonts w:cs="Calibri"/>
        </w:rPr>
        <w:t xml:space="preserve">Границы </w:t>
      </w:r>
      <w:r w:rsidRPr="007E4DA6">
        <w:rPr>
          <w:rFonts w:cs="Calibri"/>
        </w:rPr>
        <w:t>места для размещения НТО</w:t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P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suppressAutoHyphens w:val="0"/>
        <w:autoSpaceDE w:val="0"/>
        <w:autoSpaceDN w:val="0"/>
        <w:adjustRightInd w:val="0"/>
        <w:snapToGrid/>
        <w:spacing w:line="259" w:lineRule="auto"/>
        <w:ind w:right="708" w:firstLine="709"/>
        <w:jc w:val="center"/>
        <w:rPr>
          <w:rFonts w:eastAsiaTheme="minorHAnsi"/>
          <w:b/>
          <w:szCs w:val="22"/>
          <w:lang w:eastAsia="en-US"/>
        </w:rPr>
      </w:pPr>
    </w:p>
    <w:p w:rsidR="00C92247" w:rsidRP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suppressAutoHyphens w:val="0"/>
        <w:autoSpaceDE w:val="0"/>
        <w:autoSpaceDN w:val="0"/>
        <w:adjustRightInd w:val="0"/>
        <w:snapToGrid/>
        <w:spacing w:line="259" w:lineRule="auto"/>
        <w:ind w:right="708" w:firstLine="709"/>
        <w:jc w:val="center"/>
        <w:rPr>
          <w:rFonts w:eastAsiaTheme="minorHAnsi"/>
          <w:b/>
          <w:szCs w:val="22"/>
          <w:lang w:eastAsia="en-US"/>
        </w:rPr>
      </w:pPr>
    </w:p>
    <w:p w:rsidR="00C92247" w:rsidRPr="00C92247" w:rsidRDefault="00C92247" w:rsidP="00C92247">
      <w:pPr>
        <w:suppressAutoHyphens w:val="0"/>
        <w:snapToGrid/>
        <w:ind w:left="5245"/>
        <w:jc w:val="left"/>
        <w:rPr>
          <w:rFonts w:eastAsiaTheme="minorHAnsi" w:cstheme="minorBidi"/>
          <w:szCs w:val="24"/>
          <w:lang w:eastAsia="en-US"/>
        </w:rPr>
      </w:pPr>
      <w:r w:rsidRPr="00C92247">
        <w:rPr>
          <w:rFonts w:eastAsiaTheme="minorHAnsi" w:cstheme="minorBidi"/>
          <w:szCs w:val="24"/>
          <w:lang w:eastAsia="en-US"/>
        </w:rPr>
        <w:t xml:space="preserve">ПРИЛОЖЕНИЕ № 13                                                                                       </w:t>
      </w:r>
    </w:p>
    <w:p w:rsidR="00C92247" w:rsidRP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suppressAutoHyphens w:val="0"/>
        <w:autoSpaceDE w:val="0"/>
        <w:autoSpaceDN w:val="0"/>
        <w:adjustRightInd w:val="0"/>
        <w:snapToGrid/>
        <w:spacing w:line="259" w:lineRule="auto"/>
        <w:ind w:right="708" w:firstLine="709"/>
        <w:jc w:val="center"/>
        <w:rPr>
          <w:rFonts w:eastAsiaTheme="minorHAnsi"/>
          <w:b/>
          <w:szCs w:val="22"/>
          <w:lang w:eastAsia="en-US"/>
        </w:rPr>
      </w:pPr>
    </w:p>
    <w:p w:rsidR="00C92247" w:rsidRPr="00C92247" w:rsidRDefault="00C92247" w:rsidP="00C92247">
      <w:pPr>
        <w:widowControl w:val="0"/>
        <w:tabs>
          <w:tab w:val="left" w:pos="426"/>
          <w:tab w:val="left" w:pos="709"/>
          <w:tab w:val="left" w:pos="5245"/>
        </w:tabs>
        <w:suppressAutoHyphens w:val="0"/>
        <w:autoSpaceDE w:val="0"/>
        <w:autoSpaceDN w:val="0"/>
        <w:adjustRightInd w:val="0"/>
        <w:snapToGrid/>
        <w:spacing w:line="259" w:lineRule="auto"/>
        <w:ind w:right="708" w:firstLine="709"/>
        <w:jc w:val="center"/>
        <w:rPr>
          <w:rFonts w:eastAsiaTheme="minorHAnsi"/>
          <w:b/>
          <w:szCs w:val="22"/>
          <w:lang w:eastAsia="en-US"/>
        </w:rPr>
      </w:pPr>
    </w:p>
    <w:p w:rsidR="00C92247" w:rsidRPr="00C92247" w:rsidRDefault="00C92247" w:rsidP="00C92247">
      <w:pPr>
        <w:suppressAutoHyphens w:val="0"/>
        <w:snapToGrid/>
        <w:spacing w:after="160" w:line="259" w:lineRule="auto"/>
        <w:jc w:val="center"/>
        <w:rPr>
          <w:rFonts w:eastAsiaTheme="minorHAnsi" w:cstheme="minorBidi"/>
          <w:b/>
          <w:sz w:val="28"/>
          <w:szCs w:val="28"/>
          <w:lang w:eastAsia="en-US"/>
        </w:rPr>
      </w:pPr>
      <w:r w:rsidRPr="00C92247">
        <w:rPr>
          <w:rFonts w:eastAsiaTheme="minorHAnsi"/>
          <w:b/>
          <w:sz w:val="26"/>
          <w:szCs w:val="26"/>
          <w:lang w:eastAsia="en-US"/>
        </w:rPr>
        <w:t>СХЕМА РАЗМЕЩЕНИЯ НЕСТАЦИОНАРНЫХ ТОРГОВЫХ ОБЪЕКТОВ</w:t>
      </w:r>
      <w:r w:rsidRPr="00C92247">
        <w:rPr>
          <w:rFonts w:eastAsiaTheme="minorHAnsi"/>
          <w:sz w:val="26"/>
          <w:szCs w:val="26"/>
          <w:lang w:eastAsia="en-US"/>
        </w:rPr>
        <w:t xml:space="preserve"> </w:t>
      </w:r>
      <w:r w:rsidRPr="00C92247">
        <w:rPr>
          <w:rFonts w:eastAsiaTheme="minorHAnsi" w:cstheme="minorBidi"/>
          <w:b/>
          <w:sz w:val="28"/>
          <w:szCs w:val="28"/>
          <w:lang w:eastAsia="en-US"/>
        </w:rPr>
        <w:t>(картографический материал)</w:t>
      </w:r>
    </w:p>
    <w:p w:rsidR="00C92247" w:rsidRPr="00C92247" w:rsidRDefault="00C92247" w:rsidP="00C92247">
      <w:pPr>
        <w:suppressAutoHyphens w:val="0"/>
        <w:snapToGrid/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C92247">
        <w:rPr>
          <w:rFonts w:eastAsiaTheme="minorHAnsi"/>
          <w:sz w:val="28"/>
          <w:szCs w:val="28"/>
          <w:lang w:eastAsia="en-US"/>
        </w:rPr>
        <w:t>с. Ново -Троицкое, перекресток ул. Центральная и ул. Октябрьская</w:t>
      </w:r>
    </w:p>
    <w:p w:rsidR="00C92247" w:rsidRPr="00C92247" w:rsidRDefault="00C92247" w:rsidP="00C92247">
      <w:pPr>
        <w:suppressAutoHyphens w:val="0"/>
        <w:snapToGrid/>
        <w:spacing w:line="259" w:lineRule="auto"/>
        <w:jc w:val="left"/>
        <w:rPr>
          <w:rFonts w:eastAsiaTheme="minorHAnsi"/>
          <w:sz w:val="28"/>
          <w:szCs w:val="28"/>
          <w:lang w:eastAsia="en-US"/>
        </w:rPr>
      </w:pPr>
      <w:r w:rsidRPr="00C92247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C92247">
        <w:rPr>
          <w:rFonts w:asciiTheme="minorHAnsi" w:eastAsiaTheme="minorHAnsi" w:hAnsiTheme="minorHAnsi" w:cstheme="minorBidi"/>
          <w:sz w:val="28"/>
          <w:szCs w:val="28"/>
          <w:lang w:eastAsia="en-US"/>
        </w:rPr>
        <w:tab/>
      </w:r>
      <w:r w:rsidRPr="00C92247">
        <w:rPr>
          <w:rFonts w:asciiTheme="minorHAnsi" w:eastAsiaTheme="minorHAnsi" w:hAnsiTheme="minorHAnsi" w:cstheme="minorBidi"/>
          <w:sz w:val="28"/>
          <w:szCs w:val="28"/>
          <w:lang w:eastAsia="en-US"/>
        </w:rPr>
        <w:tab/>
      </w:r>
      <w:r w:rsidRPr="00C92247">
        <w:rPr>
          <w:rFonts w:asciiTheme="minorHAnsi" w:eastAsiaTheme="minorHAnsi" w:hAnsiTheme="minorHAnsi" w:cstheme="minorBidi"/>
          <w:sz w:val="28"/>
          <w:szCs w:val="28"/>
          <w:lang w:eastAsia="en-US"/>
        </w:rPr>
        <w:tab/>
      </w:r>
      <w:r w:rsidRPr="00C92247">
        <w:rPr>
          <w:rFonts w:eastAsiaTheme="minorHAnsi"/>
          <w:sz w:val="28"/>
          <w:szCs w:val="28"/>
          <w:lang w:eastAsia="en-US"/>
        </w:rPr>
        <w:t xml:space="preserve">Павильон. </w:t>
      </w:r>
    </w:p>
    <w:p w:rsidR="00C92247" w:rsidRPr="00C92247" w:rsidRDefault="00C92247" w:rsidP="00C92247">
      <w:pPr>
        <w:suppressAutoHyphens w:val="0"/>
        <w:snapToGrid/>
        <w:spacing w:line="259" w:lineRule="auto"/>
        <w:jc w:val="left"/>
        <w:rPr>
          <w:rFonts w:eastAsiaTheme="minorHAnsi"/>
          <w:sz w:val="28"/>
          <w:szCs w:val="28"/>
          <w:lang w:eastAsia="en-US"/>
        </w:rPr>
      </w:pPr>
    </w:p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eastAsiaTheme="minorHAnsi"/>
          <w:sz w:val="28"/>
          <w:szCs w:val="28"/>
          <w:lang w:eastAsia="en-US"/>
        </w:rPr>
      </w:pPr>
      <w:r w:rsidRPr="00C92247"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3E7EF4E0" wp14:editId="27850A1F">
            <wp:extent cx="5939811" cy="3276600"/>
            <wp:effectExtent l="0" t="0" r="3810" b="0"/>
            <wp:docPr id="35" name="Рисунок 35" descr="image-m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map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719" cy="327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247" w:rsidRPr="00C92247" w:rsidRDefault="00C92247" w:rsidP="00C92247">
      <w:pPr>
        <w:suppressAutoHyphens w:val="0"/>
        <w:snapToGrid/>
        <w:spacing w:after="160" w:line="259" w:lineRule="auto"/>
        <w:jc w:val="left"/>
        <w:rPr>
          <w:rFonts w:eastAsiaTheme="minorHAnsi"/>
          <w:sz w:val="28"/>
          <w:szCs w:val="28"/>
          <w:lang w:eastAsia="en-US"/>
        </w:rPr>
      </w:pPr>
      <w:r w:rsidRPr="00C92247">
        <w:rPr>
          <w:rFonts w:asciiTheme="minorHAnsi" w:eastAsiaTheme="minorHAnsi" w:hAnsiTheme="minorHAnsi" w:cs="Calibri"/>
          <w:noProof/>
          <w:szCs w:val="24"/>
          <w:lang w:eastAsia="ru-RU"/>
        </w:rPr>
        <w:drawing>
          <wp:inline distT="0" distB="0" distL="0" distR="0" wp14:anchorId="35E20B73" wp14:editId="3BDDF97E">
            <wp:extent cx="271145" cy="1905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27" cy="19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2247">
        <w:rPr>
          <w:rFonts w:asciiTheme="minorHAnsi" w:eastAsiaTheme="minorHAnsi" w:hAnsiTheme="minorHAnsi" w:cs="Calibri"/>
          <w:sz w:val="22"/>
          <w:szCs w:val="22"/>
          <w:lang w:eastAsia="en-US"/>
        </w:rPr>
        <w:t xml:space="preserve"> Границы места для размещения НТО</w:t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0"/>
        <w:gridCol w:w="4874"/>
      </w:tblGrid>
      <w:tr w:rsidR="00C92247" w:rsidRPr="00D75E43" w:rsidTr="00216090">
        <w:tc>
          <w:tcPr>
            <w:tcW w:w="4608" w:type="dxa"/>
          </w:tcPr>
          <w:p w:rsidR="00C92247" w:rsidRPr="00D75E43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3" w:type="dxa"/>
          </w:tcPr>
          <w:p w:rsidR="00C92247" w:rsidRPr="00C24F55" w:rsidRDefault="00C92247" w:rsidP="00216090">
            <w:pPr>
              <w:pStyle w:val="ab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4F55">
              <w:rPr>
                <w:rFonts w:ascii="Times New Roman" w:hAnsi="Times New Roman"/>
                <w:sz w:val="24"/>
                <w:szCs w:val="24"/>
              </w:rPr>
              <w:t xml:space="preserve">           ПРИЛОЖЕНИЕ №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C92247" w:rsidRPr="00D75E43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sz w:val="28"/>
                <w:szCs w:val="28"/>
              </w:rPr>
            </w:pPr>
            <w:r w:rsidRPr="00C24F55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</w:tc>
      </w:tr>
    </w:tbl>
    <w:p w:rsidR="00C92247" w:rsidRDefault="00C92247" w:rsidP="00C92247">
      <w:pPr>
        <w:jc w:val="center"/>
        <w:rPr>
          <w:b/>
          <w:sz w:val="28"/>
          <w:szCs w:val="28"/>
        </w:rPr>
      </w:pPr>
      <w:r w:rsidRPr="006D0839">
        <w:rPr>
          <w:b/>
          <w:sz w:val="28"/>
          <w:szCs w:val="28"/>
        </w:rPr>
        <w:t>СХЕМА РАЗМЕЩЕНИЯ НЕСТАЦИОНАРНЫХ ТОРГОВЫХ ОБЪЕКТОВ</w:t>
      </w:r>
      <w:r>
        <w:rPr>
          <w:b/>
          <w:sz w:val="28"/>
          <w:szCs w:val="28"/>
        </w:rPr>
        <w:t xml:space="preserve"> (картографический материал)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>Автодорога Южно-Сахалинск-Холмск, 13 км</w:t>
      </w:r>
    </w:p>
    <w:p w:rsidR="00C92247" w:rsidRDefault="00C92247" w:rsidP="00C922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Павильон «Кофеек»</w:t>
      </w:r>
    </w:p>
    <w:p w:rsidR="00C92247" w:rsidRDefault="00C92247" w:rsidP="00C92247">
      <w:pPr>
        <w:rPr>
          <w:sz w:val="28"/>
          <w:szCs w:val="28"/>
        </w:rPr>
      </w:pPr>
    </w:p>
    <w:p w:rsidR="00C92247" w:rsidRDefault="00C92247" w:rsidP="00C92247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5E7A97" wp14:editId="7C91B46A">
                <wp:simplePos x="0" y="0"/>
                <wp:positionH relativeFrom="column">
                  <wp:posOffset>153035</wp:posOffset>
                </wp:positionH>
                <wp:positionV relativeFrom="paragraph">
                  <wp:posOffset>4168140</wp:posOffset>
                </wp:positionV>
                <wp:extent cx="6649085" cy="296545"/>
                <wp:effectExtent l="635" t="1905" r="0" b="0"/>
                <wp:wrapNone/>
                <wp:docPr id="3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085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247" w:rsidRDefault="00C92247" w:rsidP="00C92247">
                            <w:pPr>
                              <w:pStyle w:val="3f3f3f3f3f3f3f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24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Система координат: ANI_19 Масштаб: 1:1000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E7A97" id="_x0000_s1034" type="#_x0000_t202" style="position:absolute;left:0;text-align:left;margin-left:12.05pt;margin-top:328.2pt;width:523.55pt;height:2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sFf0gIAAMc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" filled="f" stroked="f">
                <v:textbox>
                  <w:txbxContent>
                    <w:p w:rsidR="00C92247" w:rsidRDefault="00C92247" w:rsidP="00C92247">
                      <w:pPr>
                        <w:pStyle w:val="3f3f3f3f3f3f3f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240" w:lineRule="auto"/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Система координат: ANI_19 Масштаб: 1:1000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CC3443C" wp14:editId="6A1DAA34">
            <wp:extent cx="6188531" cy="4248150"/>
            <wp:effectExtent l="0" t="0" r="0" b="0"/>
            <wp:docPr id="38" name="Рисунок 38" descr="image-m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map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726" cy="4251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247" w:rsidRDefault="00C92247" w:rsidP="00C92247">
      <w:pPr>
        <w:rPr>
          <w:sz w:val="28"/>
          <w:szCs w:val="28"/>
        </w:rPr>
      </w:pPr>
    </w:p>
    <w:p w:rsidR="00C92247" w:rsidRDefault="00C92247" w:rsidP="00C92247">
      <w:pPr>
        <w:rPr>
          <w:sz w:val="28"/>
          <w:szCs w:val="28"/>
        </w:rPr>
      </w:pPr>
      <w:r>
        <w:rPr>
          <w:rFonts w:asciiTheme="minorHAnsi" w:hAnsiTheme="minorHAnsi" w:cstheme="minorHAnsi"/>
          <w:noProof/>
          <w:szCs w:val="24"/>
          <w:lang w:eastAsia="ru-RU"/>
        </w:rPr>
        <w:drawing>
          <wp:inline distT="0" distB="0" distL="0" distR="0" wp14:anchorId="0F178933" wp14:editId="14F72A1E">
            <wp:extent cx="219075" cy="2095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53C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Границы места для размещения НТО</w:t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Pr="00C12127" w:rsidRDefault="00C92247" w:rsidP="00C92247">
      <w:pPr>
        <w:ind w:left="5245"/>
        <w:rPr>
          <w:szCs w:val="24"/>
        </w:rPr>
      </w:pPr>
      <w:r w:rsidRPr="00574FDD">
        <w:rPr>
          <w:szCs w:val="24"/>
        </w:rPr>
        <w:lastRenderedPageBreak/>
        <w:t>ПРИЛОЖЕНИЕ №</w:t>
      </w:r>
      <w:r>
        <w:rPr>
          <w:szCs w:val="24"/>
        </w:rPr>
        <w:t xml:space="preserve"> 15</w:t>
      </w:r>
      <w:r w:rsidRPr="00574FDD">
        <w:rPr>
          <w:szCs w:val="24"/>
        </w:rPr>
        <w:t xml:space="preserve">                                                                                </w:t>
      </w:r>
      <w:r>
        <w:rPr>
          <w:szCs w:val="24"/>
        </w:rPr>
        <w:t xml:space="preserve">      </w:t>
      </w:r>
    </w:p>
    <w:p w:rsidR="00C92247" w:rsidRPr="00C12127" w:rsidRDefault="00C92247" w:rsidP="00C92247">
      <w:pPr>
        <w:widowControl w:val="0"/>
        <w:tabs>
          <w:tab w:val="left" w:pos="426"/>
          <w:tab w:val="left" w:pos="709"/>
          <w:tab w:val="left" w:pos="5245"/>
        </w:tabs>
        <w:autoSpaceDE w:val="0"/>
        <w:autoSpaceDN w:val="0"/>
        <w:adjustRightInd w:val="0"/>
        <w:ind w:right="708" w:firstLine="709"/>
        <w:jc w:val="center"/>
        <w:rPr>
          <w:b/>
        </w:rPr>
      </w:pPr>
    </w:p>
    <w:p w:rsidR="00C92247" w:rsidRDefault="00C92247" w:rsidP="00C92247">
      <w:pPr>
        <w:rPr>
          <w:b/>
          <w:sz w:val="26"/>
          <w:szCs w:val="26"/>
        </w:rPr>
      </w:pPr>
      <w:r w:rsidRPr="002F0176">
        <w:rPr>
          <w:b/>
          <w:sz w:val="26"/>
          <w:szCs w:val="26"/>
        </w:rPr>
        <w:t>СХЕМА РАЗМЕЩЕНИЯ НЕСТАЦИОНАРНЫХ ТОРГОВЫХ ОБЪЕКТОВ</w:t>
      </w:r>
    </w:p>
    <w:p w:rsidR="00C92247" w:rsidRDefault="00C92247" w:rsidP="00C92247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(картографический материал)</w:t>
      </w:r>
    </w:p>
    <w:p w:rsidR="00C92247" w:rsidRDefault="00C92247" w:rsidP="00C92247">
      <w:pPr>
        <w:jc w:val="center"/>
        <w:rPr>
          <w:sz w:val="26"/>
          <w:szCs w:val="26"/>
        </w:rPr>
      </w:pPr>
      <w:r w:rsidRPr="002F0176">
        <w:rPr>
          <w:sz w:val="26"/>
          <w:szCs w:val="26"/>
        </w:rPr>
        <w:t xml:space="preserve">с. </w:t>
      </w:r>
      <w:proofErr w:type="spellStart"/>
      <w:r w:rsidRPr="002F0176">
        <w:rPr>
          <w:sz w:val="26"/>
          <w:szCs w:val="26"/>
        </w:rPr>
        <w:t>Мицулевка</w:t>
      </w:r>
      <w:proofErr w:type="spellEnd"/>
      <w:r w:rsidRPr="002F0176">
        <w:rPr>
          <w:sz w:val="26"/>
          <w:szCs w:val="26"/>
        </w:rPr>
        <w:t>, ул. Первомайская</w:t>
      </w:r>
      <w:r>
        <w:rPr>
          <w:sz w:val="26"/>
          <w:szCs w:val="26"/>
        </w:rPr>
        <w:t>, между зданиями №1а и № 3</w:t>
      </w:r>
    </w:p>
    <w:p w:rsidR="00C92247" w:rsidRDefault="00C92247" w:rsidP="00C92247">
      <w:pPr>
        <w:jc w:val="center"/>
        <w:rPr>
          <w:sz w:val="26"/>
          <w:szCs w:val="26"/>
        </w:rPr>
      </w:pPr>
    </w:p>
    <w:p w:rsidR="00C92247" w:rsidRDefault="00C92247" w:rsidP="00C92247">
      <w:pPr>
        <w:jc w:val="center"/>
        <w:rPr>
          <w:sz w:val="26"/>
          <w:szCs w:val="26"/>
        </w:rPr>
      </w:pPr>
    </w:p>
    <w:p w:rsidR="00C92247" w:rsidRDefault="00C92247" w:rsidP="00C92247">
      <w:pPr>
        <w:jc w:val="center"/>
        <w:rPr>
          <w:sz w:val="26"/>
          <w:szCs w:val="26"/>
        </w:rPr>
      </w:pPr>
      <w:r w:rsidRPr="00A03268">
        <w:rPr>
          <w:noProof/>
          <w:lang w:eastAsia="ru-RU"/>
        </w:rPr>
        <w:drawing>
          <wp:inline distT="0" distB="0" distL="0" distR="0">
            <wp:extent cx="6115050" cy="4343400"/>
            <wp:effectExtent l="0" t="0" r="0" b="0"/>
            <wp:docPr id="40" name="Рисунок 40" descr="image-m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-map1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47" w:rsidRDefault="00C92247" w:rsidP="00C92247">
      <w:pPr>
        <w:jc w:val="center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-241300</wp:posOffset>
                </wp:positionH>
                <wp:positionV relativeFrom="paragraph">
                  <wp:posOffset>210820</wp:posOffset>
                </wp:positionV>
                <wp:extent cx="4138930" cy="478790"/>
                <wp:effectExtent l="635" t="0" r="3810" b="1905"/>
                <wp:wrapSquare wrapText="bothSides"/>
                <wp:docPr id="42" name="Надпись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893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247" w:rsidRPr="00ED477A" w:rsidRDefault="00C92247" w:rsidP="00C92247">
                            <w:pPr>
                              <w:pStyle w:val="3f3f3f3f3f3f3f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ED477A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Условные обозначения:</w:t>
                            </w:r>
                          </w:p>
                          <w:tbl>
                            <w:tblPr>
                              <w:tblW w:w="10659" w:type="dxa"/>
                              <w:tblLayout w:type="fixed"/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1"/>
                              <w:gridCol w:w="9778"/>
                            </w:tblGrid>
                            <w:tr w:rsidR="00C92247">
                              <w:trPr>
                                <w:trHeight w:val="1124"/>
                              </w:trPr>
                              <w:tc>
                                <w:tcPr>
                                  <w:tcW w:w="88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Pr="00ED477A" w:rsidRDefault="00C9224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="253"/>
                                    <w:rPr>
                                      <w:rFonts w:cs="Calibri"/>
                                      <w:szCs w:val="24"/>
                                    </w:rPr>
                                  </w:pPr>
                                  <w:r w:rsidRPr="00ED477A">
                                    <w:rPr>
                                      <w:rFonts w:cs="Calibri"/>
                                      <w:szCs w:val="24"/>
                                    </w:rPr>
                                    <w:t xml:space="preserve">    </w:t>
                                  </w:r>
                                  <w:r w:rsidRPr="00ED477A">
                                    <w:rPr>
                                      <w:rFonts w:cs="Calibri"/>
                                      <w:noProof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219075" cy="209550"/>
                                        <wp:effectExtent l="0" t="0" r="9525" b="0"/>
                                        <wp:docPr id="41" name="Рисунок 4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075" cy="209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7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Pr="00ED477A" w:rsidRDefault="00C92247" w:rsidP="00ED477A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-30"/>
                                    <w:rPr>
                                      <w:rFonts w:cs="Calibri"/>
                                    </w:rPr>
                                  </w:pPr>
                                  <w:r w:rsidRPr="00ED477A">
                                    <w:rPr>
                                      <w:rFonts w:cs="Calibr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Calibri"/>
                                    </w:rPr>
                                    <w:t>Границы</w:t>
                                  </w:r>
                                  <w:r w:rsidRPr="00ED477A">
                                    <w:rPr>
                                      <w:rFonts w:cs="Calibri"/>
                                    </w:rPr>
                                    <w:t xml:space="preserve"> места для размещения НТО</w:t>
                                  </w:r>
                                </w:p>
                              </w:tc>
                            </w:tr>
                            <w:tr w:rsidR="00C92247">
                              <w:trPr>
                                <w:trHeight w:val="1124"/>
                              </w:trPr>
                              <w:tc>
                                <w:tcPr>
                                  <w:tcW w:w="88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Pr="00ED477A" w:rsidRDefault="00C9224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="253"/>
                                    <w:rPr>
                                      <w:rFonts w:cs="Calibri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Pr="00ED477A" w:rsidRDefault="00C9224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-30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92247" w:rsidRDefault="00C92247" w:rsidP="00C92247">
                            <w:pPr>
                              <w:pStyle w:val="3f3f3f3f3f3f3f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92247" w:rsidRDefault="00C92247" w:rsidP="00C92247">
                            <w:pPr>
                              <w:pStyle w:val="3f3f3f3f3f3f3f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2" o:spid="_x0000_s1035" type="#_x0000_t202" style="position:absolute;left:0;text-align:left;margin-left:-19pt;margin-top:16.6pt;width:325.9pt;height:37.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" filled="f" stroked="f">
                <v:textbox>
                  <w:txbxContent>
                    <w:p w:rsidR="00C92247" w:rsidRPr="00ED477A" w:rsidRDefault="00C92247" w:rsidP="00C92247">
                      <w:pPr>
                        <w:pStyle w:val="3f3f3f3f3f3f3f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ED477A">
                        <w:rPr>
                          <w:rFonts w:ascii="Calibri" w:hAnsi="Calibri" w:cs="Calibri"/>
                          <w:sz w:val="24"/>
                          <w:szCs w:val="24"/>
                        </w:rPr>
                        <w:t>Условные обозначения:</w:t>
                      </w:r>
                    </w:p>
                    <w:tbl>
                      <w:tblPr>
                        <w:tblW w:w="10659" w:type="dxa"/>
                        <w:tblLayout w:type="fixed"/>
                        <w:tblCellMar>
                          <w:left w:w="30" w:type="dxa"/>
                          <w:right w:w="3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1"/>
                        <w:gridCol w:w="9778"/>
                      </w:tblGrid>
                      <w:tr w:rsidR="00C92247">
                        <w:trPr>
                          <w:trHeight w:val="1124"/>
                        </w:trPr>
                        <w:tc>
                          <w:tcPr>
                            <w:tcW w:w="88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Pr="00ED477A" w:rsidRDefault="00C92247">
                            <w:pPr>
                              <w:autoSpaceDE w:val="0"/>
                              <w:autoSpaceDN w:val="0"/>
                              <w:adjustRightInd w:val="0"/>
                              <w:ind w:right="253"/>
                              <w:rPr>
                                <w:rFonts w:cs="Calibri"/>
                                <w:szCs w:val="24"/>
                              </w:rPr>
                            </w:pPr>
                            <w:r w:rsidRPr="00ED477A">
                              <w:rPr>
                                <w:rFonts w:cs="Calibri"/>
                                <w:szCs w:val="24"/>
                              </w:rPr>
                              <w:t xml:space="preserve">    </w:t>
                            </w:r>
                            <w:r w:rsidRPr="00ED477A">
                              <w:rPr>
                                <w:rFonts w:cs="Calibri"/>
                                <w:noProof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19075" cy="209550"/>
                                  <wp:effectExtent l="0" t="0" r="9525" b="0"/>
                                  <wp:docPr id="41" name="Рисунок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75" cy="20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7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Pr="00ED477A" w:rsidRDefault="00C92247" w:rsidP="00ED477A">
                            <w:pPr>
                              <w:autoSpaceDE w:val="0"/>
                              <w:autoSpaceDN w:val="0"/>
                              <w:adjustRightInd w:val="0"/>
                              <w:ind w:left="-30"/>
                              <w:rPr>
                                <w:rFonts w:cs="Calibri"/>
                              </w:rPr>
                            </w:pPr>
                            <w:r w:rsidRPr="00ED477A">
                              <w:rPr>
                                <w:rFonts w:cs="Calibri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</w:rPr>
                              <w:t>Границы</w:t>
                            </w:r>
                            <w:r w:rsidRPr="00ED477A">
                              <w:rPr>
                                <w:rFonts w:cs="Calibri"/>
                              </w:rPr>
                              <w:t xml:space="preserve"> места для размещения НТО</w:t>
                            </w:r>
                          </w:p>
                        </w:tc>
                      </w:tr>
                      <w:tr w:rsidR="00C92247">
                        <w:trPr>
                          <w:trHeight w:val="1124"/>
                        </w:trPr>
                        <w:tc>
                          <w:tcPr>
                            <w:tcW w:w="88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Pr="00ED477A" w:rsidRDefault="00C92247">
                            <w:pPr>
                              <w:autoSpaceDE w:val="0"/>
                              <w:autoSpaceDN w:val="0"/>
                              <w:adjustRightInd w:val="0"/>
                              <w:ind w:right="253"/>
                              <w:rPr>
                                <w:rFonts w:cs="Calibri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97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Pr="00ED477A" w:rsidRDefault="00C92247">
                            <w:pPr>
                              <w:autoSpaceDE w:val="0"/>
                              <w:autoSpaceDN w:val="0"/>
                              <w:adjustRightInd w:val="0"/>
                              <w:ind w:left="-30"/>
                              <w:rPr>
                                <w:rFonts w:cs="Calibri"/>
                              </w:rPr>
                            </w:pPr>
                          </w:p>
                        </w:tc>
                      </w:tr>
                    </w:tbl>
                    <w:p w:rsidR="00C92247" w:rsidRDefault="00C92247" w:rsidP="00C92247">
                      <w:pPr>
                        <w:pStyle w:val="3f3f3f3f3f3f3f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92247" w:rsidRDefault="00C92247" w:rsidP="00C92247">
                      <w:pPr>
                        <w:pStyle w:val="3f3f3f3f3f3f3f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0"/>
        <w:gridCol w:w="4874"/>
      </w:tblGrid>
      <w:tr w:rsidR="00C92247" w:rsidRPr="00D75E43" w:rsidTr="00216090">
        <w:tc>
          <w:tcPr>
            <w:tcW w:w="4608" w:type="dxa"/>
          </w:tcPr>
          <w:p w:rsidR="00C92247" w:rsidRPr="00D75E43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3" w:type="dxa"/>
          </w:tcPr>
          <w:p w:rsidR="00C92247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35697">
              <w:rPr>
                <w:rFonts w:ascii="Times New Roman" w:hAnsi="Times New Roman"/>
                <w:sz w:val="24"/>
                <w:szCs w:val="24"/>
              </w:rPr>
              <w:t>ПРИЛОЖЕНИЕ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  <w:p w:rsidR="00C92247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569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C92247" w:rsidRDefault="00C92247" w:rsidP="00216090">
            <w:pPr>
              <w:widowControl w:val="0"/>
              <w:tabs>
                <w:tab w:val="left" w:pos="426"/>
                <w:tab w:val="left" w:pos="709"/>
                <w:tab w:val="left" w:pos="5245"/>
              </w:tabs>
              <w:autoSpaceDE w:val="0"/>
              <w:autoSpaceDN w:val="0"/>
              <w:adjustRightInd w:val="0"/>
              <w:ind w:right="708" w:firstLine="709"/>
              <w:jc w:val="center"/>
              <w:rPr>
                <w:b/>
              </w:rPr>
            </w:pPr>
          </w:p>
          <w:p w:rsidR="00C92247" w:rsidRPr="00D75E43" w:rsidRDefault="00C92247" w:rsidP="00216090">
            <w:pPr>
              <w:pStyle w:val="ab"/>
              <w:shd w:val="clear" w:color="auto" w:fill="auto"/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C92247" w:rsidRDefault="00C92247" w:rsidP="00C92247">
      <w:pPr>
        <w:jc w:val="center"/>
        <w:rPr>
          <w:b/>
          <w:sz w:val="28"/>
          <w:szCs w:val="28"/>
        </w:rPr>
      </w:pPr>
      <w:r w:rsidRPr="006D0839">
        <w:rPr>
          <w:b/>
          <w:sz w:val="28"/>
          <w:szCs w:val="28"/>
        </w:rPr>
        <w:t>СХЕМА РАЗМЕЩЕНИЯ НЕСТАЦИОНАРНЫХ ТОРГОВЫХ ОБЪЕКТОВ</w:t>
      </w:r>
      <w:r>
        <w:rPr>
          <w:b/>
          <w:sz w:val="28"/>
          <w:szCs w:val="28"/>
        </w:rPr>
        <w:t xml:space="preserve"> (картографический материал)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Песчанское</w:t>
      </w:r>
      <w:proofErr w:type="spellEnd"/>
      <w:r>
        <w:rPr>
          <w:sz w:val="28"/>
          <w:szCs w:val="28"/>
        </w:rPr>
        <w:t>, район въезда на центральный пляж</w:t>
      </w:r>
    </w:p>
    <w:p w:rsidR="00C92247" w:rsidRDefault="00C92247" w:rsidP="00C922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(сезонная торговля)</w:t>
      </w:r>
    </w:p>
    <w:p w:rsidR="00C92247" w:rsidRDefault="00C92247" w:rsidP="00C92247">
      <w:pPr>
        <w:rPr>
          <w:sz w:val="18"/>
          <w:szCs w:val="18"/>
        </w:rPr>
      </w:pPr>
    </w:p>
    <w:p w:rsidR="00C92247" w:rsidRDefault="00C92247" w:rsidP="00C92247">
      <w:r>
        <w:rPr>
          <w:noProof/>
          <w:lang w:eastAsia="ru-RU"/>
        </w:rPr>
        <w:drawing>
          <wp:inline distT="0" distB="0" distL="0" distR="0" wp14:anchorId="7787B501" wp14:editId="2C37D19D">
            <wp:extent cx="6188531" cy="4105275"/>
            <wp:effectExtent l="0" t="0" r="0" b="0"/>
            <wp:docPr id="45" name="Рисунок 45" descr="image-m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map1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6008" cy="411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247" w:rsidRDefault="00C92247" w:rsidP="00C92247"/>
    <w:p w:rsidR="00C92247" w:rsidRDefault="00C92247" w:rsidP="00C92247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4713D63" wp14:editId="374CF880">
                <wp:simplePos x="0" y="0"/>
                <wp:positionH relativeFrom="column">
                  <wp:posOffset>635</wp:posOffset>
                </wp:positionH>
                <wp:positionV relativeFrom="paragraph">
                  <wp:posOffset>660400</wp:posOffset>
                </wp:positionV>
                <wp:extent cx="4138930" cy="583565"/>
                <wp:effectExtent l="635" t="635" r="3810" b="0"/>
                <wp:wrapSquare wrapText="bothSides"/>
                <wp:docPr id="4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8930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247" w:rsidRDefault="00C92247" w:rsidP="00C92247">
                            <w:pPr>
                              <w:pStyle w:val="3f3f3f3f3f3f3f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Условные обозначения:</w:t>
                            </w:r>
                          </w:p>
                          <w:tbl>
                            <w:tblPr>
                              <w:tblW w:w="10659" w:type="dxa"/>
                              <w:tblLayout w:type="fixed"/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1"/>
                              <w:gridCol w:w="9778"/>
                            </w:tblGrid>
                            <w:tr w:rsidR="00C92247">
                              <w:trPr>
                                <w:trHeight w:val="1124"/>
                              </w:trPr>
                              <w:tc>
                                <w:tcPr>
                                  <w:tcW w:w="88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Default="00C9224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right="253"/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noProof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 wp14:anchorId="45F6E0DB" wp14:editId="2B1D0362">
                                        <wp:extent cx="219075" cy="209550"/>
                                        <wp:effectExtent l="0" t="0" r="0" b="0"/>
                                        <wp:docPr id="47" name="Рисунок 4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075" cy="209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7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92247" w:rsidRDefault="00C92247" w:rsidP="00230F2E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-30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Границы проектного места для размещения НТО</w:t>
                                  </w:r>
                                </w:p>
                              </w:tc>
                            </w:tr>
                          </w:tbl>
                          <w:p w:rsidR="00C92247" w:rsidRDefault="00C92247" w:rsidP="00C92247">
                            <w:pPr>
                              <w:pStyle w:val="3f3f3f3f3f3f3f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92247" w:rsidRDefault="00C92247" w:rsidP="00C92247">
                            <w:pPr>
                              <w:pStyle w:val="3f3f3f3f3f3f3f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13D63" id="_x0000_s1036" type="#_x0000_t202" style="position:absolute;left:0;text-align:left;margin-left:.05pt;margin-top:52pt;width:325.9pt;height:45.9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" filled="f" stroked="f">
                <v:textbox>
                  <w:txbxContent>
                    <w:p w:rsidR="00C92247" w:rsidRDefault="00C92247" w:rsidP="00C92247">
                      <w:pPr>
                        <w:pStyle w:val="3f3f3f3f3f3f3f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Условные обозначения:</w:t>
                      </w:r>
                    </w:p>
                    <w:tbl>
                      <w:tblPr>
                        <w:tblW w:w="10659" w:type="dxa"/>
                        <w:tblLayout w:type="fixed"/>
                        <w:tblCellMar>
                          <w:left w:w="30" w:type="dxa"/>
                          <w:right w:w="3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1"/>
                        <w:gridCol w:w="9778"/>
                      </w:tblGrid>
                      <w:tr w:rsidR="00C92247">
                        <w:trPr>
                          <w:trHeight w:val="1124"/>
                        </w:trPr>
                        <w:tc>
                          <w:tcPr>
                            <w:tcW w:w="88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Default="00C92247">
                            <w:pPr>
                              <w:autoSpaceDE w:val="0"/>
                              <w:autoSpaceDN w:val="0"/>
                              <w:adjustRightInd w:val="0"/>
                              <w:ind w:right="253"/>
                              <w:rPr>
                                <w:rFonts w:asciiTheme="minorHAnsi" w:hAnsiTheme="minorHAnsi" w:cstheme="minorHAnsi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Theme="minorHAnsi" w:hAnsiTheme="minorHAnsi" w:cstheme="minorHAnsi"/>
                                <w:noProof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45F6E0DB" wp14:editId="2B1D0362">
                                  <wp:extent cx="219075" cy="209550"/>
                                  <wp:effectExtent l="0" t="0" r="0" b="0"/>
                                  <wp:docPr id="47" name="Рисунок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75" cy="20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7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92247" w:rsidRDefault="00C92247" w:rsidP="00230F2E">
                            <w:pPr>
                              <w:autoSpaceDE w:val="0"/>
                              <w:autoSpaceDN w:val="0"/>
                              <w:adjustRightInd w:val="0"/>
                              <w:ind w:left="-3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Границы проектного места для размещения НТО</w:t>
                            </w:r>
                          </w:p>
                        </w:tc>
                      </w:tr>
                    </w:tbl>
                    <w:p w:rsidR="00C92247" w:rsidRDefault="00C92247" w:rsidP="00C92247">
                      <w:pPr>
                        <w:pStyle w:val="3f3f3f3f3f3f3f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92247" w:rsidRDefault="00C92247" w:rsidP="00C92247">
                      <w:pPr>
                        <w:pStyle w:val="3f3f3f3f3f3f3f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E611F5" wp14:editId="7B4B941B">
                <wp:simplePos x="0" y="0"/>
                <wp:positionH relativeFrom="column">
                  <wp:posOffset>-38735</wp:posOffset>
                </wp:positionH>
                <wp:positionV relativeFrom="paragraph">
                  <wp:posOffset>5819775</wp:posOffset>
                </wp:positionV>
                <wp:extent cx="6649085" cy="402590"/>
                <wp:effectExtent l="0" t="0" r="0" b="0"/>
                <wp:wrapNone/>
                <wp:docPr id="4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085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2247" w:rsidRDefault="00C92247" w:rsidP="00C92247">
                            <w:pPr>
                              <w:pStyle w:val="3f3f3f3f3f3f3f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24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Система координат: ANI_19 Масштаб: 1:1000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611F5" id="_x0000_s1037" type="#_x0000_t202" style="position:absolute;left:0;text-align:left;margin-left:-3.05pt;margin-top:458.25pt;width:523.55pt;height:31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" filled="f" stroked="f">
                <v:textbox>
                  <w:txbxContent>
                    <w:p w:rsidR="00C92247" w:rsidRDefault="00C92247" w:rsidP="00C92247">
                      <w:pPr>
                        <w:pStyle w:val="3f3f3f3f3f3f3f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240" w:lineRule="auto"/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Система координат: ANI_19 Масштаб: 1:1000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D7DC12D" wp14:editId="7C68AE71">
            <wp:extent cx="6628765" cy="29527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76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C92247" w:rsidRPr="00A22FC6" w:rsidRDefault="00C92247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sectPr w:rsidR="00C92247" w:rsidRPr="00A22FC6" w:rsidSect="00AF758F">
      <w:pgSz w:w="11906" w:h="16838"/>
      <w:pgMar w:top="426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G Times (W1)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71F4A"/>
    <w:multiLevelType w:val="multilevel"/>
    <w:tmpl w:val="3E0A717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90120D"/>
    <w:multiLevelType w:val="hybridMultilevel"/>
    <w:tmpl w:val="32F691C0"/>
    <w:lvl w:ilvl="0" w:tplc="47841B0E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">
    <w:nsid w:val="09911E4F"/>
    <w:multiLevelType w:val="hybridMultilevel"/>
    <w:tmpl w:val="AF280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B2457"/>
    <w:multiLevelType w:val="hybridMultilevel"/>
    <w:tmpl w:val="B1849E8A"/>
    <w:lvl w:ilvl="0" w:tplc="B41E788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187D4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2C6DE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B623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589C9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D459F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C0DF0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DC249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D8F6E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AEC0502"/>
    <w:multiLevelType w:val="hybridMultilevel"/>
    <w:tmpl w:val="6D8AD64C"/>
    <w:lvl w:ilvl="0" w:tplc="984655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2D42C1A"/>
    <w:multiLevelType w:val="hybridMultilevel"/>
    <w:tmpl w:val="8B4432EA"/>
    <w:lvl w:ilvl="0" w:tplc="BD366A3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4F123DDE"/>
    <w:multiLevelType w:val="hybridMultilevel"/>
    <w:tmpl w:val="5796827E"/>
    <w:lvl w:ilvl="0" w:tplc="3710D4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5038AE"/>
    <w:multiLevelType w:val="hybridMultilevel"/>
    <w:tmpl w:val="17987D56"/>
    <w:lvl w:ilvl="0" w:tplc="6DA005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66A56D7"/>
    <w:multiLevelType w:val="hybridMultilevel"/>
    <w:tmpl w:val="18A86894"/>
    <w:lvl w:ilvl="0" w:tplc="12EA11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EB97978"/>
    <w:multiLevelType w:val="hybridMultilevel"/>
    <w:tmpl w:val="821CCED2"/>
    <w:lvl w:ilvl="0" w:tplc="EA30D89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BA31E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185ED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EAB1D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A6E4C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0C03F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4ACFD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CEA4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F8528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4F65E25"/>
    <w:multiLevelType w:val="hybridMultilevel"/>
    <w:tmpl w:val="E6BA2702"/>
    <w:lvl w:ilvl="0" w:tplc="9A7C36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6"/>
  </w:num>
  <w:num w:numId="8">
    <w:abstractNumId w:val="9"/>
  </w:num>
  <w:num w:numId="9">
    <w:abstractNumId w:val="3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125"/>
    <w:rsid w:val="00052852"/>
    <w:rsid w:val="000B383F"/>
    <w:rsid w:val="00124426"/>
    <w:rsid w:val="00144ADA"/>
    <w:rsid w:val="002011A6"/>
    <w:rsid w:val="002C5A3F"/>
    <w:rsid w:val="002E7043"/>
    <w:rsid w:val="003A6125"/>
    <w:rsid w:val="003C15A1"/>
    <w:rsid w:val="003F0733"/>
    <w:rsid w:val="004E565E"/>
    <w:rsid w:val="004E62A9"/>
    <w:rsid w:val="00656E8F"/>
    <w:rsid w:val="006C080E"/>
    <w:rsid w:val="00794230"/>
    <w:rsid w:val="00902F14"/>
    <w:rsid w:val="00920D3F"/>
    <w:rsid w:val="00927676"/>
    <w:rsid w:val="00937397"/>
    <w:rsid w:val="00A22FC6"/>
    <w:rsid w:val="00AA0896"/>
    <w:rsid w:val="00AF758F"/>
    <w:rsid w:val="00C14370"/>
    <w:rsid w:val="00C35AD6"/>
    <w:rsid w:val="00C92247"/>
    <w:rsid w:val="00D70274"/>
    <w:rsid w:val="00DC6384"/>
    <w:rsid w:val="00E44C4F"/>
    <w:rsid w:val="00F82BDD"/>
    <w:rsid w:val="00FA0CAC"/>
    <w:rsid w:val="00FB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02A9A-4B36-4D23-8C3F-93DA2F36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80E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3A6125"/>
    <w:pPr>
      <w:keepNext/>
      <w:suppressAutoHyphens w:val="0"/>
      <w:snapToGrid/>
      <w:spacing w:after="360"/>
      <w:jc w:val="center"/>
      <w:outlineLvl w:val="0"/>
    </w:pPr>
    <w:rPr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8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6125"/>
    <w:rPr>
      <w:rFonts w:ascii="Times New Roman" w:eastAsia="Times New Roman" w:hAnsi="Times New Roman" w:cs="Times New Roman"/>
      <w:sz w:val="36"/>
      <w:szCs w:val="36"/>
    </w:rPr>
  </w:style>
  <w:style w:type="paragraph" w:customStyle="1" w:styleId="ConsPlusNonformat">
    <w:name w:val="ConsPlusNonformat"/>
    <w:uiPriority w:val="99"/>
    <w:rsid w:val="003A61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Normal">
    <w:name w:val="ConsPlusNormal"/>
    <w:rsid w:val="003A6125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A61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6125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FB784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DC6384"/>
  </w:style>
  <w:style w:type="paragraph" w:customStyle="1" w:styleId="ConsPlusTitle">
    <w:name w:val="ConsPlusTitle"/>
    <w:rsid w:val="00DC63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</w:rPr>
  </w:style>
  <w:style w:type="paragraph" w:styleId="a5">
    <w:name w:val="List Paragraph"/>
    <w:basedOn w:val="a"/>
    <w:uiPriority w:val="34"/>
    <w:qFormat/>
    <w:rsid w:val="00DC6384"/>
    <w:pPr>
      <w:suppressAutoHyphens w:val="0"/>
      <w:snapToGrid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6">
    <w:name w:val="Table Grid"/>
    <w:basedOn w:val="a1"/>
    <w:uiPriority w:val="39"/>
    <w:rsid w:val="00DC6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DC6384"/>
    <w:rPr>
      <w:b/>
      <w:bCs/>
    </w:rPr>
  </w:style>
  <w:style w:type="table" w:customStyle="1" w:styleId="12">
    <w:name w:val="Сетка таблицы1"/>
    <w:basedOn w:val="a1"/>
    <w:next w:val="a6"/>
    <w:uiPriority w:val="39"/>
    <w:rsid w:val="00DC6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uiPriority w:val="99"/>
    <w:rsid w:val="00DC6384"/>
    <w:pPr>
      <w:suppressAutoHyphens w:val="0"/>
      <w:snapToGrid/>
      <w:ind w:left="720"/>
      <w:contextualSpacing/>
      <w:jc w:val="left"/>
    </w:pPr>
    <w:rPr>
      <w:sz w:val="20"/>
      <w:lang w:eastAsia="ru-RU"/>
    </w:rPr>
  </w:style>
  <w:style w:type="character" w:customStyle="1" w:styleId="FontStyle39">
    <w:name w:val="Font Style39"/>
    <w:uiPriority w:val="99"/>
    <w:rsid w:val="00DC6384"/>
    <w:rPr>
      <w:rFonts w:ascii="Calibri" w:hAnsi="Calibri"/>
      <w:sz w:val="20"/>
    </w:rPr>
  </w:style>
  <w:style w:type="character" w:customStyle="1" w:styleId="FontStyle11">
    <w:name w:val="Font Style11"/>
    <w:uiPriority w:val="99"/>
    <w:rsid w:val="00DC6384"/>
    <w:rPr>
      <w:rFonts w:ascii="Times New Roman" w:hAnsi="Times New Roman"/>
      <w:sz w:val="26"/>
    </w:rPr>
  </w:style>
  <w:style w:type="numbering" w:customStyle="1" w:styleId="2">
    <w:name w:val="Нет списка2"/>
    <w:next w:val="a2"/>
    <w:uiPriority w:val="99"/>
    <w:semiHidden/>
    <w:unhideWhenUsed/>
    <w:rsid w:val="00DC6384"/>
  </w:style>
  <w:style w:type="character" w:styleId="a8">
    <w:name w:val="Hyperlink"/>
    <w:basedOn w:val="a0"/>
    <w:uiPriority w:val="99"/>
    <w:unhideWhenUsed/>
    <w:rsid w:val="00A22FC6"/>
    <w:rPr>
      <w:color w:val="0563C1" w:themeColor="hyperlink"/>
      <w:u w:val="single"/>
    </w:rPr>
  </w:style>
  <w:style w:type="paragraph" w:styleId="a9">
    <w:name w:val="caption"/>
    <w:basedOn w:val="a"/>
    <w:next w:val="a"/>
    <w:qFormat/>
    <w:rsid w:val="00656E8F"/>
    <w:pPr>
      <w:suppressAutoHyphens w:val="0"/>
      <w:snapToGrid/>
      <w:spacing w:after="120"/>
      <w:jc w:val="center"/>
    </w:pPr>
    <w:rPr>
      <w:b/>
      <w:bCs/>
      <w:sz w:val="36"/>
      <w:szCs w:val="36"/>
      <w:lang w:eastAsia="ru-RU"/>
    </w:rPr>
  </w:style>
  <w:style w:type="character" w:customStyle="1" w:styleId="aa">
    <w:name w:val="Основной текст Знак"/>
    <w:link w:val="ab"/>
    <w:locked/>
    <w:rsid w:val="00C92247"/>
    <w:rPr>
      <w:sz w:val="19"/>
      <w:szCs w:val="19"/>
      <w:shd w:val="clear" w:color="auto" w:fill="FFFFFF"/>
    </w:rPr>
  </w:style>
  <w:style w:type="paragraph" w:styleId="ab">
    <w:name w:val="Body Text"/>
    <w:basedOn w:val="a"/>
    <w:link w:val="aa"/>
    <w:rsid w:val="00C92247"/>
    <w:pPr>
      <w:shd w:val="clear" w:color="auto" w:fill="FFFFFF"/>
      <w:suppressAutoHyphens w:val="0"/>
      <w:snapToGrid/>
      <w:spacing w:before="300" w:after="300" w:line="240" w:lineRule="atLeast"/>
      <w:jc w:val="left"/>
    </w:pPr>
    <w:rPr>
      <w:rFonts w:asciiTheme="minorHAnsi" w:eastAsiaTheme="minorHAnsi" w:hAnsiTheme="minorHAnsi" w:cstheme="minorBidi"/>
      <w:sz w:val="19"/>
      <w:szCs w:val="19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C92247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3f3f3f3f3f3f3f">
    <w:name w:val="О3fб3fы3fч3fн3fы3fй3f"/>
    <w:rsid w:val="00C92247"/>
    <w:pPr>
      <w:autoSpaceDE w:val="0"/>
      <w:autoSpaceDN w:val="0"/>
      <w:adjustRightInd w:val="0"/>
      <w:spacing w:after="0" w:line="200" w:lineRule="atLeast"/>
    </w:pPr>
    <w:rPr>
      <w:rFonts w:ascii="Mangal" w:eastAsia="Microsoft YaHei" w:hAnsi="Liberation Sans" w:cs="Mangal"/>
      <w:kern w:val="1"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49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2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7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239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4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8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2444</Words>
  <Characters>13931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Александра Сергеевна Высочина</cp:lastModifiedBy>
  <cp:revision>3</cp:revision>
  <cp:lastPrinted>2025-12-05T05:27:00Z</cp:lastPrinted>
  <dcterms:created xsi:type="dcterms:W3CDTF">2026-01-22T04:45:00Z</dcterms:created>
  <dcterms:modified xsi:type="dcterms:W3CDTF">2026-01-22T04:48:00Z</dcterms:modified>
</cp:coreProperties>
</file>