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5F" w:rsidRPr="00EA6CE9" w:rsidRDefault="000A5B5F" w:rsidP="000A5B5F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Arial" w:hAnsi="Arial" w:cs="Arial"/>
          <w:sz w:val="24"/>
        </w:rPr>
      </w:pPr>
      <w:r w:rsidRPr="00EA6CE9">
        <w:rPr>
          <w:rFonts w:ascii="Arial" w:hAnsi="Arial" w:cs="Arial"/>
          <w:noProof/>
          <w:sz w:val="24"/>
        </w:rPr>
        <w:drawing>
          <wp:inline distT="0" distB="0" distL="0" distR="0">
            <wp:extent cx="895350" cy="1057275"/>
            <wp:effectExtent l="0" t="0" r="0" b="9525"/>
            <wp:docPr id="2" name="Рисунок 2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B5F" w:rsidRPr="000A5B5F" w:rsidRDefault="000A5B5F" w:rsidP="000A5B5F">
      <w:pPr>
        <w:overflowPunct w:val="0"/>
        <w:autoSpaceDE w:val="0"/>
        <w:autoSpaceDN w:val="0"/>
        <w:adjustRightInd w:val="0"/>
        <w:ind w:left="1134" w:right="1134"/>
        <w:jc w:val="center"/>
        <w:textAlignment w:val="baseline"/>
        <w:rPr>
          <w:b/>
          <w:szCs w:val="26"/>
        </w:rPr>
      </w:pPr>
      <w:r w:rsidRPr="000A5B5F">
        <w:rPr>
          <w:b/>
          <w:szCs w:val="26"/>
        </w:rPr>
        <w:t>Финансовый департамент Анивского муниципального округа Сахалинской области</w:t>
      </w:r>
    </w:p>
    <w:p w:rsidR="000A5B5F" w:rsidRPr="000A5B5F" w:rsidRDefault="000A5B5F" w:rsidP="000A5B5F">
      <w:pPr>
        <w:overflowPunct w:val="0"/>
        <w:autoSpaceDE w:val="0"/>
        <w:autoSpaceDN w:val="0"/>
        <w:adjustRightInd w:val="0"/>
        <w:ind w:left="1134" w:right="1134"/>
        <w:jc w:val="center"/>
        <w:textAlignment w:val="baseline"/>
        <w:rPr>
          <w:b/>
          <w:bCs/>
          <w:szCs w:val="26"/>
        </w:rPr>
      </w:pPr>
      <w:r w:rsidRPr="000A5B5F">
        <w:rPr>
          <w:b/>
          <w:szCs w:val="26"/>
        </w:rPr>
        <w:t>(ФД Анивского муниципального округа)</w:t>
      </w:r>
      <w:r w:rsidRPr="000A5B5F">
        <w:rPr>
          <w:b/>
          <w:bCs/>
          <w:szCs w:val="26"/>
        </w:rPr>
        <w:t xml:space="preserve"> </w:t>
      </w:r>
    </w:p>
    <w:p w:rsidR="000A5B5F" w:rsidRPr="000A5B5F" w:rsidRDefault="000A5B5F" w:rsidP="000A5B5F">
      <w:pPr>
        <w:overflowPunct w:val="0"/>
        <w:autoSpaceDE w:val="0"/>
        <w:autoSpaceDN w:val="0"/>
        <w:adjustRightInd w:val="0"/>
        <w:ind w:left="1134" w:right="1134"/>
        <w:jc w:val="center"/>
        <w:textAlignment w:val="baseline"/>
        <w:rPr>
          <w:b/>
          <w:bCs/>
          <w:szCs w:val="26"/>
        </w:rPr>
      </w:pPr>
    </w:p>
    <w:p w:rsidR="000A5B5F" w:rsidRPr="000A5B5F" w:rsidRDefault="000A5B5F" w:rsidP="000A5B5F">
      <w:pPr>
        <w:overflowPunct w:val="0"/>
        <w:autoSpaceDE w:val="0"/>
        <w:autoSpaceDN w:val="0"/>
        <w:adjustRightInd w:val="0"/>
        <w:ind w:left="1134" w:right="1134"/>
        <w:jc w:val="center"/>
        <w:textAlignment w:val="baseline"/>
        <w:rPr>
          <w:b/>
          <w:bCs/>
          <w:szCs w:val="26"/>
        </w:rPr>
      </w:pPr>
      <w:r w:rsidRPr="000A5B5F">
        <w:rPr>
          <w:b/>
          <w:bCs/>
          <w:szCs w:val="26"/>
        </w:rPr>
        <w:t>ПРИКАЗ</w:t>
      </w:r>
    </w:p>
    <w:tbl>
      <w:tblPr>
        <w:tblW w:w="650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"/>
        <w:gridCol w:w="3022"/>
        <w:gridCol w:w="161"/>
        <w:gridCol w:w="181"/>
        <w:gridCol w:w="2966"/>
      </w:tblGrid>
      <w:tr w:rsidR="000A5B5F" w:rsidRPr="000A5B5F" w:rsidTr="00F25503">
        <w:trPr>
          <w:trHeight w:val="330"/>
          <w:jc w:val="center"/>
        </w:trPr>
        <w:tc>
          <w:tcPr>
            <w:tcW w:w="174" w:type="dxa"/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</w:tc>
        <w:tc>
          <w:tcPr>
            <w:tcW w:w="3022" w:type="dxa"/>
            <w:tcBorders>
              <w:bottom w:val="single" w:sz="4" w:space="0" w:color="auto"/>
            </w:tcBorders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  <w:p w:rsidR="000A5B5F" w:rsidRPr="000A5B5F" w:rsidRDefault="004D55FF" w:rsidP="00E130E7">
            <w:pPr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</w:t>
            </w:r>
            <w:r w:rsidR="000A5B5F" w:rsidRPr="000A5B5F">
              <w:rPr>
                <w:szCs w:val="26"/>
              </w:rPr>
              <w:t xml:space="preserve"> </w:t>
            </w:r>
            <w:r w:rsidR="00E130E7">
              <w:rPr>
                <w:szCs w:val="26"/>
              </w:rPr>
              <w:t>16</w:t>
            </w:r>
            <w:r w:rsidR="0038769B">
              <w:rPr>
                <w:szCs w:val="26"/>
              </w:rPr>
              <w:t>.0</w:t>
            </w:r>
            <w:r w:rsidR="00E130E7">
              <w:rPr>
                <w:szCs w:val="26"/>
              </w:rPr>
              <w:t>6</w:t>
            </w:r>
            <w:r w:rsidR="0038769B">
              <w:rPr>
                <w:szCs w:val="26"/>
              </w:rPr>
              <w:t>.</w:t>
            </w:r>
            <w:r w:rsidR="000A5B5F" w:rsidRPr="000A5B5F">
              <w:rPr>
                <w:szCs w:val="26"/>
              </w:rPr>
              <w:t>2025 г.</w:t>
            </w:r>
          </w:p>
        </w:tc>
        <w:tc>
          <w:tcPr>
            <w:tcW w:w="161" w:type="dxa"/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</w:tc>
        <w:tc>
          <w:tcPr>
            <w:tcW w:w="181" w:type="dxa"/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0A5B5F" w:rsidRPr="000A5B5F" w:rsidRDefault="000A5B5F" w:rsidP="00F25503">
            <w:pPr>
              <w:spacing w:line="360" w:lineRule="auto"/>
              <w:rPr>
                <w:szCs w:val="26"/>
              </w:rPr>
            </w:pPr>
          </w:p>
          <w:p w:rsidR="000A5B5F" w:rsidRPr="000A5B5F" w:rsidRDefault="000A5B5F" w:rsidP="00E130E7">
            <w:pPr>
              <w:spacing w:line="360" w:lineRule="auto"/>
              <w:jc w:val="center"/>
              <w:rPr>
                <w:szCs w:val="26"/>
              </w:rPr>
            </w:pPr>
            <w:r w:rsidRPr="000A5B5F">
              <w:rPr>
                <w:szCs w:val="26"/>
              </w:rPr>
              <w:t xml:space="preserve">№ </w:t>
            </w:r>
            <w:r w:rsidR="00E130E7">
              <w:rPr>
                <w:szCs w:val="26"/>
              </w:rPr>
              <w:t>32</w:t>
            </w:r>
          </w:p>
        </w:tc>
      </w:tr>
    </w:tbl>
    <w:p w:rsidR="000A5B5F" w:rsidRPr="000A5B5F" w:rsidRDefault="000A5B5F" w:rsidP="000A5B5F">
      <w:pPr>
        <w:pStyle w:val="3"/>
        <w:spacing w:after="0"/>
        <w:ind w:left="5529"/>
        <w:jc w:val="center"/>
        <w:rPr>
          <w:sz w:val="26"/>
          <w:szCs w:val="26"/>
        </w:rPr>
      </w:pPr>
    </w:p>
    <w:p w:rsidR="000A5B5F" w:rsidRPr="000A5B5F" w:rsidRDefault="000A5B5F" w:rsidP="000A5B5F">
      <w:pPr>
        <w:keepNext/>
        <w:overflowPunct w:val="0"/>
        <w:autoSpaceDE w:val="0"/>
        <w:autoSpaceDN w:val="0"/>
        <w:adjustRightInd w:val="0"/>
        <w:ind w:left="1134" w:right="1134"/>
        <w:jc w:val="center"/>
        <w:textAlignment w:val="baseline"/>
        <w:outlineLvl w:val="0"/>
        <w:rPr>
          <w:szCs w:val="26"/>
        </w:rPr>
      </w:pPr>
      <w:r w:rsidRPr="000A5B5F">
        <w:rPr>
          <w:szCs w:val="26"/>
        </w:rPr>
        <w:t>г. Анива</w:t>
      </w:r>
    </w:p>
    <w:p w:rsidR="000A5B5F" w:rsidRPr="000A5B5F" w:rsidRDefault="000A5B5F" w:rsidP="000A5B5F">
      <w:pPr>
        <w:pStyle w:val="3"/>
        <w:spacing w:after="0"/>
        <w:ind w:left="5529"/>
        <w:jc w:val="center"/>
        <w:rPr>
          <w:sz w:val="26"/>
          <w:szCs w:val="26"/>
        </w:rPr>
      </w:pPr>
    </w:p>
    <w:p w:rsidR="000A5B5F" w:rsidRPr="000A5B5F" w:rsidRDefault="00E130E7" w:rsidP="000A5B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присвоении дополнительных кодов бюджетной классификации расходам</w:t>
      </w:r>
    </w:p>
    <w:p w:rsidR="000A5B5F" w:rsidRPr="000A5B5F" w:rsidRDefault="00EB3FC8" w:rsidP="000A5B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5B5F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A5B5F">
        <w:rPr>
          <w:rFonts w:ascii="Times New Roman" w:hAnsi="Times New Roman" w:cs="Times New Roman"/>
          <w:sz w:val="24"/>
          <w:szCs w:val="24"/>
        </w:rPr>
        <w:t xml:space="preserve">нивского муниципального округа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A5B5F">
        <w:rPr>
          <w:rFonts w:ascii="Times New Roman" w:hAnsi="Times New Roman" w:cs="Times New Roman"/>
          <w:sz w:val="24"/>
          <w:szCs w:val="24"/>
        </w:rPr>
        <w:t>ахалинской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130E7">
        <w:rPr>
          <w:rFonts w:ascii="Times New Roman" w:hAnsi="Times New Roman" w:cs="Times New Roman"/>
          <w:sz w:val="24"/>
          <w:szCs w:val="24"/>
        </w:rPr>
        <w:t>2025 год и плановый период 2026 и 2027 годов</w:t>
      </w:r>
    </w:p>
    <w:p w:rsidR="000A5B5F" w:rsidRPr="000A5B5F" w:rsidRDefault="000A5B5F" w:rsidP="000A5B5F">
      <w:pPr>
        <w:jc w:val="center"/>
        <w:rPr>
          <w:sz w:val="24"/>
        </w:rPr>
      </w:pPr>
    </w:p>
    <w:p w:rsidR="000A5B5F" w:rsidRPr="00677C9C" w:rsidRDefault="003964BF" w:rsidP="000A5B5F">
      <w:pPr>
        <w:ind w:firstLine="708"/>
        <w:jc w:val="both"/>
        <w:rPr>
          <w:szCs w:val="26"/>
        </w:rPr>
      </w:pPr>
      <w:r>
        <w:rPr>
          <w:szCs w:val="26"/>
        </w:rPr>
        <w:t xml:space="preserve">В целях организации исполнения бюджета </w:t>
      </w:r>
      <w:r w:rsidR="000A5B5F" w:rsidRPr="00677C9C">
        <w:rPr>
          <w:szCs w:val="26"/>
        </w:rPr>
        <w:t>Анивского муниципального округа Сахалинской области</w:t>
      </w:r>
      <w:r>
        <w:rPr>
          <w:szCs w:val="26"/>
        </w:rPr>
        <w:t xml:space="preserve"> и осуществления контроля за расходованием средств бюджета </w:t>
      </w:r>
      <w:r w:rsidRPr="00677C9C">
        <w:rPr>
          <w:szCs w:val="26"/>
        </w:rPr>
        <w:t>Анивского муниципального округа Сахалинской области</w:t>
      </w:r>
      <w:r w:rsidR="000A5B5F" w:rsidRPr="00677C9C">
        <w:rPr>
          <w:szCs w:val="26"/>
        </w:rPr>
        <w:t xml:space="preserve">, руководствуясь подпунктом </w:t>
      </w:r>
      <w:r>
        <w:rPr>
          <w:szCs w:val="26"/>
        </w:rPr>
        <w:t>1</w:t>
      </w:r>
      <w:r w:rsidR="000A5B5F" w:rsidRPr="00677C9C">
        <w:rPr>
          <w:szCs w:val="26"/>
        </w:rPr>
        <w:t xml:space="preserve"> пункта 6 статьи </w:t>
      </w:r>
      <w:r>
        <w:rPr>
          <w:szCs w:val="26"/>
        </w:rPr>
        <w:t>3</w:t>
      </w:r>
      <w:r w:rsidR="000A5B5F" w:rsidRPr="00677C9C">
        <w:rPr>
          <w:szCs w:val="26"/>
        </w:rPr>
        <w:t xml:space="preserve"> Положения о финансовом департаменте Анивского муниципального округа Сахалинской области, утвержденного решением Собрания Анивского городского округа от 04.06.2019 № 70, </w:t>
      </w:r>
    </w:p>
    <w:p w:rsidR="000A5B5F" w:rsidRDefault="000A5B5F" w:rsidP="000A5B5F">
      <w:pPr>
        <w:ind w:firstLine="708"/>
        <w:jc w:val="both"/>
        <w:rPr>
          <w:sz w:val="24"/>
        </w:rPr>
      </w:pPr>
      <w:r w:rsidRPr="000A5B5F">
        <w:rPr>
          <w:sz w:val="24"/>
        </w:rPr>
        <w:t>ПРИКАЗЫВАЮ:</w:t>
      </w:r>
    </w:p>
    <w:p w:rsidR="00D55D75" w:rsidRPr="00DB5172" w:rsidRDefault="00D55D75" w:rsidP="00121BD0">
      <w:pPr>
        <w:pStyle w:val="a5"/>
        <w:numPr>
          <w:ilvl w:val="0"/>
          <w:numId w:val="2"/>
        </w:numPr>
        <w:ind w:left="0" w:firstLine="0"/>
        <w:jc w:val="both"/>
        <w:rPr>
          <w:szCs w:val="26"/>
        </w:rPr>
      </w:pPr>
      <w:r w:rsidRPr="00DB5172">
        <w:rPr>
          <w:szCs w:val="26"/>
        </w:rPr>
        <w:t xml:space="preserve">Присвоить дополнительные коды бюджетной классификации бюджетным ассигнованиям бюджета Анивского муниципального округа Сахалинской области </w:t>
      </w:r>
      <w:r w:rsidR="00DB5172" w:rsidRPr="00DB5172">
        <w:rPr>
          <w:szCs w:val="26"/>
        </w:rPr>
        <w:t>имеющим целевое назначение, предоставляемым муниципальным учреждениям (за исключением расходов за счет субсидий, субвенций и иных межбюджетных трансфертов)</w:t>
      </w:r>
      <w:r w:rsidR="00133B39">
        <w:rPr>
          <w:szCs w:val="26"/>
        </w:rPr>
        <w:t>,</w:t>
      </w:r>
      <w:r w:rsidR="00DB5172" w:rsidRPr="00DB5172">
        <w:rPr>
          <w:szCs w:val="26"/>
        </w:rPr>
        <w:t xml:space="preserve"> </w:t>
      </w:r>
      <w:r w:rsidRPr="00DB5172">
        <w:rPr>
          <w:szCs w:val="26"/>
        </w:rPr>
        <w:t>согласно приложению №1 к настоящему приказу.</w:t>
      </w:r>
    </w:p>
    <w:p w:rsidR="00DB5172" w:rsidRPr="00DB5172" w:rsidRDefault="00DB5172" w:rsidP="00121BD0">
      <w:pPr>
        <w:pStyle w:val="a5"/>
        <w:numPr>
          <w:ilvl w:val="0"/>
          <w:numId w:val="2"/>
        </w:numPr>
        <w:ind w:left="0" w:firstLine="0"/>
        <w:jc w:val="both"/>
        <w:rPr>
          <w:szCs w:val="26"/>
        </w:rPr>
      </w:pPr>
      <w:r w:rsidRPr="00DB5172">
        <w:rPr>
          <w:szCs w:val="26"/>
        </w:rPr>
        <w:t xml:space="preserve">Присвоить дополнительные коды бюджетной классификации бюджетным ассигнованиям бюджета Анивского муниципального округа Сахалинской области имеющим целевое назначение, предоставляемым муниципальным учреждениям за счет субсидий, субвенций </w:t>
      </w:r>
      <w:r w:rsidR="00133B39">
        <w:rPr>
          <w:szCs w:val="26"/>
        </w:rPr>
        <w:t>и иных межбюджетных трансфертов,</w:t>
      </w:r>
      <w:r w:rsidRPr="00DB5172">
        <w:rPr>
          <w:szCs w:val="26"/>
        </w:rPr>
        <w:t xml:space="preserve"> согласно приложению №</w:t>
      </w:r>
      <w:r w:rsidR="00121BD0">
        <w:rPr>
          <w:szCs w:val="26"/>
        </w:rPr>
        <w:t>2</w:t>
      </w:r>
      <w:r w:rsidRPr="00DB5172">
        <w:rPr>
          <w:szCs w:val="26"/>
        </w:rPr>
        <w:t xml:space="preserve"> к настоящему приказу.</w:t>
      </w:r>
    </w:p>
    <w:p w:rsidR="00DB5172" w:rsidRPr="00DB5172" w:rsidRDefault="00DB5172" w:rsidP="00121BD0">
      <w:pPr>
        <w:pStyle w:val="a5"/>
        <w:ind w:left="1068"/>
        <w:jc w:val="both"/>
        <w:rPr>
          <w:szCs w:val="26"/>
        </w:rPr>
      </w:pPr>
    </w:p>
    <w:p w:rsidR="00BA2CE2" w:rsidRPr="00BA2CE2" w:rsidRDefault="004E74A9" w:rsidP="002F0A30">
      <w:pPr>
        <w:pStyle w:val="a5"/>
        <w:numPr>
          <w:ilvl w:val="0"/>
          <w:numId w:val="2"/>
        </w:numPr>
        <w:ind w:left="142" w:hanging="142"/>
        <w:jc w:val="both"/>
        <w:rPr>
          <w:szCs w:val="26"/>
        </w:rPr>
      </w:pPr>
      <w:r w:rsidRPr="00BA2CE2">
        <w:rPr>
          <w:szCs w:val="26"/>
        </w:rPr>
        <w:t>Считать утратившим</w:t>
      </w:r>
      <w:r w:rsidR="00BA2CE2" w:rsidRPr="00BA2CE2">
        <w:rPr>
          <w:szCs w:val="26"/>
        </w:rPr>
        <w:t>и</w:t>
      </w:r>
      <w:r w:rsidRPr="00BA2CE2">
        <w:rPr>
          <w:szCs w:val="26"/>
        </w:rPr>
        <w:t xml:space="preserve"> силу</w:t>
      </w:r>
      <w:r w:rsidR="00BA2CE2" w:rsidRPr="00BA2CE2">
        <w:rPr>
          <w:szCs w:val="26"/>
        </w:rPr>
        <w:t>:</w:t>
      </w:r>
    </w:p>
    <w:p w:rsidR="00BA2CE2" w:rsidRDefault="00BA2CE2" w:rsidP="002F0A30">
      <w:pPr>
        <w:pStyle w:val="a5"/>
        <w:ind w:left="0"/>
        <w:jc w:val="both"/>
        <w:rPr>
          <w:szCs w:val="26"/>
        </w:rPr>
      </w:pPr>
      <w:r>
        <w:rPr>
          <w:szCs w:val="26"/>
        </w:rPr>
        <w:t>-</w:t>
      </w:r>
      <w:r w:rsidR="004E74A9" w:rsidRPr="00BA2CE2">
        <w:rPr>
          <w:szCs w:val="26"/>
        </w:rPr>
        <w:t xml:space="preserve"> приказ </w:t>
      </w:r>
      <w:proofErr w:type="gramStart"/>
      <w:r w:rsidR="004E74A9" w:rsidRPr="00BA2CE2">
        <w:rPr>
          <w:szCs w:val="26"/>
        </w:rPr>
        <w:t xml:space="preserve">финансового  </w:t>
      </w:r>
      <w:r>
        <w:rPr>
          <w:szCs w:val="26"/>
        </w:rPr>
        <w:t>департамента</w:t>
      </w:r>
      <w:proofErr w:type="gramEnd"/>
      <w:r w:rsidR="004E74A9" w:rsidRPr="00BA2CE2">
        <w:rPr>
          <w:szCs w:val="26"/>
        </w:rPr>
        <w:t xml:space="preserve"> Анивского городского округа от </w:t>
      </w:r>
      <w:r>
        <w:rPr>
          <w:szCs w:val="26"/>
        </w:rPr>
        <w:t>30.12.2019</w:t>
      </w:r>
      <w:r w:rsidR="004E74A9" w:rsidRPr="00BA2CE2">
        <w:rPr>
          <w:szCs w:val="26"/>
        </w:rPr>
        <w:t xml:space="preserve"> г. № </w:t>
      </w:r>
      <w:r>
        <w:rPr>
          <w:szCs w:val="26"/>
        </w:rPr>
        <w:t>7</w:t>
      </w:r>
      <w:r w:rsidR="004E74A9" w:rsidRPr="00BA2CE2">
        <w:rPr>
          <w:szCs w:val="26"/>
        </w:rPr>
        <w:t xml:space="preserve">6 </w:t>
      </w:r>
      <w:r w:rsidR="005A7A5F" w:rsidRPr="00BA2CE2">
        <w:rPr>
          <w:szCs w:val="26"/>
        </w:rPr>
        <w:t>«</w:t>
      </w:r>
      <w:r>
        <w:rPr>
          <w:szCs w:val="26"/>
        </w:rPr>
        <w:t>О присвоении дополнительных кодов бюджетной классификации расходам бюджета муниципального образования «</w:t>
      </w:r>
      <w:proofErr w:type="spellStart"/>
      <w:r>
        <w:rPr>
          <w:szCs w:val="26"/>
        </w:rPr>
        <w:t>Анивский</w:t>
      </w:r>
      <w:proofErr w:type="spellEnd"/>
      <w:r>
        <w:rPr>
          <w:szCs w:val="26"/>
        </w:rPr>
        <w:t xml:space="preserve"> городской округ</w:t>
      </w:r>
      <w:r w:rsidR="005A7A5F" w:rsidRPr="00BA2CE2">
        <w:rPr>
          <w:szCs w:val="26"/>
        </w:rPr>
        <w:t>»</w:t>
      </w:r>
      <w:r>
        <w:rPr>
          <w:szCs w:val="26"/>
        </w:rPr>
        <w:t>;</w:t>
      </w:r>
    </w:p>
    <w:p w:rsidR="00BA2CE2" w:rsidRDefault="00BA2CE2" w:rsidP="002F0A30">
      <w:pPr>
        <w:pStyle w:val="a5"/>
        <w:ind w:left="0"/>
        <w:jc w:val="both"/>
        <w:rPr>
          <w:szCs w:val="26"/>
        </w:rPr>
      </w:pPr>
      <w:r>
        <w:rPr>
          <w:szCs w:val="26"/>
        </w:rPr>
        <w:t xml:space="preserve">- </w:t>
      </w:r>
      <w:r w:rsidR="005A7A5F" w:rsidRPr="00BA2CE2">
        <w:rPr>
          <w:szCs w:val="26"/>
        </w:rPr>
        <w:t xml:space="preserve"> </w:t>
      </w:r>
      <w:r w:rsidRPr="00BA2CE2">
        <w:rPr>
          <w:szCs w:val="26"/>
        </w:rPr>
        <w:t xml:space="preserve">приказ </w:t>
      </w:r>
      <w:proofErr w:type="gramStart"/>
      <w:r w:rsidRPr="00BA2CE2">
        <w:rPr>
          <w:szCs w:val="26"/>
        </w:rPr>
        <w:t xml:space="preserve">финансового  </w:t>
      </w:r>
      <w:r>
        <w:rPr>
          <w:szCs w:val="26"/>
        </w:rPr>
        <w:t>департамента</w:t>
      </w:r>
      <w:proofErr w:type="gramEnd"/>
      <w:r w:rsidRPr="00BA2CE2">
        <w:rPr>
          <w:szCs w:val="26"/>
        </w:rPr>
        <w:t xml:space="preserve"> Анивского городского округа от </w:t>
      </w:r>
      <w:r>
        <w:rPr>
          <w:szCs w:val="26"/>
        </w:rPr>
        <w:t>17.01.2022</w:t>
      </w:r>
      <w:r w:rsidRPr="00BA2CE2">
        <w:rPr>
          <w:szCs w:val="26"/>
        </w:rPr>
        <w:t xml:space="preserve"> г. № </w:t>
      </w:r>
      <w:r>
        <w:rPr>
          <w:szCs w:val="26"/>
        </w:rPr>
        <w:t>4</w:t>
      </w:r>
      <w:r w:rsidRPr="00BA2CE2">
        <w:rPr>
          <w:szCs w:val="26"/>
        </w:rPr>
        <w:t xml:space="preserve"> «</w:t>
      </w:r>
      <w:r>
        <w:rPr>
          <w:szCs w:val="26"/>
        </w:rPr>
        <w:t xml:space="preserve"> О внесении изменений и дополнений в приказ от 30.12.2019 № 76 «О присвоении дополнительных кодов бюджетной классификации расходам бюджета муниципального образования «</w:t>
      </w:r>
      <w:proofErr w:type="spellStart"/>
      <w:r>
        <w:rPr>
          <w:szCs w:val="26"/>
        </w:rPr>
        <w:t>Анивский</w:t>
      </w:r>
      <w:proofErr w:type="spellEnd"/>
      <w:r>
        <w:rPr>
          <w:szCs w:val="26"/>
        </w:rPr>
        <w:t xml:space="preserve"> городской округ</w:t>
      </w:r>
      <w:r w:rsidRPr="00BA2CE2">
        <w:rPr>
          <w:szCs w:val="26"/>
        </w:rPr>
        <w:t>»</w:t>
      </w:r>
      <w:r>
        <w:rPr>
          <w:szCs w:val="26"/>
        </w:rPr>
        <w:t>;</w:t>
      </w:r>
    </w:p>
    <w:p w:rsidR="005A7A5F" w:rsidRPr="00BA2CE2" w:rsidRDefault="005A7A5F" w:rsidP="00BA2CE2">
      <w:pPr>
        <w:pStyle w:val="a5"/>
        <w:ind w:left="1068"/>
        <w:jc w:val="both"/>
        <w:rPr>
          <w:szCs w:val="26"/>
        </w:rPr>
      </w:pPr>
    </w:p>
    <w:p w:rsidR="000A5B5F" w:rsidRPr="00677C9C" w:rsidRDefault="00BB29C9" w:rsidP="00BB29C9">
      <w:pPr>
        <w:ind w:firstLine="426"/>
        <w:jc w:val="both"/>
        <w:rPr>
          <w:szCs w:val="26"/>
        </w:rPr>
      </w:pPr>
      <w:r w:rsidRPr="00677C9C">
        <w:rPr>
          <w:szCs w:val="26"/>
        </w:rPr>
        <w:lastRenderedPageBreak/>
        <w:t xml:space="preserve">  </w:t>
      </w:r>
      <w:r w:rsidR="006C587C">
        <w:rPr>
          <w:szCs w:val="26"/>
        </w:rPr>
        <w:t>4</w:t>
      </w:r>
      <w:r w:rsidR="000A5B5F" w:rsidRPr="00677C9C">
        <w:rPr>
          <w:szCs w:val="26"/>
        </w:rPr>
        <w:t>. Разместить настоящий приказ на официальном сайте администрации Анивского муниципального округа Сахалинской области и опубликовать в сетевом издании «Утро Родины».</w:t>
      </w:r>
    </w:p>
    <w:p w:rsidR="000A5B5F" w:rsidRPr="00677C9C" w:rsidRDefault="006C587C" w:rsidP="00BB29C9">
      <w:pPr>
        <w:ind w:firstLine="567"/>
        <w:jc w:val="both"/>
        <w:rPr>
          <w:szCs w:val="26"/>
        </w:rPr>
      </w:pPr>
      <w:r>
        <w:rPr>
          <w:szCs w:val="26"/>
        </w:rPr>
        <w:t>5</w:t>
      </w:r>
      <w:r w:rsidR="000A5B5F" w:rsidRPr="00677C9C">
        <w:rPr>
          <w:szCs w:val="26"/>
        </w:rPr>
        <w:t>.</w:t>
      </w:r>
      <w:r w:rsidR="00BB29C9" w:rsidRPr="00677C9C">
        <w:rPr>
          <w:szCs w:val="26"/>
        </w:rPr>
        <w:t xml:space="preserve"> </w:t>
      </w:r>
      <w:r w:rsidR="000A5B5F" w:rsidRPr="00677C9C">
        <w:rPr>
          <w:szCs w:val="26"/>
        </w:rPr>
        <w:t xml:space="preserve">Контроль за исполнением настоящего приказа возложить на начальника бюджетного отдела. </w:t>
      </w:r>
    </w:p>
    <w:p w:rsidR="000A5B5F" w:rsidRPr="00677C9C" w:rsidRDefault="000A5B5F" w:rsidP="000A5B5F">
      <w:pPr>
        <w:ind w:firstLine="708"/>
        <w:jc w:val="both"/>
        <w:rPr>
          <w:szCs w:val="26"/>
        </w:rPr>
      </w:pPr>
    </w:p>
    <w:p w:rsidR="000A5B5F" w:rsidRPr="000A5B5F" w:rsidRDefault="000A5B5F" w:rsidP="000A5B5F">
      <w:pPr>
        <w:ind w:firstLine="708"/>
        <w:jc w:val="both"/>
        <w:rPr>
          <w:sz w:val="24"/>
        </w:rPr>
      </w:pPr>
    </w:p>
    <w:p w:rsidR="000A5B5F" w:rsidRPr="000A5B5F" w:rsidRDefault="000A5B5F" w:rsidP="000A5B5F">
      <w:pPr>
        <w:ind w:firstLine="708"/>
        <w:jc w:val="both"/>
        <w:rPr>
          <w:szCs w:val="26"/>
        </w:rPr>
      </w:pPr>
    </w:p>
    <w:p w:rsidR="000A5B5F" w:rsidRPr="000A5B5F" w:rsidRDefault="000A5B5F" w:rsidP="000A5B5F">
      <w:pPr>
        <w:ind w:left="1134" w:right="1134"/>
        <w:jc w:val="both"/>
        <w:rPr>
          <w:szCs w:val="26"/>
        </w:rPr>
      </w:pPr>
    </w:p>
    <w:p w:rsidR="0023497A" w:rsidRDefault="000A5B5F" w:rsidP="00060646">
      <w:pPr>
        <w:ind w:left="1134" w:right="1134"/>
        <w:jc w:val="both"/>
      </w:pPr>
      <w:r w:rsidRPr="000A5B5F">
        <w:rPr>
          <w:szCs w:val="26"/>
        </w:rPr>
        <w:t xml:space="preserve">Руководитель </w:t>
      </w:r>
      <w:r w:rsidR="00673277">
        <w:rPr>
          <w:szCs w:val="26"/>
        </w:rPr>
        <w:t>департамента</w:t>
      </w:r>
      <w:r w:rsidR="00B17009">
        <w:rPr>
          <w:szCs w:val="26"/>
        </w:rPr>
        <w:t xml:space="preserve">                                      </w:t>
      </w:r>
      <w:r w:rsidRPr="000A5B5F">
        <w:rPr>
          <w:szCs w:val="26"/>
        </w:rPr>
        <w:t>С.И.</w:t>
      </w:r>
      <w:r w:rsidR="00B17009">
        <w:rPr>
          <w:szCs w:val="26"/>
        </w:rPr>
        <w:t xml:space="preserve"> </w:t>
      </w:r>
      <w:proofErr w:type="spellStart"/>
      <w:r w:rsidRPr="000A5B5F">
        <w:rPr>
          <w:szCs w:val="26"/>
        </w:rPr>
        <w:t>Ушатова</w:t>
      </w:r>
      <w:bookmarkStart w:id="0" w:name="P41"/>
      <w:bookmarkStart w:id="1" w:name="_GoBack"/>
      <w:bookmarkEnd w:id="0"/>
      <w:bookmarkEnd w:id="1"/>
      <w:proofErr w:type="spellEnd"/>
    </w:p>
    <w:sectPr w:rsidR="0023497A" w:rsidSect="003F3100">
      <w:pgSz w:w="11905" w:h="16838"/>
      <w:pgMar w:top="1134" w:right="850" w:bottom="1134" w:left="1701" w:header="0" w:footer="0" w:gutter="0"/>
      <w:cols w:space="720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30E7A"/>
    <w:multiLevelType w:val="hybridMultilevel"/>
    <w:tmpl w:val="850EF5DC"/>
    <w:lvl w:ilvl="0" w:tplc="C8AE5C86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224D8A"/>
    <w:multiLevelType w:val="hybridMultilevel"/>
    <w:tmpl w:val="2FD2FB52"/>
    <w:lvl w:ilvl="0" w:tplc="49FA5B26">
      <w:start w:val="1"/>
      <w:numFmt w:val="decimal"/>
      <w:lvlText w:val="%1."/>
      <w:lvlJc w:val="left"/>
      <w:pPr>
        <w:ind w:left="120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C48"/>
    <w:rsid w:val="00000D34"/>
    <w:rsid w:val="0002047B"/>
    <w:rsid w:val="00052757"/>
    <w:rsid w:val="00057725"/>
    <w:rsid w:val="00060646"/>
    <w:rsid w:val="000633B8"/>
    <w:rsid w:val="000A5B5F"/>
    <w:rsid w:val="000F7932"/>
    <w:rsid w:val="001019D3"/>
    <w:rsid w:val="00113C5D"/>
    <w:rsid w:val="00121BD0"/>
    <w:rsid w:val="00133B39"/>
    <w:rsid w:val="00136431"/>
    <w:rsid w:val="00140882"/>
    <w:rsid w:val="00181655"/>
    <w:rsid w:val="00186D3C"/>
    <w:rsid w:val="00187B1F"/>
    <w:rsid w:val="001A5FD3"/>
    <w:rsid w:val="001C0E36"/>
    <w:rsid w:val="001D3BB0"/>
    <w:rsid w:val="001D6314"/>
    <w:rsid w:val="001E210F"/>
    <w:rsid w:val="001E4448"/>
    <w:rsid w:val="001E4550"/>
    <w:rsid w:val="0021570E"/>
    <w:rsid w:val="00222304"/>
    <w:rsid w:val="0023497A"/>
    <w:rsid w:val="00257A31"/>
    <w:rsid w:val="00283694"/>
    <w:rsid w:val="0028477B"/>
    <w:rsid w:val="002A66AF"/>
    <w:rsid w:val="002D019D"/>
    <w:rsid w:val="002F0A30"/>
    <w:rsid w:val="00315635"/>
    <w:rsid w:val="0038769B"/>
    <w:rsid w:val="003947A8"/>
    <w:rsid w:val="003964BF"/>
    <w:rsid w:val="003A2C99"/>
    <w:rsid w:val="003A6CFF"/>
    <w:rsid w:val="003F3100"/>
    <w:rsid w:val="00431A51"/>
    <w:rsid w:val="00446F16"/>
    <w:rsid w:val="00447082"/>
    <w:rsid w:val="00462BF0"/>
    <w:rsid w:val="00465954"/>
    <w:rsid w:val="004829C1"/>
    <w:rsid w:val="00490F84"/>
    <w:rsid w:val="00492B17"/>
    <w:rsid w:val="00496E0B"/>
    <w:rsid w:val="004B5B7E"/>
    <w:rsid w:val="004D55FF"/>
    <w:rsid w:val="004E74A9"/>
    <w:rsid w:val="004F5717"/>
    <w:rsid w:val="00517A46"/>
    <w:rsid w:val="0054625F"/>
    <w:rsid w:val="00555032"/>
    <w:rsid w:val="00556487"/>
    <w:rsid w:val="00565E52"/>
    <w:rsid w:val="00573EE2"/>
    <w:rsid w:val="00577F84"/>
    <w:rsid w:val="00587D2E"/>
    <w:rsid w:val="005976BD"/>
    <w:rsid w:val="005A7A5F"/>
    <w:rsid w:val="005A7A97"/>
    <w:rsid w:val="005C061B"/>
    <w:rsid w:val="005D4A4A"/>
    <w:rsid w:val="005E5CC5"/>
    <w:rsid w:val="00607D08"/>
    <w:rsid w:val="00645FAB"/>
    <w:rsid w:val="00646336"/>
    <w:rsid w:val="00673277"/>
    <w:rsid w:val="00677C9C"/>
    <w:rsid w:val="00690F6D"/>
    <w:rsid w:val="006C237E"/>
    <w:rsid w:val="006C587C"/>
    <w:rsid w:val="006D44AB"/>
    <w:rsid w:val="006F7811"/>
    <w:rsid w:val="0070422B"/>
    <w:rsid w:val="00721582"/>
    <w:rsid w:val="00770084"/>
    <w:rsid w:val="007707A8"/>
    <w:rsid w:val="007A1129"/>
    <w:rsid w:val="007B65C1"/>
    <w:rsid w:val="0080773C"/>
    <w:rsid w:val="00815B6A"/>
    <w:rsid w:val="00840AA1"/>
    <w:rsid w:val="00842D2E"/>
    <w:rsid w:val="0087112E"/>
    <w:rsid w:val="008800D9"/>
    <w:rsid w:val="00885C90"/>
    <w:rsid w:val="00887DF7"/>
    <w:rsid w:val="008A118B"/>
    <w:rsid w:val="008A2F2F"/>
    <w:rsid w:val="008B44AD"/>
    <w:rsid w:val="008C380F"/>
    <w:rsid w:val="008C46FD"/>
    <w:rsid w:val="00901E70"/>
    <w:rsid w:val="00934A19"/>
    <w:rsid w:val="00950E87"/>
    <w:rsid w:val="00953677"/>
    <w:rsid w:val="00962315"/>
    <w:rsid w:val="00977B3B"/>
    <w:rsid w:val="009843C3"/>
    <w:rsid w:val="00986D84"/>
    <w:rsid w:val="009901E5"/>
    <w:rsid w:val="00991FC4"/>
    <w:rsid w:val="009F52CD"/>
    <w:rsid w:val="00A3412B"/>
    <w:rsid w:val="00A604E3"/>
    <w:rsid w:val="00A76E5F"/>
    <w:rsid w:val="00AA4E9C"/>
    <w:rsid w:val="00AB5626"/>
    <w:rsid w:val="00B07BE3"/>
    <w:rsid w:val="00B16042"/>
    <w:rsid w:val="00B17009"/>
    <w:rsid w:val="00B21C56"/>
    <w:rsid w:val="00B45005"/>
    <w:rsid w:val="00B84116"/>
    <w:rsid w:val="00BA2CE2"/>
    <w:rsid w:val="00BB29C9"/>
    <w:rsid w:val="00BB7094"/>
    <w:rsid w:val="00BC170F"/>
    <w:rsid w:val="00BC46AB"/>
    <w:rsid w:val="00C07185"/>
    <w:rsid w:val="00C17081"/>
    <w:rsid w:val="00C177A1"/>
    <w:rsid w:val="00C51C48"/>
    <w:rsid w:val="00C704AD"/>
    <w:rsid w:val="00C97692"/>
    <w:rsid w:val="00CD4F33"/>
    <w:rsid w:val="00D139A1"/>
    <w:rsid w:val="00D2270B"/>
    <w:rsid w:val="00D23178"/>
    <w:rsid w:val="00D5494C"/>
    <w:rsid w:val="00D55D75"/>
    <w:rsid w:val="00DB5172"/>
    <w:rsid w:val="00DD2DB5"/>
    <w:rsid w:val="00DE7C7E"/>
    <w:rsid w:val="00E130E7"/>
    <w:rsid w:val="00E21A41"/>
    <w:rsid w:val="00E27443"/>
    <w:rsid w:val="00E4475C"/>
    <w:rsid w:val="00E60975"/>
    <w:rsid w:val="00E630DA"/>
    <w:rsid w:val="00E829E7"/>
    <w:rsid w:val="00E9284C"/>
    <w:rsid w:val="00E97BAE"/>
    <w:rsid w:val="00EA0DED"/>
    <w:rsid w:val="00EB2091"/>
    <w:rsid w:val="00EB3FC8"/>
    <w:rsid w:val="00EC06DE"/>
    <w:rsid w:val="00EC4930"/>
    <w:rsid w:val="00F417A7"/>
    <w:rsid w:val="00F436B4"/>
    <w:rsid w:val="00F51CD2"/>
    <w:rsid w:val="00F66FB6"/>
    <w:rsid w:val="00F725E3"/>
    <w:rsid w:val="00FD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8D01A-4C59-4769-871A-4B151813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B5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1C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51C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51C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51C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51C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51C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51C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51C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65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65C1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rsid w:val="000A5B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A5B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E7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Меняйлова</dc:creator>
  <cp:keywords/>
  <dc:description/>
  <cp:lastModifiedBy>Любовь Меняйлова</cp:lastModifiedBy>
  <cp:revision>10</cp:revision>
  <cp:lastPrinted>2025-06-19T00:59:00Z</cp:lastPrinted>
  <dcterms:created xsi:type="dcterms:W3CDTF">2025-06-18T23:28:00Z</dcterms:created>
  <dcterms:modified xsi:type="dcterms:W3CDTF">2025-06-19T01:00:00Z</dcterms:modified>
</cp:coreProperties>
</file>