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DE0D5" w14:textId="38FFF2FB" w:rsidR="00F50A6A" w:rsidRDefault="005B174D">
      <w:pPr>
        <w:spacing w:after="120"/>
        <w:ind w:right="-1"/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AB68E4B" wp14:editId="787DC7AE">
            <wp:extent cx="876300" cy="1054100"/>
            <wp:effectExtent l="19050" t="0" r="0" b="0"/>
            <wp:docPr id="1" name="Рисунок 3" descr="Описание: 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Описание: 1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C72883" w14:textId="77777777" w:rsidR="00F50A6A" w:rsidRDefault="005B174D">
      <w:pPr>
        <w:pStyle w:val="a6"/>
        <w:rPr>
          <w:spacing w:val="100"/>
          <w:sz w:val="32"/>
          <w:szCs w:val="32"/>
        </w:rPr>
      </w:pPr>
      <w:r>
        <w:rPr>
          <w:spacing w:val="100"/>
          <w:sz w:val="32"/>
          <w:szCs w:val="32"/>
        </w:rPr>
        <w:t>ПОСТАНОВЛЕНИЕ</w:t>
      </w:r>
    </w:p>
    <w:p w14:paraId="3B6A2153" w14:textId="77777777" w:rsidR="00F50A6A" w:rsidRDefault="005B174D" w:rsidP="002C54FA">
      <w:pPr>
        <w:pStyle w:val="1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АДМИНИСТРАЦИИ</w:t>
      </w:r>
    </w:p>
    <w:p w14:paraId="718D5107" w14:textId="61B3BE91" w:rsidR="00F50A6A" w:rsidRDefault="005B174D" w:rsidP="002C54FA">
      <w:pPr>
        <w:pStyle w:val="a9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АНИВСКОГО </w:t>
      </w:r>
      <w:r w:rsidR="002C54FA">
        <w:rPr>
          <w:rFonts w:ascii="Times New Roman" w:hAnsi="Times New Roman"/>
          <w:sz w:val="32"/>
          <w:szCs w:val="32"/>
        </w:rPr>
        <w:t>МУНИЦИПАЛЬНОГО</w:t>
      </w:r>
      <w:r>
        <w:rPr>
          <w:rFonts w:ascii="Times New Roman" w:hAnsi="Times New Roman"/>
          <w:sz w:val="32"/>
          <w:szCs w:val="32"/>
        </w:rPr>
        <w:t xml:space="preserve"> ОКРУГА</w:t>
      </w:r>
    </w:p>
    <w:p w14:paraId="47A29E1C" w14:textId="6FB691F0" w:rsidR="002C54FA" w:rsidRDefault="002C54FA" w:rsidP="002C54FA">
      <w:pPr>
        <w:pStyle w:val="a9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САХАЛИНСКОЙ ОБЛАСТИ</w:t>
      </w:r>
    </w:p>
    <w:p w14:paraId="556A7E9D" w14:textId="77777777" w:rsidR="00F50A6A" w:rsidRDefault="00F50A6A">
      <w:pPr>
        <w:pStyle w:val="a9"/>
        <w:jc w:val="center"/>
        <w:rPr>
          <w:rFonts w:ascii="Times New Roman" w:hAnsi="Times New Roman"/>
          <w:b/>
          <w:spacing w:val="20"/>
          <w:sz w:val="26"/>
          <w:szCs w:val="26"/>
        </w:rPr>
      </w:pPr>
    </w:p>
    <w:tbl>
      <w:tblPr>
        <w:tblW w:w="56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2389"/>
        <w:gridCol w:w="180"/>
        <w:gridCol w:w="360"/>
        <w:gridCol w:w="2291"/>
      </w:tblGrid>
      <w:tr w:rsidR="00F50A6A" w14:paraId="413C8658" w14:textId="77777777">
        <w:trPr>
          <w:jc w:val="center"/>
        </w:trPr>
        <w:tc>
          <w:tcPr>
            <w:tcW w:w="447" w:type="dxa"/>
          </w:tcPr>
          <w:p w14:paraId="71883DA6" w14:textId="77777777" w:rsidR="00F50A6A" w:rsidRDefault="005B174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</w:p>
        </w:tc>
        <w:tc>
          <w:tcPr>
            <w:tcW w:w="2389" w:type="dxa"/>
            <w:tcBorders>
              <w:bottom w:val="single" w:sz="4" w:space="0" w:color="auto"/>
            </w:tcBorders>
          </w:tcPr>
          <w:p w14:paraId="12B209BC" w14:textId="11720169" w:rsidR="00F50A6A" w:rsidRDefault="009458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="00595A6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="00595A64">
              <w:rPr>
                <w:rFonts w:ascii="Times New Roman" w:hAnsi="Times New Roman"/>
                <w:sz w:val="26"/>
                <w:szCs w:val="26"/>
              </w:rPr>
              <w:t xml:space="preserve"> 2025 г.</w:t>
            </w:r>
          </w:p>
        </w:tc>
        <w:tc>
          <w:tcPr>
            <w:tcW w:w="180" w:type="dxa"/>
          </w:tcPr>
          <w:p w14:paraId="532C31A9" w14:textId="77777777" w:rsidR="00F50A6A" w:rsidRDefault="00F50A6A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179FB5B" w14:textId="77777777" w:rsidR="00F50A6A" w:rsidRDefault="005B174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14:paraId="1FACBF88" w14:textId="4FABE90F" w:rsidR="00F50A6A" w:rsidRDefault="009458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4467</w:t>
            </w:r>
            <w:r w:rsidR="00595A64">
              <w:rPr>
                <w:rFonts w:ascii="Times New Roman" w:hAnsi="Times New Roman"/>
                <w:sz w:val="26"/>
                <w:szCs w:val="26"/>
              </w:rPr>
              <w:t>-па</w:t>
            </w:r>
          </w:p>
        </w:tc>
      </w:tr>
    </w:tbl>
    <w:p w14:paraId="49FAB1D0" w14:textId="77777777" w:rsidR="00F50A6A" w:rsidRDefault="00F50A6A">
      <w:pPr>
        <w:spacing w:after="0" w:line="180" w:lineRule="auto"/>
        <w:ind w:right="-6"/>
        <w:jc w:val="center"/>
        <w:rPr>
          <w:rFonts w:ascii="Times New Roman" w:hAnsi="Times New Roman"/>
        </w:rPr>
      </w:pPr>
    </w:p>
    <w:p w14:paraId="31845C38" w14:textId="77777777" w:rsidR="00F50A6A" w:rsidRDefault="00F50A6A">
      <w:pPr>
        <w:spacing w:after="0" w:line="180" w:lineRule="auto"/>
        <w:ind w:right="-6"/>
        <w:jc w:val="center"/>
        <w:rPr>
          <w:rFonts w:ascii="Times New Roman" w:hAnsi="Times New Roman"/>
        </w:rPr>
      </w:pPr>
    </w:p>
    <w:p w14:paraId="3DD29A26" w14:textId="77777777" w:rsidR="00F50A6A" w:rsidRDefault="005B174D">
      <w:pPr>
        <w:spacing w:after="0" w:line="180" w:lineRule="auto"/>
        <w:ind w:right="-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Анива</w:t>
      </w:r>
    </w:p>
    <w:p w14:paraId="53707A6C" w14:textId="77777777" w:rsidR="00F50A6A" w:rsidRDefault="00F50A6A">
      <w:pPr>
        <w:spacing w:after="0" w:line="180" w:lineRule="auto"/>
        <w:ind w:right="-6"/>
        <w:jc w:val="center"/>
        <w:rPr>
          <w:rFonts w:ascii="Times New Roman" w:hAnsi="Times New Roman"/>
          <w:bCs/>
          <w:sz w:val="24"/>
          <w:szCs w:val="24"/>
        </w:rPr>
      </w:pPr>
    </w:p>
    <w:p w14:paraId="57313B20" w14:textId="74C341CE" w:rsidR="00F50A6A" w:rsidRDefault="00D57C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_Hlk219307432"/>
      <w:r>
        <w:rPr>
          <w:rFonts w:ascii="Times New Roman" w:hAnsi="Times New Roman"/>
          <w:b/>
          <w:bCs/>
          <w:sz w:val="24"/>
          <w:szCs w:val="24"/>
        </w:rPr>
        <w:t>Об утверждении</w:t>
      </w:r>
      <w:r w:rsidR="005B174D">
        <w:rPr>
          <w:rFonts w:ascii="Times New Roman" w:hAnsi="Times New Roman"/>
          <w:b/>
          <w:bCs/>
          <w:sz w:val="24"/>
          <w:szCs w:val="24"/>
        </w:rPr>
        <w:t xml:space="preserve"> Порядк</w:t>
      </w:r>
      <w:r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="00945852" w:rsidRPr="00945852">
        <w:rPr>
          <w:rFonts w:ascii="Times New Roman" w:hAnsi="Times New Roman"/>
          <w:b/>
          <w:bCs/>
          <w:sz w:val="24"/>
          <w:szCs w:val="24"/>
        </w:rPr>
        <w:t xml:space="preserve">предоставления единовременной компенсационной выплаты отдельным категориям граждан за приобретение внутридомового газового оборудования в </w:t>
      </w:r>
      <w:r w:rsidR="00945852">
        <w:rPr>
          <w:rFonts w:ascii="Times New Roman" w:hAnsi="Times New Roman"/>
          <w:b/>
          <w:bCs/>
          <w:sz w:val="24"/>
          <w:szCs w:val="24"/>
        </w:rPr>
        <w:t>Анивском муниципальном округе Сахалинской области</w:t>
      </w:r>
    </w:p>
    <w:bookmarkEnd w:id="1"/>
    <w:p w14:paraId="16B61F1B" w14:textId="77777777" w:rsidR="00F50A6A" w:rsidRDefault="00F50A6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63D41889" w14:textId="59C2C508" w:rsidR="00F50A6A" w:rsidRDefault="005B174D" w:rsidP="00ED7D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Федеральным</w:t>
      </w:r>
      <w:r w:rsidR="00A27FC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закон</w:t>
      </w:r>
      <w:r w:rsidR="00A27FC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м</w:t>
      </w:r>
      <w:r w:rsidR="00A27FC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от 06.10.2003 </w:t>
      </w:r>
      <w:r w:rsidR="00D57C1D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131-ФЗ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Об общих принципах организации местного самоуправления в Российской Федерации»,</w:t>
      </w:r>
      <w:r w:rsidR="00D03DEB" w:rsidRPr="00D03DEB">
        <w:t xml:space="preserve"> </w:t>
      </w:r>
      <w:r w:rsidR="00A27FCC" w:rsidRPr="00A27FCC">
        <w:rPr>
          <w:rFonts w:ascii="Times New Roman" w:hAnsi="Times New Roman" w:cs="Times New Roman"/>
          <w:sz w:val="24"/>
          <w:szCs w:val="24"/>
        </w:rPr>
        <w:t xml:space="preserve">от 20.03.2025 </w:t>
      </w:r>
      <w:r w:rsidR="00A27FCC">
        <w:rPr>
          <w:rFonts w:ascii="Times New Roman" w:hAnsi="Times New Roman" w:cs="Times New Roman"/>
          <w:sz w:val="24"/>
          <w:szCs w:val="24"/>
        </w:rPr>
        <w:t>№</w:t>
      </w:r>
      <w:r w:rsidR="00A27FCC" w:rsidRPr="00A27FCC">
        <w:rPr>
          <w:rFonts w:ascii="Times New Roman" w:hAnsi="Times New Roman" w:cs="Times New Roman"/>
          <w:sz w:val="24"/>
          <w:szCs w:val="24"/>
        </w:rPr>
        <w:t xml:space="preserve"> 33-ФЗ</w:t>
      </w:r>
      <w:r w:rsidR="00A27FCC">
        <w:rPr>
          <w:rFonts w:ascii="Times New Roman" w:hAnsi="Times New Roman" w:cs="Times New Roman"/>
          <w:sz w:val="24"/>
          <w:szCs w:val="24"/>
        </w:rPr>
        <w:t xml:space="preserve"> «</w:t>
      </w:r>
      <w:r w:rsidR="00A27FCC" w:rsidRPr="00A27FCC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A27FCC">
        <w:rPr>
          <w:rFonts w:ascii="Times New Roman" w:hAnsi="Times New Roman" w:cs="Times New Roman"/>
          <w:sz w:val="24"/>
          <w:szCs w:val="24"/>
        </w:rPr>
        <w:t xml:space="preserve">», </w:t>
      </w:r>
      <w:r w:rsidR="00E051A8">
        <w:rPr>
          <w:rFonts w:ascii="Times New Roman" w:hAnsi="Times New Roman"/>
          <w:sz w:val="24"/>
          <w:szCs w:val="24"/>
        </w:rPr>
        <w:t>руководствуясь</w:t>
      </w:r>
      <w:r>
        <w:rPr>
          <w:rFonts w:ascii="Times New Roman" w:hAnsi="Times New Roman"/>
          <w:sz w:val="24"/>
          <w:szCs w:val="24"/>
        </w:rPr>
        <w:t xml:space="preserve"> статьей 3</w:t>
      </w:r>
      <w:r w:rsidR="0020101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Устава </w:t>
      </w:r>
      <w:r w:rsidR="00D57C1D">
        <w:rPr>
          <w:rFonts w:ascii="Times New Roman" w:hAnsi="Times New Roman"/>
          <w:sz w:val="24"/>
          <w:szCs w:val="24"/>
        </w:rPr>
        <w:t>Анивского муниципального округа Сахалинской области</w:t>
      </w:r>
      <w:r>
        <w:rPr>
          <w:rFonts w:ascii="Times New Roman" w:hAnsi="Times New Roman"/>
          <w:sz w:val="24"/>
          <w:szCs w:val="24"/>
        </w:rPr>
        <w:t xml:space="preserve">, администрация Анивского </w:t>
      </w:r>
      <w:r w:rsidR="00201012">
        <w:rPr>
          <w:rFonts w:ascii="Times New Roman" w:hAnsi="Times New Roman"/>
          <w:sz w:val="24"/>
          <w:szCs w:val="24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округа </w:t>
      </w:r>
      <w:r w:rsidR="00201012">
        <w:rPr>
          <w:rFonts w:ascii="Times New Roman" w:hAnsi="Times New Roman"/>
          <w:sz w:val="24"/>
          <w:szCs w:val="24"/>
        </w:rPr>
        <w:t xml:space="preserve">Сахалинской области </w:t>
      </w:r>
      <w:r w:rsidRPr="00E051A8">
        <w:rPr>
          <w:rFonts w:ascii="Times New Roman" w:hAnsi="Times New Roman"/>
          <w:sz w:val="24"/>
          <w:szCs w:val="24"/>
        </w:rPr>
        <w:t>постановляет:</w:t>
      </w:r>
    </w:p>
    <w:p w14:paraId="529B18B9" w14:textId="4139DD24" w:rsidR="00201012" w:rsidRPr="0088049E" w:rsidRDefault="0088049E" w:rsidP="00ED7D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049E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201012" w:rsidRPr="0088049E">
        <w:rPr>
          <w:rFonts w:ascii="Times New Roman" w:hAnsi="Times New Roman"/>
          <w:sz w:val="24"/>
          <w:szCs w:val="24"/>
        </w:rPr>
        <w:t xml:space="preserve">Утвердить </w:t>
      </w:r>
      <w:r w:rsidR="00A1146A">
        <w:rPr>
          <w:rFonts w:ascii="Times New Roman" w:hAnsi="Times New Roman"/>
          <w:sz w:val="24"/>
          <w:szCs w:val="24"/>
        </w:rPr>
        <w:t xml:space="preserve">Порядок </w:t>
      </w:r>
      <w:r w:rsidR="00945852" w:rsidRPr="00945852">
        <w:rPr>
          <w:rFonts w:ascii="Times New Roman" w:hAnsi="Times New Roman"/>
          <w:sz w:val="24"/>
          <w:szCs w:val="24"/>
        </w:rPr>
        <w:t>предоставления единовременной компенсационной выплаты отдельным категориям граждан за приобретение внутридомового газового оборудования в Анивском муниципальном округе Сахалинской области</w:t>
      </w:r>
      <w:r w:rsidR="00201012" w:rsidRPr="0088049E">
        <w:rPr>
          <w:rFonts w:ascii="Times New Roman" w:hAnsi="Times New Roman"/>
          <w:sz w:val="24"/>
          <w:szCs w:val="24"/>
        </w:rPr>
        <w:t xml:space="preserve"> (прилагается).</w:t>
      </w:r>
    </w:p>
    <w:p w14:paraId="4BA00F12" w14:textId="566EF962" w:rsidR="00201012" w:rsidRDefault="00201012" w:rsidP="00ED7D4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1012">
        <w:rPr>
          <w:rFonts w:ascii="Times New Roman" w:hAnsi="Times New Roman" w:cs="Times New Roman"/>
          <w:bCs/>
          <w:sz w:val="24"/>
          <w:szCs w:val="24"/>
        </w:rPr>
        <w:t>2. Признать утратившими силу:</w:t>
      </w:r>
    </w:p>
    <w:p w14:paraId="7A620841" w14:textId="17C77771" w:rsidR="00201012" w:rsidRDefault="00201012" w:rsidP="00ED7D4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201012">
        <w:rPr>
          <w:rFonts w:ascii="Times New Roman" w:hAnsi="Times New Roman" w:cs="Times New Roman"/>
          <w:bCs/>
          <w:sz w:val="24"/>
          <w:szCs w:val="24"/>
        </w:rPr>
        <w:t>постановление администрации Анивского городского округа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</w:t>
      </w:r>
      <w:r w:rsidRPr="002010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5852">
        <w:rPr>
          <w:rFonts w:ascii="Times New Roman" w:hAnsi="Times New Roman" w:cs="Times New Roman"/>
          <w:bCs/>
          <w:sz w:val="24"/>
          <w:szCs w:val="24"/>
        </w:rPr>
        <w:t>15</w:t>
      </w:r>
      <w:r w:rsidRPr="00201012">
        <w:rPr>
          <w:rFonts w:ascii="Times New Roman" w:hAnsi="Times New Roman" w:cs="Times New Roman"/>
          <w:bCs/>
          <w:sz w:val="24"/>
          <w:szCs w:val="24"/>
        </w:rPr>
        <w:t>.0</w:t>
      </w:r>
      <w:r w:rsidR="00945852">
        <w:rPr>
          <w:rFonts w:ascii="Times New Roman" w:hAnsi="Times New Roman" w:cs="Times New Roman"/>
          <w:bCs/>
          <w:sz w:val="24"/>
          <w:szCs w:val="24"/>
        </w:rPr>
        <w:t>7</w:t>
      </w:r>
      <w:r w:rsidRPr="00201012">
        <w:rPr>
          <w:rFonts w:ascii="Times New Roman" w:hAnsi="Times New Roman" w:cs="Times New Roman"/>
          <w:bCs/>
          <w:sz w:val="24"/>
          <w:szCs w:val="24"/>
        </w:rPr>
        <w:t>.201</w:t>
      </w:r>
      <w:r w:rsidR="00945852">
        <w:rPr>
          <w:rFonts w:ascii="Times New Roman" w:hAnsi="Times New Roman" w:cs="Times New Roman"/>
          <w:bCs/>
          <w:sz w:val="24"/>
          <w:szCs w:val="24"/>
        </w:rPr>
        <w:t>9</w:t>
      </w:r>
      <w:r w:rsidRPr="0020101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№</w:t>
      </w:r>
      <w:r w:rsidRPr="002010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5852">
        <w:rPr>
          <w:rFonts w:ascii="Times New Roman" w:hAnsi="Times New Roman" w:cs="Times New Roman"/>
          <w:bCs/>
          <w:sz w:val="24"/>
          <w:szCs w:val="24"/>
        </w:rPr>
        <w:t>1340</w:t>
      </w:r>
      <w:r w:rsidRPr="00201012">
        <w:rPr>
          <w:rFonts w:ascii="Times New Roman" w:hAnsi="Times New Roman" w:cs="Times New Roman"/>
          <w:bCs/>
          <w:sz w:val="24"/>
          <w:szCs w:val="24"/>
        </w:rPr>
        <w:t>-па</w:t>
      </w:r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945852" w:rsidRPr="00945852">
        <w:rPr>
          <w:rFonts w:ascii="Times New Roman" w:hAnsi="Times New Roman" w:cs="Times New Roman"/>
          <w:bCs/>
          <w:sz w:val="24"/>
          <w:szCs w:val="24"/>
        </w:rPr>
        <w:t xml:space="preserve">Об утверждении Порядка предоставления единовременной компенсационной выплаты отдельным категориям граждан за приобретение внутридомового газового оборудования в муниципальном образовании </w:t>
      </w:r>
      <w:r w:rsidR="00945852">
        <w:rPr>
          <w:rFonts w:ascii="Times New Roman" w:hAnsi="Times New Roman" w:cs="Times New Roman"/>
          <w:bCs/>
          <w:sz w:val="24"/>
          <w:szCs w:val="24"/>
        </w:rPr>
        <w:t>«</w:t>
      </w:r>
      <w:r w:rsidR="00945852" w:rsidRPr="00945852">
        <w:rPr>
          <w:rFonts w:ascii="Times New Roman" w:hAnsi="Times New Roman" w:cs="Times New Roman"/>
          <w:bCs/>
          <w:sz w:val="24"/>
          <w:szCs w:val="24"/>
        </w:rPr>
        <w:t>Анивский городской округ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="00945852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04B1581A" w14:textId="2A62AC26" w:rsidR="00201012" w:rsidRDefault="00201012" w:rsidP="00ED7D4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</w:t>
      </w:r>
      <w:r w:rsidRPr="00201012">
        <w:rPr>
          <w:rFonts w:ascii="Times New Roman" w:hAnsi="Times New Roman" w:cs="Times New Roman"/>
          <w:bCs/>
          <w:sz w:val="24"/>
          <w:szCs w:val="24"/>
        </w:rPr>
        <w:t xml:space="preserve">остановление Администрации Анивского городского округа от </w:t>
      </w:r>
      <w:r w:rsidR="00945852">
        <w:rPr>
          <w:rFonts w:ascii="Times New Roman" w:hAnsi="Times New Roman" w:cs="Times New Roman"/>
          <w:bCs/>
          <w:sz w:val="24"/>
          <w:szCs w:val="24"/>
        </w:rPr>
        <w:t>04</w:t>
      </w:r>
      <w:r w:rsidRPr="00201012">
        <w:rPr>
          <w:rFonts w:ascii="Times New Roman" w:hAnsi="Times New Roman" w:cs="Times New Roman"/>
          <w:bCs/>
          <w:sz w:val="24"/>
          <w:szCs w:val="24"/>
        </w:rPr>
        <w:t>.</w:t>
      </w:r>
      <w:r w:rsidR="00945852">
        <w:rPr>
          <w:rFonts w:ascii="Times New Roman" w:hAnsi="Times New Roman" w:cs="Times New Roman"/>
          <w:bCs/>
          <w:sz w:val="24"/>
          <w:szCs w:val="24"/>
        </w:rPr>
        <w:t>02</w:t>
      </w:r>
      <w:r w:rsidRPr="00201012">
        <w:rPr>
          <w:rFonts w:ascii="Times New Roman" w:hAnsi="Times New Roman" w:cs="Times New Roman"/>
          <w:bCs/>
          <w:sz w:val="24"/>
          <w:szCs w:val="24"/>
        </w:rPr>
        <w:t>.20</w:t>
      </w:r>
      <w:r w:rsidR="00945852">
        <w:rPr>
          <w:rFonts w:ascii="Times New Roman" w:hAnsi="Times New Roman" w:cs="Times New Roman"/>
          <w:bCs/>
          <w:sz w:val="24"/>
          <w:szCs w:val="24"/>
        </w:rPr>
        <w:t>20</w:t>
      </w:r>
      <w:r w:rsidRPr="002010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3029">
        <w:rPr>
          <w:rFonts w:ascii="Times New Roman" w:hAnsi="Times New Roman" w:cs="Times New Roman"/>
          <w:bCs/>
          <w:sz w:val="24"/>
          <w:szCs w:val="24"/>
        </w:rPr>
        <w:t>№</w:t>
      </w:r>
      <w:r w:rsidRPr="002010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5852">
        <w:rPr>
          <w:rFonts w:ascii="Times New Roman" w:hAnsi="Times New Roman" w:cs="Times New Roman"/>
          <w:bCs/>
          <w:sz w:val="24"/>
          <w:szCs w:val="24"/>
        </w:rPr>
        <w:t>229</w:t>
      </w:r>
      <w:r w:rsidRPr="00201012">
        <w:rPr>
          <w:rFonts w:ascii="Times New Roman" w:hAnsi="Times New Roman" w:cs="Times New Roman"/>
          <w:bCs/>
          <w:sz w:val="24"/>
          <w:szCs w:val="24"/>
        </w:rPr>
        <w:t>-па</w:t>
      </w:r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945852" w:rsidRPr="00945852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изменения в постановление администрации Анивского городского округа от 15.07.2019 </w:t>
      </w:r>
      <w:r w:rsidR="00945852">
        <w:rPr>
          <w:rFonts w:ascii="Times New Roman" w:hAnsi="Times New Roman" w:cs="Times New Roman"/>
          <w:bCs/>
          <w:sz w:val="24"/>
          <w:szCs w:val="24"/>
        </w:rPr>
        <w:t>№</w:t>
      </w:r>
      <w:r w:rsidR="00945852" w:rsidRPr="00945852">
        <w:rPr>
          <w:rFonts w:ascii="Times New Roman" w:hAnsi="Times New Roman" w:cs="Times New Roman"/>
          <w:bCs/>
          <w:sz w:val="24"/>
          <w:szCs w:val="24"/>
        </w:rPr>
        <w:t xml:space="preserve"> 1340-па </w:t>
      </w:r>
      <w:r w:rsidR="00945852">
        <w:rPr>
          <w:rFonts w:ascii="Times New Roman" w:hAnsi="Times New Roman" w:cs="Times New Roman"/>
          <w:bCs/>
          <w:sz w:val="24"/>
          <w:szCs w:val="24"/>
        </w:rPr>
        <w:t>«</w:t>
      </w:r>
      <w:r w:rsidR="00945852" w:rsidRPr="00945852">
        <w:rPr>
          <w:rFonts w:ascii="Times New Roman" w:hAnsi="Times New Roman" w:cs="Times New Roman"/>
          <w:bCs/>
          <w:sz w:val="24"/>
          <w:szCs w:val="24"/>
        </w:rPr>
        <w:t xml:space="preserve">Об утверждении Порядка предоставления единовременной компенсационной выплаты отдельным категориям граждан за приобретение внутридомового газового оборудования в муниципальном образовании </w:t>
      </w:r>
      <w:r w:rsidR="00945852">
        <w:rPr>
          <w:rFonts w:ascii="Times New Roman" w:hAnsi="Times New Roman" w:cs="Times New Roman"/>
          <w:bCs/>
          <w:sz w:val="24"/>
          <w:szCs w:val="24"/>
        </w:rPr>
        <w:t>«</w:t>
      </w:r>
      <w:r w:rsidR="00945852" w:rsidRPr="00945852">
        <w:rPr>
          <w:rFonts w:ascii="Times New Roman" w:hAnsi="Times New Roman" w:cs="Times New Roman"/>
          <w:bCs/>
          <w:sz w:val="24"/>
          <w:szCs w:val="24"/>
        </w:rPr>
        <w:t>Анивский городской округ</w:t>
      </w:r>
      <w:r w:rsidR="00945852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6FF815DA" w14:textId="2B90ACAA" w:rsidR="00201012" w:rsidRDefault="00201012" w:rsidP="00ED7D4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945852" w:rsidRPr="00945852">
        <w:rPr>
          <w:rFonts w:ascii="Times New Roman" w:hAnsi="Times New Roman" w:cs="Times New Roman"/>
          <w:bCs/>
          <w:sz w:val="24"/>
          <w:szCs w:val="24"/>
        </w:rPr>
        <w:t xml:space="preserve">постановление Администрации Анивского городского округа от </w:t>
      </w:r>
      <w:r w:rsidR="00945852">
        <w:rPr>
          <w:rFonts w:ascii="Times New Roman" w:hAnsi="Times New Roman" w:cs="Times New Roman"/>
          <w:bCs/>
          <w:sz w:val="24"/>
          <w:szCs w:val="24"/>
        </w:rPr>
        <w:t>24</w:t>
      </w:r>
      <w:r w:rsidR="00945852" w:rsidRPr="00945852">
        <w:rPr>
          <w:rFonts w:ascii="Times New Roman" w:hAnsi="Times New Roman" w:cs="Times New Roman"/>
          <w:bCs/>
          <w:sz w:val="24"/>
          <w:szCs w:val="24"/>
        </w:rPr>
        <w:t>.0</w:t>
      </w:r>
      <w:r w:rsidR="00945852">
        <w:rPr>
          <w:rFonts w:ascii="Times New Roman" w:hAnsi="Times New Roman" w:cs="Times New Roman"/>
          <w:bCs/>
          <w:sz w:val="24"/>
          <w:szCs w:val="24"/>
        </w:rPr>
        <w:t>4</w:t>
      </w:r>
      <w:r w:rsidR="00945852" w:rsidRPr="00945852">
        <w:rPr>
          <w:rFonts w:ascii="Times New Roman" w:hAnsi="Times New Roman" w:cs="Times New Roman"/>
          <w:bCs/>
          <w:sz w:val="24"/>
          <w:szCs w:val="24"/>
        </w:rPr>
        <w:t xml:space="preserve">.2020 № </w:t>
      </w:r>
      <w:r w:rsidR="00945852">
        <w:rPr>
          <w:rFonts w:ascii="Times New Roman" w:hAnsi="Times New Roman" w:cs="Times New Roman"/>
          <w:bCs/>
          <w:sz w:val="24"/>
          <w:szCs w:val="24"/>
        </w:rPr>
        <w:t>716</w:t>
      </w:r>
      <w:r w:rsidR="00945852" w:rsidRPr="00945852">
        <w:rPr>
          <w:rFonts w:ascii="Times New Roman" w:hAnsi="Times New Roman" w:cs="Times New Roman"/>
          <w:bCs/>
          <w:sz w:val="24"/>
          <w:szCs w:val="24"/>
        </w:rPr>
        <w:t xml:space="preserve">-па «О внесении изменения в постановление администрации Анивского городского округа от 15.07.2019 № 1340-па </w:t>
      </w:r>
      <w:r w:rsidR="00945852">
        <w:rPr>
          <w:rFonts w:ascii="Times New Roman" w:hAnsi="Times New Roman" w:cs="Times New Roman"/>
          <w:bCs/>
          <w:sz w:val="24"/>
          <w:szCs w:val="24"/>
        </w:rPr>
        <w:t>«</w:t>
      </w:r>
      <w:r w:rsidR="00945852" w:rsidRPr="00945852">
        <w:rPr>
          <w:rFonts w:ascii="Times New Roman" w:hAnsi="Times New Roman" w:cs="Times New Roman"/>
          <w:bCs/>
          <w:sz w:val="24"/>
          <w:szCs w:val="24"/>
        </w:rPr>
        <w:t>Об утверждении Порядка предоставления единовременной компенсационной выплаты отдельным категориям граждан за приобретение внутридомового газового оборудования в муниципальном образовании «Анивский городской округ»;</w:t>
      </w:r>
    </w:p>
    <w:p w14:paraId="75B5C30E" w14:textId="5B172DF0" w:rsidR="00201012" w:rsidRDefault="00201012" w:rsidP="00ED7D4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945852" w:rsidRPr="00945852">
        <w:rPr>
          <w:rFonts w:ascii="Times New Roman" w:hAnsi="Times New Roman" w:cs="Times New Roman"/>
          <w:bCs/>
          <w:sz w:val="24"/>
          <w:szCs w:val="24"/>
        </w:rPr>
        <w:t xml:space="preserve">постановление Администрации Анивского городского округа от </w:t>
      </w:r>
      <w:r w:rsidR="00945852">
        <w:rPr>
          <w:rFonts w:ascii="Times New Roman" w:hAnsi="Times New Roman" w:cs="Times New Roman"/>
          <w:bCs/>
          <w:sz w:val="24"/>
          <w:szCs w:val="24"/>
        </w:rPr>
        <w:t>08</w:t>
      </w:r>
      <w:r w:rsidR="00945852" w:rsidRPr="00945852">
        <w:rPr>
          <w:rFonts w:ascii="Times New Roman" w:hAnsi="Times New Roman" w:cs="Times New Roman"/>
          <w:bCs/>
          <w:sz w:val="24"/>
          <w:szCs w:val="24"/>
        </w:rPr>
        <w:t>.0</w:t>
      </w:r>
      <w:r w:rsidR="00945852">
        <w:rPr>
          <w:rFonts w:ascii="Times New Roman" w:hAnsi="Times New Roman" w:cs="Times New Roman"/>
          <w:bCs/>
          <w:sz w:val="24"/>
          <w:szCs w:val="24"/>
        </w:rPr>
        <w:t>7</w:t>
      </w:r>
      <w:r w:rsidR="00945852" w:rsidRPr="00945852">
        <w:rPr>
          <w:rFonts w:ascii="Times New Roman" w:hAnsi="Times New Roman" w:cs="Times New Roman"/>
          <w:bCs/>
          <w:sz w:val="24"/>
          <w:szCs w:val="24"/>
        </w:rPr>
        <w:t xml:space="preserve">.2020 № </w:t>
      </w:r>
      <w:r w:rsidR="00945852">
        <w:rPr>
          <w:rFonts w:ascii="Times New Roman" w:hAnsi="Times New Roman" w:cs="Times New Roman"/>
          <w:bCs/>
          <w:sz w:val="24"/>
          <w:szCs w:val="24"/>
        </w:rPr>
        <w:t>1185</w:t>
      </w:r>
      <w:r w:rsidR="00945852" w:rsidRPr="00945852">
        <w:rPr>
          <w:rFonts w:ascii="Times New Roman" w:hAnsi="Times New Roman" w:cs="Times New Roman"/>
          <w:bCs/>
          <w:sz w:val="24"/>
          <w:szCs w:val="24"/>
        </w:rPr>
        <w:t xml:space="preserve">-па «О внесении изменения в постановление администрации Анивского городского округа от 15.07.2019 № 1340-па </w:t>
      </w:r>
      <w:r w:rsidR="00945852">
        <w:rPr>
          <w:rFonts w:ascii="Times New Roman" w:hAnsi="Times New Roman" w:cs="Times New Roman"/>
          <w:bCs/>
          <w:sz w:val="24"/>
          <w:szCs w:val="24"/>
        </w:rPr>
        <w:t>«</w:t>
      </w:r>
      <w:r w:rsidR="00945852" w:rsidRPr="00945852">
        <w:rPr>
          <w:rFonts w:ascii="Times New Roman" w:hAnsi="Times New Roman" w:cs="Times New Roman"/>
          <w:bCs/>
          <w:sz w:val="24"/>
          <w:szCs w:val="24"/>
        </w:rPr>
        <w:t xml:space="preserve">Об утверждении Порядка предоставления </w:t>
      </w:r>
      <w:r w:rsidR="00945852" w:rsidRPr="00945852">
        <w:rPr>
          <w:rFonts w:ascii="Times New Roman" w:hAnsi="Times New Roman" w:cs="Times New Roman"/>
          <w:bCs/>
          <w:sz w:val="24"/>
          <w:szCs w:val="24"/>
        </w:rPr>
        <w:lastRenderedPageBreak/>
        <w:t>единовременной компенсационной выплаты отдельным категориям граждан за приобретение внутридомового газового оборудования в муниципальном образовании «Анивский городской округ»;</w:t>
      </w:r>
    </w:p>
    <w:p w14:paraId="3668BDA1" w14:textId="49C6BC4F" w:rsidR="00423029" w:rsidRDefault="00201012" w:rsidP="00ED7D4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945852" w:rsidRPr="00945852">
        <w:rPr>
          <w:rFonts w:ascii="Times New Roman" w:hAnsi="Times New Roman" w:cs="Times New Roman"/>
          <w:bCs/>
          <w:sz w:val="24"/>
          <w:szCs w:val="24"/>
        </w:rPr>
        <w:t xml:space="preserve">постановление Администрации Анивского городского округа от </w:t>
      </w:r>
      <w:r w:rsidR="00945852">
        <w:rPr>
          <w:rFonts w:ascii="Times New Roman" w:hAnsi="Times New Roman" w:cs="Times New Roman"/>
          <w:bCs/>
          <w:sz w:val="24"/>
          <w:szCs w:val="24"/>
        </w:rPr>
        <w:t>26</w:t>
      </w:r>
      <w:r w:rsidR="00945852" w:rsidRPr="00945852">
        <w:rPr>
          <w:rFonts w:ascii="Times New Roman" w:hAnsi="Times New Roman" w:cs="Times New Roman"/>
          <w:bCs/>
          <w:sz w:val="24"/>
          <w:szCs w:val="24"/>
        </w:rPr>
        <w:t>.0</w:t>
      </w:r>
      <w:r w:rsidR="00945852">
        <w:rPr>
          <w:rFonts w:ascii="Times New Roman" w:hAnsi="Times New Roman" w:cs="Times New Roman"/>
          <w:bCs/>
          <w:sz w:val="24"/>
          <w:szCs w:val="24"/>
        </w:rPr>
        <w:t>1</w:t>
      </w:r>
      <w:r w:rsidR="00945852" w:rsidRPr="00945852">
        <w:rPr>
          <w:rFonts w:ascii="Times New Roman" w:hAnsi="Times New Roman" w:cs="Times New Roman"/>
          <w:bCs/>
          <w:sz w:val="24"/>
          <w:szCs w:val="24"/>
        </w:rPr>
        <w:t>.202</w:t>
      </w:r>
      <w:r w:rsidR="00945852">
        <w:rPr>
          <w:rFonts w:ascii="Times New Roman" w:hAnsi="Times New Roman" w:cs="Times New Roman"/>
          <w:bCs/>
          <w:sz w:val="24"/>
          <w:szCs w:val="24"/>
        </w:rPr>
        <w:t>1</w:t>
      </w:r>
      <w:r w:rsidR="00945852" w:rsidRPr="00945852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ED7D41">
        <w:rPr>
          <w:rFonts w:ascii="Times New Roman" w:hAnsi="Times New Roman" w:cs="Times New Roman"/>
          <w:bCs/>
          <w:sz w:val="24"/>
          <w:szCs w:val="24"/>
        </w:rPr>
        <w:t>107</w:t>
      </w:r>
      <w:r w:rsidR="00945852" w:rsidRPr="00945852">
        <w:rPr>
          <w:rFonts w:ascii="Times New Roman" w:hAnsi="Times New Roman" w:cs="Times New Roman"/>
          <w:bCs/>
          <w:sz w:val="24"/>
          <w:szCs w:val="24"/>
        </w:rPr>
        <w:t>-па «</w:t>
      </w:r>
      <w:r w:rsidR="00ED7D41" w:rsidRPr="00ED7D41">
        <w:rPr>
          <w:rFonts w:ascii="Times New Roman" w:hAnsi="Times New Roman" w:cs="Times New Roman"/>
          <w:bCs/>
          <w:sz w:val="24"/>
          <w:szCs w:val="24"/>
        </w:rPr>
        <w:t xml:space="preserve">О внесении дополнений в постановление администрации Анивского городского округа от 04.02.2019 </w:t>
      </w:r>
      <w:r w:rsidR="00ED7D41">
        <w:rPr>
          <w:rFonts w:ascii="Times New Roman" w:hAnsi="Times New Roman" w:cs="Times New Roman"/>
          <w:bCs/>
          <w:sz w:val="24"/>
          <w:szCs w:val="24"/>
        </w:rPr>
        <w:t>№</w:t>
      </w:r>
      <w:r w:rsidR="00ED7D41" w:rsidRPr="00ED7D41">
        <w:rPr>
          <w:rFonts w:ascii="Times New Roman" w:hAnsi="Times New Roman" w:cs="Times New Roman"/>
          <w:bCs/>
          <w:sz w:val="24"/>
          <w:szCs w:val="24"/>
        </w:rPr>
        <w:t xml:space="preserve"> 229-па </w:t>
      </w:r>
      <w:r w:rsidR="00ED7D41">
        <w:rPr>
          <w:rFonts w:ascii="Times New Roman" w:hAnsi="Times New Roman" w:cs="Times New Roman"/>
          <w:bCs/>
          <w:sz w:val="24"/>
          <w:szCs w:val="24"/>
        </w:rPr>
        <w:t>«</w:t>
      </w:r>
      <w:r w:rsidR="00ED7D41" w:rsidRPr="00ED7D41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изменения в постановление администрации Анивского городского округа от 15.07.2019 </w:t>
      </w:r>
      <w:r w:rsidR="00ED7D41">
        <w:rPr>
          <w:rFonts w:ascii="Times New Roman" w:hAnsi="Times New Roman" w:cs="Times New Roman"/>
          <w:bCs/>
          <w:sz w:val="24"/>
          <w:szCs w:val="24"/>
        </w:rPr>
        <w:t>№</w:t>
      </w:r>
      <w:r w:rsidR="00ED7D41" w:rsidRPr="00ED7D41">
        <w:rPr>
          <w:rFonts w:ascii="Times New Roman" w:hAnsi="Times New Roman" w:cs="Times New Roman"/>
          <w:bCs/>
          <w:sz w:val="24"/>
          <w:szCs w:val="24"/>
        </w:rPr>
        <w:t xml:space="preserve"> 1340-па </w:t>
      </w:r>
      <w:r w:rsidR="00ED7D41">
        <w:rPr>
          <w:rFonts w:ascii="Times New Roman" w:hAnsi="Times New Roman" w:cs="Times New Roman"/>
          <w:bCs/>
          <w:sz w:val="24"/>
          <w:szCs w:val="24"/>
        </w:rPr>
        <w:t>«</w:t>
      </w:r>
      <w:r w:rsidR="00ED7D41" w:rsidRPr="00ED7D41">
        <w:rPr>
          <w:rFonts w:ascii="Times New Roman" w:hAnsi="Times New Roman" w:cs="Times New Roman"/>
          <w:bCs/>
          <w:sz w:val="24"/>
          <w:szCs w:val="24"/>
        </w:rPr>
        <w:t xml:space="preserve">Об утверждении Порядка предоставления единовременной компенсационной выплаты отдельным категориям граждан за приобретение внутридомового газового оборудования в муниципальном образовании </w:t>
      </w:r>
      <w:r w:rsidR="00ED7D41">
        <w:rPr>
          <w:rFonts w:ascii="Times New Roman" w:hAnsi="Times New Roman" w:cs="Times New Roman"/>
          <w:bCs/>
          <w:sz w:val="24"/>
          <w:szCs w:val="24"/>
        </w:rPr>
        <w:t>«</w:t>
      </w:r>
      <w:r w:rsidR="00ED7D41" w:rsidRPr="00ED7D41">
        <w:rPr>
          <w:rFonts w:ascii="Times New Roman" w:hAnsi="Times New Roman" w:cs="Times New Roman"/>
          <w:bCs/>
          <w:sz w:val="24"/>
          <w:szCs w:val="24"/>
        </w:rPr>
        <w:t>Анивский городской округ</w:t>
      </w:r>
      <w:r w:rsidR="00ED7D41">
        <w:rPr>
          <w:rFonts w:ascii="Times New Roman" w:hAnsi="Times New Roman" w:cs="Times New Roman"/>
          <w:bCs/>
          <w:sz w:val="24"/>
          <w:szCs w:val="24"/>
        </w:rPr>
        <w:t>»»;</w:t>
      </w:r>
    </w:p>
    <w:p w14:paraId="711961C2" w14:textId="0819D4D5" w:rsidR="00423029" w:rsidRDefault="00423029" w:rsidP="00ED7D4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D7D41" w:rsidRPr="00ED7D41">
        <w:rPr>
          <w:rFonts w:ascii="Times New Roman" w:hAnsi="Times New Roman" w:cs="Times New Roman"/>
          <w:bCs/>
          <w:sz w:val="24"/>
          <w:szCs w:val="24"/>
        </w:rPr>
        <w:t>постановление Администрации Анивского городского округа от 24.</w:t>
      </w:r>
      <w:r w:rsidR="00ED7D41">
        <w:rPr>
          <w:rFonts w:ascii="Times New Roman" w:hAnsi="Times New Roman" w:cs="Times New Roman"/>
          <w:bCs/>
          <w:sz w:val="24"/>
          <w:szCs w:val="24"/>
        </w:rPr>
        <w:t>10</w:t>
      </w:r>
      <w:r w:rsidR="00ED7D41" w:rsidRPr="00ED7D41">
        <w:rPr>
          <w:rFonts w:ascii="Times New Roman" w:hAnsi="Times New Roman" w:cs="Times New Roman"/>
          <w:bCs/>
          <w:sz w:val="24"/>
          <w:szCs w:val="24"/>
        </w:rPr>
        <w:t>.202</w:t>
      </w:r>
      <w:r w:rsidR="00ED7D41">
        <w:rPr>
          <w:rFonts w:ascii="Times New Roman" w:hAnsi="Times New Roman" w:cs="Times New Roman"/>
          <w:bCs/>
          <w:sz w:val="24"/>
          <w:szCs w:val="24"/>
        </w:rPr>
        <w:t>2</w:t>
      </w:r>
      <w:r w:rsidR="00ED7D41" w:rsidRPr="00ED7D41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ED7D41">
        <w:rPr>
          <w:rFonts w:ascii="Times New Roman" w:hAnsi="Times New Roman" w:cs="Times New Roman"/>
          <w:bCs/>
          <w:sz w:val="24"/>
          <w:szCs w:val="24"/>
        </w:rPr>
        <w:t>3000</w:t>
      </w:r>
      <w:r w:rsidR="00ED7D41" w:rsidRPr="00ED7D41">
        <w:rPr>
          <w:rFonts w:ascii="Times New Roman" w:hAnsi="Times New Roman" w:cs="Times New Roman"/>
          <w:bCs/>
          <w:sz w:val="24"/>
          <w:szCs w:val="24"/>
        </w:rPr>
        <w:t xml:space="preserve">-па «О внесении изменений в порядок предоставления единовременной компенсационной выплаты отдельным категориям граждан за приобретение внутридомового газового оборудования в муниципальном образовании </w:t>
      </w:r>
      <w:r w:rsidR="00ED7D41">
        <w:rPr>
          <w:rFonts w:ascii="Times New Roman" w:hAnsi="Times New Roman" w:cs="Times New Roman"/>
          <w:bCs/>
          <w:sz w:val="24"/>
          <w:szCs w:val="24"/>
        </w:rPr>
        <w:t>«</w:t>
      </w:r>
      <w:r w:rsidR="00ED7D41" w:rsidRPr="00ED7D41">
        <w:rPr>
          <w:rFonts w:ascii="Times New Roman" w:hAnsi="Times New Roman" w:cs="Times New Roman"/>
          <w:bCs/>
          <w:sz w:val="24"/>
          <w:szCs w:val="24"/>
        </w:rPr>
        <w:t>Анивский городской округ</w:t>
      </w:r>
      <w:r w:rsidR="00ED7D41">
        <w:rPr>
          <w:rFonts w:ascii="Times New Roman" w:hAnsi="Times New Roman" w:cs="Times New Roman"/>
          <w:bCs/>
          <w:sz w:val="24"/>
          <w:szCs w:val="24"/>
        </w:rPr>
        <w:t>»</w:t>
      </w:r>
      <w:r w:rsidR="00ED7D41" w:rsidRPr="00ED7D41">
        <w:rPr>
          <w:rFonts w:ascii="Times New Roman" w:hAnsi="Times New Roman" w:cs="Times New Roman"/>
          <w:bCs/>
          <w:sz w:val="24"/>
          <w:szCs w:val="24"/>
        </w:rPr>
        <w:t xml:space="preserve">, утвержденный постановлением администрации Анивского городского округа от 15.07.2019 </w:t>
      </w:r>
      <w:r w:rsidR="00ED7D41">
        <w:rPr>
          <w:rFonts w:ascii="Times New Roman" w:hAnsi="Times New Roman" w:cs="Times New Roman"/>
          <w:bCs/>
          <w:sz w:val="24"/>
          <w:szCs w:val="24"/>
        </w:rPr>
        <w:t>№</w:t>
      </w:r>
      <w:r w:rsidR="00ED7D41" w:rsidRPr="00ED7D41">
        <w:rPr>
          <w:rFonts w:ascii="Times New Roman" w:hAnsi="Times New Roman" w:cs="Times New Roman"/>
          <w:bCs/>
          <w:sz w:val="24"/>
          <w:szCs w:val="24"/>
        </w:rPr>
        <w:t xml:space="preserve"> 1340-па</w:t>
      </w:r>
      <w:r w:rsidR="00ED7D41">
        <w:rPr>
          <w:rFonts w:ascii="Times New Roman" w:hAnsi="Times New Roman" w:cs="Times New Roman"/>
          <w:bCs/>
          <w:sz w:val="24"/>
          <w:szCs w:val="24"/>
        </w:rPr>
        <w:t>»</w:t>
      </w:r>
      <w:r w:rsidR="00ED7D41" w:rsidRPr="00ED7D41">
        <w:rPr>
          <w:rFonts w:ascii="Times New Roman" w:hAnsi="Times New Roman" w:cs="Times New Roman"/>
          <w:bCs/>
          <w:sz w:val="24"/>
          <w:szCs w:val="24"/>
        </w:rPr>
        <w:t>;</w:t>
      </w:r>
    </w:p>
    <w:p w14:paraId="77F1C2D5" w14:textId="581626AC" w:rsidR="00423029" w:rsidRDefault="00423029" w:rsidP="00ED7D4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</w:t>
      </w:r>
      <w:r w:rsidRPr="00423029">
        <w:rPr>
          <w:rFonts w:ascii="Times New Roman" w:hAnsi="Times New Roman" w:cs="Times New Roman"/>
          <w:bCs/>
          <w:sz w:val="24"/>
          <w:szCs w:val="24"/>
        </w:rPr>
        <w:t xml:space="preserve">остановление Администрации Анивского городского округа от </w:t>
      </w:r>
      <w:r w:rsidR="00ED7D41">
        <w:rPr>
          <w:rFonts w:ascii="Times New Roman" w:hAnsi="Times New Roman" w:cs="Times New Roman"/>
          <w:bCs/>
          <w:sz w:val="24"/>
          <w:szCs w:val="24"/>
        </w:rPr>
        <w:t>14</w:t>
      </w:r>
      <w:r w:rsidRPr="00423029">
        <w:rPr>
          <w:rFonts w:ascii="Times New Roman" w:hAnsi="Times New Roman" w:cs="Times New Roman"/>
          <w:bCs/>
          <w:sz w:val="24"/>
          <w:szCs w:val="24"/>
        </w:rPr>
        <w:t>.</w:t>
      </w:r>
      <w:r w:rsidR="00ED7D41">
        <w:rPr>
          <w:rFonts w:ascii="Times New Roman" w:hAnsi="Times New Roman" w:cs="Times New Roman"/>
          <w:bCs/>
          <w:sz w:val="24"/>
          <w:szCs w:val="24"/>
        </w:rPr>
        <w:t>12</w:t>
      </w:r>
      <w:r w:rsidRPr="00423029">
        <w:rPr>
          <w:rFonts w:ascii="Times New Roman" w:hAnsi="Times New Roman" w:cs="Times New Roman"/>
          <w:bCs/>
          <w:sz w:val="24"/>
          <w:szCs w:val="24"/>
        </w:rPr>
        <w:t>.202</w:t>
      </w:r>
      <w:r w:rsidR="00ED7D41">
        <w:rPr>
          <w:rFonts w:ascii="Times New Roman" w:hAnsi="Times New Roman" w:cs="Times New Roman"/>
          <w:bCs/>
          <w:sz w:val="24"/>
          <w:szCs w:val="24"/>
        </w:rPr>
        <w:t>3</w:t>
      </w:r>
      <w:r w:rsidRPr="0042302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№</w:t>
      </w:r>
      <w:r w:rsidRPr="004230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7D41">
        <w:rPr>
          <w:rFonts w:ascii="Times New Roman" w:hAnsi="Times New Roman" w:cs="Times New Roman"/>
          <w:bCs/>
          <w:sz w:val="24"/>
          <w:szCs w:val="24"/>
        </w:rPr>
        <w:t>4072</w:t>
      </w:r>
      <w:r w:rsidRPr="00423029">
        <w:rPr>
          <w:rFonts w:ascii="Times New Roman" w:hAnsi="Times New Roman" w:cs="Times New Roman"/>
          <w:bCs/>
          <w:sz w:val="24"/>
          <w:szCs w:val="24"/>
        </w:rPr>
        <w:t>-па</w:t>
      </w:r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ED7D41" w:rsidRPr="00ED7D41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Порядок предоставления единовременной компенсационной выплаты отдельным категориям граждан за приобретение внутридомового газового оборудования в муниципальном образовании </w:t>
      </w:r>
      <w:r w:rsidR="00ED7D41">
        <w:rPr>
          <w:rFonts w:ascii="Times New Roman" w:hAnsi="Times New Roman" w:cs="Times New Roman"/>
          <w:bCs/>
          <w:sz w:val="24"/>
          <w:szCs w:val="24"/>
        </w:rPr>
        <w:t>«</w:t>
      </w:r>
      <w:r w:rsidR="00ED7D41" w:rsidRPr="00ED7D41">
        <w:rPr>
          <w:rFonts w:ascii="Times New Roman" w:hAnsi="Times New Roman" w:cs="Times New Roman"/>
          <w:bCs/>
          <w:sz w:val="24"/>
          <w:szCs w:val="24"/>
        </w:rPr>
        <w:t>Анивский городской округ</w:t>
      </w:r>
      <w:r w:rsidR="00ED7D41">
        <w:rPr>
          <w:rFonts w:ascii="Times New Roman" w:hAnsi="Times New Roman" w:cs="Times New Roman"/>
          <w:bCs/>
          <w:sz w:val="24"/>
          <w:szCs w:val="24"/>
        </w:rPr>
        <w:t>»</w:t>
      </w:r>
      <w:r w:rsidR="00ED7D41" w:rsidRPr="00ED7D41">
        <w:rPr>
          <w:rFonts w:ascii="Times New Roman" w:hAnsi="Times New Roman" w:cs="Times New Roman"/>
          <w:bCs/>
          <w:sz w:val="24"/>
          <w:szCs w:val="24"/>
        </w:rPr>
        <w:t xml:space="preserve">, утвержденный постановлением администрации Анивского городского округа от 15.07.2019 </w:t>
      </w:r>
      <w:r w:rsidR="00ED7D41">
        <w:rPr>
          <w:rFonts w:ascii="Times New Roman" w:hAnsi="Times New Roman" w:cs="Times New Roman"/>
          <w:bCs/>
          <w:sz w:val="24"/>
          <w:szCs w:val="24"/>
        </w:rPr>
        <w:t>№</w:t>
      </w:r>
      <w:r w:rsidR="00ED7D41" w:rsidRPr="00ED7D41">
        <w:rPr>
          <w:rFonts w:ascii="Times New Roman" w:hAnsi="Times New Roman" w:cs="Times New Roman"/>
          <w:bCs/>
          <w:sz w:val="24"/>
          <w:szCs w:val="24"/>
        </w:rPr>
        <w:t xml:space="preserve"> 1340-па</w:t>
      </w:r>
      <w:r w:rsidR="00ED7D41">
        <w:rPr>
          <w:rFonts w:ascii="Times New Roman" w:hAnsi="Times New Roman" w:cs="Times New Roman"/>
          <w:bCs/>
          <w:sz w:val="24"/>
          <w:szCs w:val="24"/>
        </w:rPr>
        <w:t>»</w:t>
      </w:r>
      <w:r w:rsidR="00B42177">
        <w:rPr>
          <w:rFonts w:ascii="Times New Roman" w:hAnsi="Times New Roman" w:cs="Times New Roman"/>
          <w:bCs/>
          <w:sz w:val="24"/>
          <w:szCs w:val="24"/>
        </w:rPr>
        <w:t>.</w:t>
      </w:r>
    </w:p>
    <w:p w14:paraId="0F7B2E9F" w14:textId="77777777" w:rsidR="005F16BD" w:rsidRPr="005F16BD" w:rsidRDefault="005F16BD" w:rsidP="00ED7D4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5F16BD">
        <w:rPr>
          <w:rFonts w:ascii="Times New Roman" w:hAnsi="Times New Roman" w:cs="Times New Roman"/>
          <w:bCs/>
          <w:sz w:val="24"/>
          <w:szCs w:val="24"/>
        </w:rPr>
        <w:t>Опубликовать настоящее постановление в сетевом издании «Утро Родины» и разместить на официальном сайте администрации Анивского муниципального округа.</w:t>
      </w:r>
    </w:p>
    <w:p w14:paraId="0596D73F" w14:textId="50CF7F47" w:rsidR="005F16BD" w:rsidRDefault="005F16BD" w:rsidP="00ED7D4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6BD">
        <w:rPr>
          <w:rFonts w:ascii="Times New Roman" w:hAnsi="Times New Roman" w:cs="Times New Roman"/>
          <w:bCs/>
          <w:sz w:val="24"/>
          <w:szCs w:val="24"/>
        </w:rPr>
        <w:t>4. Контроль исполнения настоящего постановления возложить на вице-мэра, директора департамента жилищно-коммунального и дорожного хозяйства администрации Анивского муниципального округа Сахалинской области И.В.Ермакова.</w:t>
      </w:r>
    </w:p>
    <w:p w14:paraId="43529817" w14:textId="52A18744" w:rsidR="005F16BD" w:rsidRDefault="005F16BD" w:rsidP="005F16BD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CF1E89" w14:textId="39D337A6" w:rsidR="005F16BD" w:rsidRDefault="005F16BD" w:rsidP="005F16BD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0AB8E3" w14:textId="7FBCF99D" w:rsidR="005F16BD" w:rsidRDefault="005F16BD" w:rsidP="005F16B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6BD">
        <w:rPr>
          <w:rFonts w:ascii="Times New Roman" w:hAnsi="Times New Roman" w:cs="Times New Roman"/>
          <w:bCs/>
          <w:sz w:val="24"/>
          <w:szCs w:val="24"/>
        </w:rPr>
        <w:t>Мэр Анивского муниципального округа                                                                    С.М.Швец</w:t>
      </w:r>
    </w:p>
    <w:p w14:paraId="56693616" w14:textId="77777777" w:rsidR="00161C99" w:rsidRDefault="00161C99" w:rsidP="005F16BD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8E16B2" w14:textId="77777777" w:rsidR="00161C99" w:rsidRDefault="00161C99" w:rsidP="005F16BD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A0C7E0" w14:textId="77777777" w:rsidR="00ED7D41" w:rsidRDefault="00ED7D41" w:rsidP="005F16BD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99468A" w14:textId="77777777" w:rsidR="00ED7D41" w:rsidRDefault="00ED7D41" w:rsidP="005F16BD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5FDD3" w14:textId="77777777" w:rsidR="00ED7D41" w:rsidRDefault="00ED7D41" w:rsidP="005F16BD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CF69C6" w14:textId="77777777" w:rsidR="00ED7D41" w:rsidRDefault="00ED7D41" w:rsidP="005F16BD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BB1FA3" w14:textId="77777777" w:rsidR="00ED7D41" w:rsidRDefault="00ED7D41" w:rsidP="005F16BD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B37DA4" w14:textId="77777777" w:rsidR="00ED7D41" w:rsidRDefault="00ED7D41" w:rsidP="005F16BD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83713A" w14:textId="77777777" w:rsidR="00ED7D41" w:rsidRDefault="00ED7D41" w:rsidP="005F16BD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084156" w14:textId="77777777" w:rsidR="00ED7D41" w:rsidRDefault="00ED7D41" w:rsidP="005F16BD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9D7DA0" w14:textId="77777777" w:rsidR="00ED7D41" w:rsidRDefault="00ED7D41" w:rsidP="005F16BD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B279F9" w14:textId="77777777" w:rsidR="00ED7D41" w:rsidRDefault="00ED7D41" w:rsidP="005F16BD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4DDDE7" w14:textId="77777777" w:rsidR="00ED7D41" w:rsidRDefault="00ED7D41" w:rsidP="005F16BD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0B2173" w14:textId="77777777" w:rsidR="00ED7D41" w:rsidRDefault="00ED7D41" w:rsidP="005F16BD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C00F46" w14:textId="77777777" w:rsidR="00ED7D41" w:rsidRDefault="00ED7D41" w:rsidP="005F16BD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F4BEC5" w14:textId="77777777" w:rsidR="00ED7D41" w:rsidRDefault="00ED7D41" w:rsidP="005F16BD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12B812" w14:textId="77777777" w:rsidR="00ED7D41" w:rsidRDefault="00ED7D41" w:rsidP="005F16BD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68673E" w14:textId="77777777" w:rsidR="00ED7D41" w:rsidRDefault="00ED7D41" w:rsidP="005F16BD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93BEB3" w14:textId="044D76B7" w:rsidR="005F16BD" w:rsidRPr="005F16BD" w:rsidRDefault="005F16BD" w:rsidP="005F16BD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6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14:paraId="24079040" w14:textId="77777777" w:rsidR="005F16BD" w:rsidRPr="005F16BD" w:rsidRDefault="005F16BD" w:rsidP="005F16B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6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14:paraId="5135BC11" w14:textId="282ED5D4" w:rsidR="005F16BD" w:rsidRPr="005F16BD" w:rsidRDefault="005F16BD" w:rsidP="005F16B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6B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Анивского муниципального округа</w:t>
      </w:r>
    </w:p>
    <w:p w14:paraId="27CDF870" w14:textId="70AA8C05" w:rsidR="005F16BD" w:rsidRPr="005F16BD" w:rsidRDefault="005F16BD" w:rsidP="005F16B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Сахалинской области</w:t>
      </w:r>
    </w:p>
    <w:p w14:paraId="157CC9B2" w14:textId="6D0ACD6D" w:rsidR="005F16BD" w:rsidRPr="005F16BD" w:rsidRDefault="005F16BD" w:rsidP="005F16B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D7D41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D4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7D4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D4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16BD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г. №</w:t>
      </w:r>
      <w:r w:rsidR="00D4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7D41" w:rsidRPr="00ED7D41">
        <w:rPr>
          <w:rFonts w:ascii="Times New Roman" w:eastAsia="Times New Roman" w:hAnsi="Times New Roman" w:cs="Times New Roman"/>
          <w:sz w:val="24"/>
          <w:szCs w:val="24"/>
          <w:lang w:eastAsia="ru-RU"/>
        </w:rPr>
        <w:t>4467-па</w:t>
      </w:r>
    </w:p>
    <w:p w14:paraId="5DD201BC" w14:textId="5C9967DB" w:rsidR="00423029" w:rsidRDefault="00423029" w:rsidP="00423029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321F3E" w14:textId="11E54978" w:rsidR="00423029" w:rsidRDefault="00423029" w:rsidP="00423029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7A1A69" w14:textId="77777777" w:rsidR="005F16BD" w:rsidRPr="005F16BD" w:rsidRDefault="005F16BD" w:rsidP="005F16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16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ПОРЯДОК</w:t>
      </w:r>
    </w:p>
    <w:p w14:paraId="2440400F" w14:textId="0919DD71" w:rsidR="00423029" w:rsidRDefault="005F16BD" w:rsidP="00ED7D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5F16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ПРЕДОСТАВЛЕНИЯ </w:t>
      </w:r>
      <w:r w:rsidR="00ED7D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ЕДИНОВРЕМЕННОЙ КОМПЕНСАЦИОННОЙ ВЫПЛАТЫ ОТДЕЛЬНЫМ КАТЕГОРИЯМ ГРАЖДАН </w:t>
      </w:r>
      <w:r w:rsidR="00382D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ПРИОБРЕТЕНИЕ ВНУТРИДОМОВОГО ГАЗОВОГО ОБОРУДОВАНИЯ В АНИВСКОМ МУНИЦИПАЛЬНОМ ОКРУГЕ САХАЛИНСКОЙ ОБЛАСТИ</w:t>
      </w:r>
    </w:p>
    <w:p w14:paraId="3285ECBD" w14:textId="56D7DB16" w:rsidR="005F16BD" w:rsidRDefault="005F16BD" w:rsidP="005F16BD">
      <w:pPr>
        <w:spacing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492CF44" w14:textId="3F8B7CAE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регулирует механизм предоставления единовременной компенсационной выплаты отдельным категориям граждан за приобретенное гражданами за счет собственных средств внутридомовое газовое оборудование (газовой плиты, газового водонагревателя, отопительного котла, а также приборов учета потребления газа, безопасности, сигнализации) (далее по тексту - ЕКВ) в рамках реализации муниципальной Программы </w:t>
      </w:r>
      <w:r w:rsidR="00A1146A" w:rsidRPr="00A1146A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энергетики Анивского муниципального округа Сахалинской области», утвержденной постановлением администрации Анивского городского округа от 08.08.2024 № 2441-па (далее – Муниципальная Программа)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263167" w14:textId="026C5CAB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1"/>
      <w:bookmarkEnd w:id="2"/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Право на получение ЕКВ имеют граждане из числа отдельных категорий, зарегистрированные на территории Анивского </w:t>
      </w:r>
      <w:r w:rsidR="00A11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 и оплатившие расходы по приобретению за счет собственных средств внутридомового газового оборудования, а именно: </w:t>
      </w:r>
    </w:p>
    <w:p w14:paraId="5742241E" w14:textId="77777777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участники, ветераны и инвалиды Великой Отечественной войны; </w:t>
      </w:r>
    </w:p>
    <w:p w14:paraId="1F707BBA" w14:textId="77777777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участники, ветераны и инвалиды боевых действий; </w:t>
      </w:r>
    </w:p>
    <w:p w14:paraId="39474678" w14:textId="77777777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члены семей погибших и умерших участников, ветеранов, инвалидов Великой Отечественной войны и боевых действий; </w:t>
      </w:r>
    </w:p>
    <w:p w14:paraId="7E673066" w14:textId="40B4845E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участники специальной военной операции </w:t>
      </w:r>
      <w:r w:rsidR="00FE2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территориях Донецкой Народной Республики, Луганской Народной Республики, Запорожской области, Херсонской области, Украины, в контртеррористической операции на территориях Белгородской области, Брянской области, Курской области (далее – СВО) 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члены их семей; </w:t>
      </w:r>
    </w:p>
    <w:p w14:paraId="57B8ABD8" w14:textId="77777777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многодетные семьи; </w:t>
      </w:r>
    </w:p>
    <w:p w14:paraId="62A561CC" w14:textId="77777777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малоимущие граждане и малоимущие семьи с детьми; </w:t>
      </w:r>
    </w:p>
    <w:p w14:paraId="7DA5B143" w14:textId="77777777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участники трудового фронта; </w:t>
      </w:r>
    </w:p>
    <w:p w14:paraId="588E5598" w14:textId="77777777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бывшие несовершеннолетние узники фашизма; </w:t>
      </w:r>
    </w:p>
    <w:p w14:paraId="6776849A" w14:textId="77777777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лица, награжденные знаком "Жителю блокадного Ленинграда"; </w:t>
      </w:r>
    </w:p>
    <w:p w14:paraId="48CA06B9" w14:textId="77777777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инвалиды I, II и III групп; </w:t>
      </w:r>
    </w:p>
    <w:p w14:paraId="0970CDF0" w14:textId="77777777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семьи, имеющие детей-инвалидов; </w:t>
      </w:r>
    </w:p>
    <w:p w14:paraId="479924C9" w14:textId="77777777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одинокий родитель, воспитывающий 2-х и более детей; </w:t>
      </w:r>
    </w:p>
    <w:p w14:paraId="5925207D" w14:textId="77777777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неработающие пенсионеры по старости. </w:t>
      </w:r>
    </w:p>
    <w:p w14:paraId="005C43B7" w14:textId="77777777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на получение ЕКВ не переходит по наследству, не может быть переуступлено или иным образом передано другим лицам. </w:t>
      </w:r>
    </w:p>
    <w:p w14:paraId="41DCCB5F" w14:textId="162D8134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Граждане, указанные в </w:t>
      </w:r>
      <w:hyperlink w:anchor="p1" w:history="1">
        <w:r w:rsidRPr="00382D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1</w:t>
        </w:r>
      </w:hyperlink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1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орядка, имеют право на получение единовременной компенсационной выплаты с момента вступления в законную силу правового акта, которым соответствующая категория граждан наделена таким правом. </w:t>
      </w:r>
    </w:p>
    <w:p w14:paraId="0E39403E" w14:textId="7C05CD7F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Главным распорядителем средств бюджета </w:t>
      </w:r>
      <w:r w:rsidR="00A1146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Анивского муниципального округа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предоставлению ЕКВ населению является администрация Анивского </w:t>
      </w:r>
      <w:r w:rsidR="00A1146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округа. Компенсационные выплаты осуществляются в пределах средств, предусмотренных в бюджете Анивского </w:t>
      </w:r>
      <w:r w:rsidR="00A1146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на реализацию муниципальной Программы. </w:t>
      </w:r>
    </w:p>
    <w:p w14:paraId="456230A9" w14:textId="77777777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ЕКВ производится однократно в денежной форме на оплату расходов по приобретению за счет собственных средств внутридомового газового оборудования. </w:t>
      </w:r>
    </w:p>
    <w:p w14:paraId="62F1AEB1" w14:textId="384FB169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Объем компенсационных выплат отдельным категориям граждан, связанных с возмещением приобретенного внутридомового газового оборудования и оплаченным гражданином, определяется в размере 100 процентов от понесенных затрат, но не более 50</w:t>
      </w:r>
      <w:r w:rsidR="00DA6B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DA6B43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 </w:t>
      </w:r>
    </w:p>
    <w:p w14:paraId="70A52D2A" w14:textId="7C215DE1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C32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Компенсационные выплаты отдельной категории граждан, связанные с возмещением приобретенного оборудования и оплаченные гражданином</w:t>
      </w:r>
      <w:r w:rsidR="00FE2C32" w:rsidRPr="00FE2C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E2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 к компенсационным выплатам, не подлежащим налогообложению в соответствии со </w:t>
      </w:r>
      <w:hyperlink r:id="rId9" w:history="1">
        <w:r w:rsidRPr="00FE2C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217</w:t>
        </w:r>
      </w:hyperlink>
      <w:r w:rsidRPr="00FE2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Налогового кодекса Российской Федерации.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BC29567" w14:textId="77777777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Компенсация затрат предоставляется в пределах утвержденных лимитов бюджетных средств на текущий финансовый год на указанные цели. </w:t>
      </w:r>
    </w:p>
    <w:p w14:paraId="42EA4EAF" w14:textId="3AD57BAE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Уполномоченным органом по сбору заявлений граждан и формированию списков на предоставление компенсационных выплат отдельной категории граждан за приобретение внутридомового газового оборудования в </w:t>
      </w:r>
      <w:r w:rsidR="00DA6B4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Анивском муниципальном округе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муниципальное казенное учреждение </w:t>
      </w:r>
      <w:r w:rsidR="003C013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жилищных отношений</w:t>
      </w:r>
      <w:r w:rsidR="003C013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Учреждение), которое: </w:t>
      </w:r>
    </w:p>
    <w:p w14:paraId="31D9673E" w14:textId="77777777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принимает документы и заявления на предоставление компенсационных выплат; </w:t>
      </w:r>
    </w:p>
    <w:p w14:paraId="7C5A7CED" w14:textId="77777777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удостоверяет право заявителя на получение компенсационных выплат; </w:t>
      </w:r>
    </w:p>
    <w:p w14:paraId="36779446" w14:textId="77777777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проверяет на соответствие установленным требованиям и полноту представленных документов, определяет право заявителя на предоставление (отказ в предоставлении) ЕКВ и определяет размер ЕКВ - в течение десяти дней с даты регистрации заявления; </w:t>
      </w:r>
    </w:p>
    <w:p w14:paraId="248004CB" w14:textId="77777777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подписывает трехсторонние соглашения в соответствии с </w:t>
      </w:r>
      <w:hyperlink w:anchor="p40" w:history="1">
        <w:r w:rsidRPr="00382D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8</w:t>
        </w:r>
      </w:hyperlink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Порядка; </w:t>
      </w:r>
    </w:p>
    <w:p w14:paraId="5E449E89" w14:textId="36751DC8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соответствии с поданными заявлениями направляет проект постановления </w:t>
      </w:r>
      <w:r w:rsidR="003C013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единовременной компенсационной выплате отдельным категориям граждан за приобретение внутридомового газового оборудования в </w:t>
      </w:r>
      <w:r w:rsidR="003C013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Анивском муниципальном округе»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проект постановления) в администрацию Анивского </w:t>
      </w:r>
      <w:r w:rsidR="003C013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для согласования</w:t>
      </w:r>
      <w:r w:rsidR="003C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утверждения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982CFDB" w14:textId="77777777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31"/>
      <w:bookmarkEnd w:id="3"/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Если внутридомовое газовое оборудование приобретено и оплачено определенной категорией граждан самостоятельно, для получения ЕКВ необходимо предоставить в Учреждение следующие документы: </w:t>
      </w:r>
    </w:p>
    <w:p w14:paraId="7A6CAF1D" w14:textId="1D10F938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w:anchor="p94" w:history="1">
        <w:r w:rsidRPr="00382D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заявление</w:t>
        </w:r>
      </w:hyperlink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344D" w:rsidRPr="00583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установленной приложением № </w:t>
      </w:r>
      <w:r w:rsidR="0058344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8344D" w:rsidRPr="00583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Порядку;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686F255" w14:textId="3C65C0FA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8344D" w:rsidRPr="0058344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гражданина РФ (2, 3 и 5-12 страницы) с отметкой о регистрации по месту жительства на территории Анивского муниципального округа Сахалинской области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(копия, подлинник для обозрения); </w:t>
      </w:r>
    </w:p>
    <w:p w14:paraId="49FD9FF8" w14:textId="77777777" w:rsidR="0058344D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документ, подтверждающий право на льготы (копия, подлинник для обозрения);</w:t>
      </w:r>
    </w:p>
    <w:p w14:paraId="720B7806" w14:textId="6E9B9852" w:rsidR="00382DD8" w:rsidRDefault="0058344D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82DD8"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34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 по форме, установленной приложением № 2 к настоящему Порядку;</w:t>
      </w:r>
    </w:p>
    <w:p w14:paraId="622F6FC8" w14:textId="33DF8349" w:rsidR="002D6117" w:rsidRPr="00382DD8" w:rsidRDefault="002D6117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D6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об ответственности за предоставление недостоверных сведений по форме, установленной приложением № 3 к настоящему Порядку;</w:t>
      </w:r>
    </w:p>
    <w:p w14:paraId="3D087385" w14:textId="3CE73D1E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правоустанавливающие документы на объект недвижимости (свидетельство о собственности на жилое помещение, договор соц</w:t>
      </w:r>
      <w:r w:rsidR="003C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иального 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найма) или другие правоустанавливающие документы и их копии; </w:t>
      </w:r>
    </w:p>
    <w:p w14:paraId="08447A2E" w14:textId="61776807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согласие собственника жилого помещения (муниципального - в лице департамента по управлению муниципальным имуществом </w:t>
      </w:r>
      <w:r w:rsidR="003C013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Анивского муниципального округа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его реконструкцию, связанную с газификацией помещения (копия, подлинник для обозрения); </w:t>
      </w:r>
    </w:p>
    <w:p w14:paraId="460FE76A" w14:textId="77777777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положительное решение общего собрания собственников жилых помещений многоквартирного дома при газификации жилого помещения в многоквартирном доме (копия, подлинник для обозрения); </w:t>
      </w:r>
    </w:p>
    <w:p w14:paraId="6B2DA9E4" w14:textId="77777777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платежные документы, подтверждающие произведенные затраты на приобретение внутридомового газового оборудования (газовые плиты, газовые водонагреватели, отопительные котлы, приборы учета потребления газа, безопасности и сигнализации) (копия, подлинник для обозрения); </w:t>
      </w:r>
    </w:p>
    <w:p w14:paraId="51DB8E9B" w14:textId="062D1078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1165F" w:rsidRPr="00F116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лицевого счета заявителя в кредитном учреждении</w:t>
      </w:r>
      <w:r w:rsidR="00F116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FAB708" w14:textId="77777777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40"/>
      <w:bookmarkEnd w:id="4"/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Если внутридомовое газовое оборудование не может быть оплачено определенной категорией граждан самостоятельно в полном объеме, средства могут быть перечислены на расчетный счет подрядной организации, с которой гражданин заключил договор на приобретение внутридомового газового оборудования. Для этого гражданин (собственник, наниматель, один из нанимателей) представляет в Учреждение для получения ЕКВ следующие документы: </w:t>
      </w:r>
    </w:p>
    <w:p w14:paraId="36FFCEAE" w14:textId="77777777" w:rsidR="0058344D" w:rsidRPr="0058344D" w:rsidRDefault="0058344D" w:rsidP="0058344D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заявление по форме, установленной приложением № 1 к настоящему Порядку; </w:t>
      </w:r>
    </w:p>
    <w:p w14:paraId="0EA8AF92" w14:textId="77777777" w:rsidR="0058344D" w:rsidRPr="0058344D" w:rsidRDefault="0058344D" w:rsidP="0058344D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паспорт гражданина РФ (2, 3 и 5-12 страницы) с отметкой о регистрации по месту жительства на территории Анивского муниципального округа Сахалинской области (копия, подлинник для обозрения); </w:t>
      </w:r>
    </w:p>
    <w:p w14:paraId="78643D04" w14:textId="77777777" w:rsidR="0058344D" w:rsidRPr="0058344D" w:rsidRDefault="0058344D" w:rsidP="0058344D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44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документ, подтверждающий право на льготы (копия, подлинник для обозрения);</w:t>
      </w:r>
    </w:p>
    <w:p w14:paraId="129DE0F6" w14:textId="20BC6110" w:rsidR="00382DD8" w:rsidRDefault="0058344D" w:rsidP="0058344D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44D">
        <w:rPr>
          <w:rFonts w:ascii="Times New Roman" w:eastAsia="Times New Roman" w:hAnsi="Times New Roman" w:cs="Times New Roman"/>
          <w:sz w:val="24"/>
          <w:szCs w:val="24"/>
          <w:lang w:eastAsia="ru-RU"/>
        </w:rPr>
        <w:t>-  согласие на обработку персональных данных по форме, установленной приложением № 2 к настоящему Порядку;</w:t>
      </w:r>
      <w:r w:rsidR="00382DD8"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5E4589C" w14:textId="6EB79A2C" w:rsidR="002D6117" w:rsidRPr="00382DD8" w:rsidRDefault="002D6117" w:rsidP="0058344D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D6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об ответственности за предоставление недостоверных сведений по форме, установленной приложением № 3 к настоящему Порядку;</w:t>
      </w:r>
    </w:p>
    <w:p w14:paraId="4DCC08F8" w14:textId="24C938EC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правоустанавливающие документы на объект недвижимости (свидетельство о собственности на жилое помещение, договор соц</w:t>
      </w:r>
      <w:r w:rsidR="003C0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иального 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найма) или другие правоустанавливающие документы и их копии; </w:t>
      </w:r>
    </w:p>
    <w:p w14:paraId="2780F680" w14:textId="7B718102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согласие собственника жилого помещения (муниципального - в лице департамента по управлению муниципальным имуществом Анивск</w:t>
      </w:r>
      <w:r w:rsidR="003C013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муниципального округа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его реконструкцию, связанную с газификацией помещения (копия, подлинник для обозрения); </w:t>
      </w:r>
    </w:p>
    <w:p w14:paraId="197D4F44" w14:textId="77777777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положительное решение общего собрания собственников жилых помещений многоквартирного дома при газификации жилого помещения в многоквартирном доме (копия, подлинник для обозрения); </w:t>
      </w:r>
    </w:p>
    <w:p w14:paraId="7756911B" w14:textId="77777777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договор между заявителем и подрядной организацией на приобретение внутридомового газового оборудования; </w:t>
      </w:r>
    </w:p>
    <w:p w14:paraId="4F09BBDC" w14:textId="77777777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документы, подтверждающие выполнение работ по приобретению внутридомового газового оборудования (акт приема-передачи, счет на оплату, товарная накладная); </w:t>
      </w:r>
    </w:p>
    <w:p w14:paraId="4378B4EC" w14:textId="10701F96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1165F" w:rsidRPr="00F116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банковского счета подрядной организации для перечисления компенсационной выплаты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8C19EF3" w14:textId="3B627C30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данном случае средства перечисляются на основании трехстороннего </w:t>
      </w:r>
      <w:hyperlink w:anchor="p142" w:history="1">
        <w:r w:rsidRPr="00382D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Соглашения</w:t>
        </w:r>
      </w:hyperlink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форме, установленной приложением </w:t>
      </w:r>
      <w:r w:rsidR="003C013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611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Порядку, заключаемого между гражданином, подрядной организацией и Учреждением. Заявитель перед началом работ, на 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стадии заключения трехстороннего </w:t>
      </w:r>
      <w:r w:rsidR="005834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Соглашения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должен согласовать свои действия с Учреждением и подрядной организацией. </w:t>
      </w:r>
    </w:p>
    <w:p w14:paraId="06FB8242" w14:textId="77777777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Заявителем предоставляются оригиналы перечисленных документов и их копии. </w:t>
      </w:r>
    </w:p>
    <w:p w14:paraId="27122ED4" w14:textId="77777777" w:rsidR="00FE2C32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9. В случае, если жилое помещение принадлежит нескольким собственникам, заявление оформляется от имени одного из собственников, с письменного согласия остальных.</w:t>
      </w:r>
    </w:p>
    <w:p w14:paraId="79C0D75E" w14:textId="0A90B629" w:rsidR="00382DD8" w:rsidRDefault="00FE2C32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Для заявителей, относящимся к участникам</w:t>
      </w:r>
      <w:r w:rsidR="00382DD8"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</w:t>
      </w:r>
      <w:r w:rsidR="005A67E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</w:t>
      </w:r>
      <w:r w:rsidR="005A67ED">
        <w:rPr>
          <w:rFonts w:ascii="Times New Roman" w:eastAsia="Times New Roman" w:hAnsi="Times New Roman" w:cs="Times New Roman"/>
          <w:sz w:val="24"/>
          <w:szCs w:val="24"/>
          <w:lang w:eastAsia="ru-RU"/>
        </w:rPr>
        <w:t>ЕКВ осуществляется</w:t>
      </w:r>
      <w:r w:rsidR="00A27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мер социальной поддержки</w:t>
      </w:r>
      <w:r w:rsidR="00E33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МСП)</w:t>
      </w:r>
      <w:r w:rsidR="005A67E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0BDEFAF" w14:textId="6F864251" w:rsidR="005A67ED" w:rsidRDefault="005A67ED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7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виде;</w:t>
      </w:r>
    </w:p>
    <w:p w14:paraId="1594AB74" w14:textId="0AAF2A9F" w:rsidR="005A67ED" w:rsidRDefault="005A67ED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7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заявления и документов через </w:t>
      </w:r>
      <w:r w:rsidR="00A27FCC" w:rsidRPr="00A27FC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Многофункциональный центр предоставления государственных и муниципальных услуг</w:t>
      </w:r>
      <w:r w:rsidR="00A27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МФЦ) на основании соглашения о взаим</w:t>
      </w:r>
      <w:r w:rsidR="00E335F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одействии между ГБУ Сахалинской области МФЦ и администрацией Анивского муниципального округа;</w:t>
      </w:r>
    </w:p>
    <w:p w14:paraId="7D02BFDE" w14:textId="20CC83B3" w:rsidR="00E335FF" w:rsidRDefault="00E335FF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МСП в проактивном формате (доступность сведений на «</w:t>
      </w:r>
      <w:r w:rsidRPr="00E33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витрине данных»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Минобороны</w:t>
      </w:r>
      <w:r w:rsidRPr="00E33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исключает необходимость требования бумажного документа).  </w:t>
      </w:r>
    </w:p>
    <w:p w14:paraId="76133698" w14:textId="5F6939AA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EE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A67E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62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Срок рассмотрения заявлений граждан не должен превышать тринадцати дней со дня поступления заявления и необходимых документов. </w:t>
      </w:r>
    </w:p>
    <w:p w14:paraId="5A225263" w14:textId="2249057D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A67E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несоблюдения требований, указанных в Порядке, Учреждение письменно уведомляет заявителя об отказе в предоставлении ЕКВ в течение пяти рабочих дней с момента принятия мотивированного решения, а в случае</w:t>
      </w:r>
      <w:r w:rsidR="003C013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текст заявления не поддается прочтению - в течение семи дней со дня регистрации заявления. </w:t>
      </w:r>
    </w:p>
    <w:p w14:paraId="71BF92D4" w14:textId="306C4832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A67E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Документы</w:t>
      </w:r>
      <w:r w:rsidR="00A62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заявлению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указанные в </w:t>
      </w:r>
      <w:hyperlink w:anchor="p31" w:history="1">
        <w:r w:rsidRPr="00382D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пунктах 7</w:t>
        </w:r>
      </w:hyperlink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40" w:history="1">
        <w:r w:rsidRPr="00382D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</w:t>
        </w:r>
      </w:hyperlink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рассматриваются Учреждением в течение 15 рабочих дней с момента регистрации заявления Учреждением. </w:t>
      </w:r>
    </w:p>
    <w:p w14:paraId="5D70BA50" w14:textId="2FDEA6CA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C314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несоблюдения гражданами, претендующими на получение ЕКВ, требований, перечисленных в </w:t>
      </w:r>
      <w:hyperlink w:anchor="p1" w:history="1">
        <w:r w:rsidRPr="00382D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пунктах 1</w:t>
        </w:r>
      </w:hyperlink>
      <w:r w:rsidR="00A62EEA">
        <w:rPr>
          <w:rFonts w:ascii="Times New Roman" w:eastAsia="Times New Roman" w:hAnsi="Times New Roman" w:cs="Times New Roman"/>
          <w:sz w:val="24"/>
          <w:szCs w:val="24"/>
          <w:lang w:eastAsia="ru-RU"/>
        </w:rPr>
        <w:t>, 7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40" w:history="1">
        <w:r w:rsidRPr="00382D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</w:t>
        </w:r>
      </w:hyperlink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Учреждение письменно уведомляет заявителя об отказе в компенсационной выплате в течение 10 рабочих дней со дня принятия решения с указанием причины отказа. </w:t>
      </w:r>
    </w:p>
    <w:p w14:paraId="48A86D19" w14:textId="315EADE1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C314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Администрация Анивского </w:t>
      </w:r>
      <w:r w:rsidR="00A62EE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в течение 10 рабочих дней рассматривает подготовленный Учреждением проект постановления, в случае отсутствия замечаний и при наличии лимитов денежных средств на предоставление компенсационных выплат отдельным категориям граждан за приобретение внутридомового газового оборудования в Анивск</w:t>
      </w:r>
      <w:r w:rsidR="00A62EEA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муниципальном округе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согласовывает его. После чего направляет в МКУ </w:t>
      </w:r>
      <w:r w:rsidR="00A62EE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Анивская бухгалтерия</w:t>
      </w:r>
      <w:r w:rsidR="00A62EE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утвержденное постановление для перечисления данных компенсационных выплат. </w:t>
      </w:r>
    </w:p>
    <w:p w14:paraId="006E305A" w14:textId="723ED72C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лимитов денежных средств администрация Анивского </w:t>
      </w:r>
      <w:r w:rsidR="00A62EE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оставляет проект постановления без движения и уведомляет об этом Учреждение для дальнейшего информирования заявителя. </w:t>
      </w:r>
    </w:p>
    <w:p w14:paraId="1E419F20" w14:textId="2FEB9DE6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формирует резервный список граждан, которыми соблюдены требования, перечисленные в </w:t>
      </w:r>
      <w:hyperlink w:anchor="p1" w:history="1">
        <w:r w:rsidRPr="00A62EE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пунктах 1</w:t>
        </w:r>
      </w:hyperlink>
      <w:r w:rsidR="00A62EEA" w:rsidRPr="00A62EEA">
        <w:rPr>
          <w:rFonts w:ascii="Times New Roman" w:eastAsia="Times New Roman" w:hAnsi="Times New Roman" w:cs="Times New Roman"/>
          <w:sz w:val="24"/>
          <w:szCs w:val="24"/>
          <w:lang w:eastAsia="ru-RU"/>
        </w:rPr>
        <w:t>, 7</w:t>
      </w:r>
      <w:r w:rsidRPr="00A62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40" w:history="1">
        <w:r w:rsidRPr="00A62EE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</w:t>
        </w:r>
      </w:hyperlink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в отношении которых не принято решение о предоставлении ЕКВ (принято решение о частичном предоставлении ЕКВ) в связи с недостаточным наличием средств. Очередность резервного списка определяется по дате и времени поступления заявлений. В случае увеличения бюджетных ассигнований, выделенных на предоставление ЕКВ отдельной категории граждан, Учреждение в течение 10 рабочих дней формирует проект постановления в соответствии с заявлениями, включенными в резервный список, согласно очередности. </w:t>
      </w:r>
    </w:p>
    <w:p w14:paraId="56824B78" w14:textId="77777777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случае принятия решения о частичном предоставлении ЕКВ в связи с недостаточным наличием средств в текущем финансовом году Учреждение включает остаток денежных средств в проект постановления следующего финансового года. </w:t>
      </w:r>
    </w:p>
    <w:p w14:paraId="5F960C74" w14:textId="38BBC6A8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факту внесения поправок в бюджет и выделения дополнительных лимитов денежных средств на предоставление ЕКВ непосредственно гражданам в текущем финансовом году администрация Анивского </w:t>
      </w:r>
      <w:r w:rsidR="00A62EE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уведомляет Учреждение, согласовывает проект постановления и направляет в МКУ </w:t>
      </w:r>
      <w:r w:rsidR="00A62EE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Анивская бухгалтерия</w:t>
      </w:r>
      <w:r w:rsidR="00A62EE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утвержденное постановление. </w:t>
      </w:r>
    </w:p>
    <w:p w14:paraId="1A6895CF" w14:textId="24C8CCC3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C314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МКУ </w:t>
      </w:r>
      <w:r w:rsidR="00A62EE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Анивская бухгалтерия</w:t>
      </w:r>
      <w:r w:rsidR="00A62EE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постановления, поступившего от администрации Анивского </w:t>
      </w:r>
      <w:r w:rsidR="004A35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округа: </w:t>
      </w:r>
    </w:p>
    <w:p w14:paraId="3947ED9B" w14:textId="28A70F92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представляет в финансовый департамент администрации Анивского </w:t>
      </w:r>
      <w:r w:rsidR="00A62EE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заявку на финансирование; </w:t>
      </w:r>
    </w:p>
    <w:p w14:paraId="1773311F" w14:textId="77777777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факту поступления из финансового департамента денежных средств производит их перечисление на лицевые счета заявителей согласно указанным банковским реквизитам. </w:t>
      </w:r>
    </w:p>
    <w:p w14:paraId="3930359F" w14:textId="0A9F2F10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A351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Финансовый департамент администрации Анивского </w:t>
      </w:r>
      <w:r w:rsidR="00A62EE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на основании представленной МКУ </w:t>
      </w:r>
      <w:r w:rsidR="00A62EE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Анивская бухгалтерия</w:t>
      </w:r>
      <w:r w:rsidR="00A62EE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заявки на финансирование выделяет денежные средства. </w:t>
      </w:r>
    </w:p>
    <w:p w14:paraId="0985F9EB" w14:textId="1983355F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A351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целью контроля целевого использования бюджетных средств Учреждение имеет право производить проверку фактического наличия внутридомового газового оборудования. </w:t>
      </w:r>
    </w:p>
    <w:p w14:paraId="73D16816" w14:textId="64562EAF" w:rsidR="00382DD8" w:rsidRPr="00382DD8" w:rsidRDefault="00382DD8" w:rsidP="00382D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A351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Действия или бездействие должностных лиц и органов местного самоуправления Анивск</w:t>
      </w:r>
      <w:r w:rsidR="00A62EE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2EE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обжалованы в административном или судебном порядке в соответствии с законодательством Российской Федерации. </w:t>
      </w:r>
    </w:p>
    <w:p w14:paraId="43930B47" w14:textId="77777777" w:rsidR="00382DD8" w:rsidRPr="00382DD8" w:rsidRDefault="00382DD8" w:rsidP="00382DD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B248339" w14:textId="77777777" w:rsidR="00382DD8" w:rsidRPr="00382DD8" w:rsidRDefault="00382DD8" w:rsidP="00382DD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20253AE" w14:textId="77777777" w:rsidR="004A351C" w:rsidRDefault="00382DD8" w:rsidP="004517E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0C9D579" w14:textId="77777777" w:rsidR="004A351C" w:rsidRDefault="004A351C" w:rsidP="004517E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EB874E" w14:textId="77777777" w:rsidR="004A351C" w:rsidRDefault="004A351C" w:rsidP="004517E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6B7B0E" w14:textId="77777777" w:rsidR="004A351C" w:rsidRDefault="004A351C" w:rsidP="004517E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6A7B94" w14:textId="77777777" w:rsidR="004A351C" w:rsidRDefault="004A351C" w:rsidP="004517E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002B12" w14:textId="77777777" w:rsidR="004A351C" w:rsidRDefault="004A351C" w:rsidP="004517E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38C518" w14:textId="77777777" w:rsidR="004A351C" w:rsidRDefault="004A351C" w:rsidP="004517E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8B2D02" w14:textId="77777777" w:rsidR="004A351C" w:rsidRDefault="004A351C" w:rsidP="004517E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5C7DC2" w14:textId="77777777" w:rsidR="004A351C" w:rsidRDefault="004A351C" w:rsidP="004517E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8CB956" w14:textId="77777777" w:rsidR="004A351C" w:rsidRDefault="004A351C" w:rsidP="004517E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229178" w14:textId="77777777" w:rsidR="004A351C" w:rsidRDefault="004A351C" w:rsidP="004517E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C434AA" w14:textId="77777777" w:rsidR="004A351C" w:rsidRDefault="004A351C" w:rsidP="004517E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E31D70" w14:textId="77777777" w:rsidR="004A351C" w:rsidRDefault="004A351C" w:rsidP="004517E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794A1F" w14:textId="77777777" w:rsidR="004A351C" w:rsidRDefault="004A351C" w:rsidP="004517E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EB5184" w14:textId="77777777" w:rsidR="004A351C" w:rsidRDefault="004A351C" w:rsidP="004517E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8FC988" w14:textId="77777777" w:rsidR="004A351C" w:rsidRDefault="004A351C" w:rsidP="004517E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456AC3" w14:textId="77777777" w:rsidR="004A351C" w:rsidRDefault="004A351C" w:rsidP="004517E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255A24" w14:textId="77777777" w:rsidR="004A351C" w:rsidRDefault="004A351C" w:rsidP="004517E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ECA1D" w14:textId="77777777" w:rsidR="004A351C" w:rsidRDefault="004A351C" w:rsidP="004517E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BC2D6D" w14:textId="77777777" w:rsidR="004A351C" w:rsidRDefault="004A351C" w:rsidP="004517E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3A12EA" w14:textId="77777777" w:rsidR="004A351C" w:rsidRDefault="004A351C" w:rsidP="004517E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B24BD5" w14:textId="77777777" w:rsidR="004A351C" w:rsidRDefault="004A351C" w:rsidP="004517E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5A1936" w14:textId="09810DB1" w:rsidR="00382DD8" w:rsidRPr="00382DD8" w:rsidRDefault="00382DD8" w:rsidP="004517E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4A351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</w:p>
    <w:p w14:paraId="6B85EF27" w14:textId="77777777" w:rsidR="00382DD8" w:rsidRPr="00382DD8" w:rsidRDefault="00382DD8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</w:p>
    <w:p w14:paraId="77305805" w14:textId="77777777" w:rsidR="004A351C" w:rsidRDefault="004A351C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единовременной </w:t>
      </w:r>
    </w:p>
    <w:p w14:paraId="28893B4A" w14:textId="5FB328C8" w:rsidR="004A351C" w:rsidRDefault="004A351C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компенсационной выплаты </w:t>
      </w:r>
    </w:p>
    <w:p w14:paraId="29B20EEA" w14:textId="77777777" w:rsidR="004A351C" w:rsidRDefault="004A351C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отдельным категориям граждан </w:t>
      </w:r>
    </w:p>
    <w:p w14:paraId="6648B745" w14:textId="77777777" w:rsidR="004A351C" w:rsidRDefault="004A351C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приобретение внутридомового </w:t>
      </w:r>
    </w:p>
    <w:p w14:paraId="3A942098" w14:textId="14ADB014" w:rsidR="004A351C" w:rsidRDefault="004A351C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газового оборудования </w:t>
      </w:r>
    </w:p>
    <w:p w14:paraId="6E21F018" w14:textId="77777777" w:rsidR="004A351C" w:rsidRDefault="004A351C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Анивском муниципальном округе </w:t>
      </w:r>
    </w:p>
    <w:p w14:paraId="060E69B8" w14:textId="0EABC143" w:rsidR="00382DD8" w:rsidRPr="00382DD8" w:rsidRDefault="004A351C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1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Сахалинской области</w:t>
      </w:r>
      <w:r w:rsidR="00382DD8"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71FA713C" w14:textId="77777777" w:rsidR="00382DD8" w:rsidRPr="00382DD8" w:rsidRDefault="00382DD8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утвержденному </w:t>
      </w:r>
    </w:p>
    <w:p w14:paraId="2FD7103F" w14:textId="77777777" w:rsidR="00382DD8" w:rsidRPr="00382DD8" w:rsidRDefault="00382DD8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</w:p>
    <w:p w14:paraId="7F6F944C" w14:textId="77777777" w:rsidR="004A351C" w:rsidRDefault="00382DD8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Анивского </w:t>
      </w:r>
      <w:r w:rsidR="004A35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</w:p>
    <w:p w14:paraId="689707B1" w14:textId="5818823A" w:rsidR="00382DD8" w:rsidRPr="00382DD8" w:rsidRDefault="004A351C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Сахалинской области</w:t>
      </w:r>
      <w:r w:rsidR="00382DD8"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50F0418" w14:textId="3B0CCAB4" w:rsidR="00382DD8" w:rsidRPr="00382DD8" w:rsidRDefault="00382DD8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A351C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A351C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4A351C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351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351C" w:rsidRPr="004A351C">
        <w:rPr>
          <w:rFonts w:ascii="Times New Roman" w:eastAsia="Times New Roman" w:hAnsi="Times New Roman" w:cs="Times New Roman"/>
          <w:sz w:val="24"/>
          <w:szCs w:val="24"/>
          <w:lang w:eastAsia="ru-RU"/>
        </w:rPr>
        <w:t>4467-па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C1CCAB0" w14:textId="77777777" w:rsidR="00382DD8" w:rsidRPr="00382DD8" w:rsidRDefault="00382DD8" w:rsidP="00382DD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28AF015" w14:textId="77777777" w:rsidR="00012B60" w:rsidRDefault="00382DD8" w:rsidP="0001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14:paraId="67987DBA" w14:textId="5C5F6F62" w:rsidR="00382DD8" w:rsidRPr="00382DD8" w:rsidRDefault="00382DD8" w:rsidP="0001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Мэру Анивского </w:t>
      </w:r>
      <w:r w:rsidR="00012B6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</w:p>
    <w:p w14:paraId="601C46D3" w14:textId="422EB0B1" w:rsidR="00382DD8" w:rsidRPr="00382DD8" w:rsidRDefault="00382DD8" w:rsidP="0001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</w:t>
      </w:r>
    </w:p>
    <w:p w14:paraId="37D5E8F7" w14:textId="444E067E" w:rsidR="00382DD8" w:rsidRPr="00382DD8" w:rsidRDefault="00382DD8" w:rsidP="0001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от ________________________________,</w:t>
      </w:r>
    </w:p>
    <w:p w14:paraId="24571D2E" w14:textId="34769C29" w:rsidR="00382DD8" w:rsidRPr="00382DD8" w:rsidRDefault="00382DD8" w:rsidP="0001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проживающего по адресу: ____________</w:t>
      </w:r>
    </w:p>
    <w:p w14:paraId="3D073232" w14:textId="54826C0F" w:rsidR="00382DD8" w:rsidRPr="00382DD8" w:rsidRDefault="00382DD8" w:rsidP="0001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</w:t>
      </w:r>
      <w:r w:rsidR="00012B6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581D82C0" w14:textId="145ADBFE" w:rsidR="00382DD8" w:rsidRPr="00382DD8" w:rsidRDefault="00382DD8" w:rsidP="0001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телефон: ___________________________</w:t>
      </w:r>
    </w:p>
    <w:p w14:paraId="7F2DF0BD" w14:textId="77777777" w:rsidR="00382DD8" w:rsidRPr="00382DD8" w:rsidRDefault="00382DD8" w:rsidP="0038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A84F206" w14:textId="77777777" w:rsidR="00012B60" w:rsidRDefault="00012B60" w:rsidP="0001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94"/>
      <w:bookmarkEnd w:id="5"/>
    </w:p>
    <w:p w14:paraId="20797F91" w14:textId="784F6FE7" w:rsidR="00382DD8" w:rsidRPr="00382DD8" w:rsidRDefault="00382DD8" w:rsidP="0001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701FAFB8" w14:textId="77777777" w:rsidR="00382DD8" w:rsidRPr="00382DD8" w:rsidRDefault="00382DD8" w:rsidP="0038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4FBA697" w14:textId="32132151" w:rsidR="00382DD8" w:rsidRPr="00382DD8" w:rsidRDefault="00382DD8" w:rsidP="0001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произвести мне компенсационные выплаты, связанные с возмещением</w:t>
      </w:r>
      <w:r w:rsidR="0001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 за приобретенное за счет собственных средств внутридомовое</w:t>
      </w:r>
      <w:r w:rsidR="0001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газовое   оборудование (выбрать из указанного: газовой плиты, газового</w:t>
      </w:r>
      <w:r w:rsidR="0001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водонагревателя, отопительного котла, а также приборов учета потребления</w:t>
      </w:r>
      <w:r w:rsidR="0001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газа, безопасности, сигнализации) в квартиру, расположенную по адресу:</w:t>
      </w:r>
      <w:r w:rsidR="0001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="00012B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5532DD73" w14:textId="33F0645B" w:rsidR="00382DD8" w:rsidRPr="00382DD8" w:rsidRDefault="00382DD8" w:rsidP="0038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012B6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1B666284" w14:textId="4DC23D95" w:rsidR="00382DD8" w:rsidRPr="00382DD8" w:rsidRDefault="00382DD8" w:rsidP="0001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прошу перечислить на счет</w:t>
      </w:r>
      <w:r w:rsidR="00012B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1DE1E58" w14:textId="2615A692" w:rsidR="00382DD8" w:rsidRPr="00382DD8" w:rsidRDefault="00382DD8" w:rsidP="0038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012B6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013EFF3F" w14:textId="58CAAA5E" w:rsidR="00382DD8" w:rsidRPr="00382DD8" w:rsidRDefault="00382DD8" w:rsidP="0038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012B6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68D2CF3A" w14:textId="243BB8DD" w:rsidR="00382DD8" w:rsidRPr="00382DD8" w:rsidRDefault="00382DD8" w:rsidP="0038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012B6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17B779FF" w14:textId="58E236E9" w:rsidR="00382DD8" w:rsidRPr="00382DD8" w:rsidRDefault="00382DD8" w:rsidP="0001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Обязуюсь обеспечить доступ специалистов </w:t>
      </w:r>
      <w:r w:rsidR="009A1D3B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</w:t>
      </w:r>
      <w:r w:rsidR="009A1D3B" w:rsidRPr="009A1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«Центр жилищных отношений»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занимаемое мною</w:t>
      </w:r>
      <w:r w:rsidR="0001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   помещение   для   проверки   фактического наличия   приобретенного</w:t>
      </w:r>
      <w:r w:rsidR="0001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внутридомового газового оборудования.</w:t>
      </w:r>
    </w:p>
    <w:p w14:paraId="74CFFB82" w14:textId="77777777" w:rsidR="00382DD8" w:rsidRPr="00382DD8" w:rsidRDefault="00382DD8" w:rsidP="0038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 заявлению прилагаю:</w:t>
      </w:r>
    </w:p>
    <w:p w14:paraId="69F09C31" w14:textId="77777777" w:rsidR="00382DD8" w:rsidRPr="00382DD8" w:rsidRDefault="00382DD8" w:rsidP="0038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____________________________________________________________________</w:t>
      </w:r>
    </w:p>
    <w:p w14:paraId="4EA4E847" w14:textId="77777777" w:rsidR="00382DD8" w:rsidRPr="00382DD8" w:rsidRDefault="00382DD8" w:rsidP="0038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____________________________________________________________________</w:t>
      </w:r>
    </w:p>
    <w:p w14:paraId="276FDBE3" w14:textId="77777777" w:rsidR="00382DD8" w:rsidRPr="00382DD8" w:rsidRDefault="00382DD8" w:rsidP="0038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____________________________________________________________________</w:t>
      </w:r>
    </w:p>
    <w:p w14:paraId="0953631E" w14:textId="77777777" w:rsidR="00382DD8" w:rsidRPr="00382DD8" w:rsidRDefault="00382DD8" w:rsidP="0038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 ____________________________________________________________________</w:t>
      </w:r>
    </w:p>
    <w:p w14:paraId="5F0E2C98" w14:textId="77777777" w:rsidR="00382DD8" w:rsidRPr="00382DD8" w:rsidRDefault="00382DD8" w:rsidP="0038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 ____________________________________________________________________</w:t>
      </w:r>
    </w:p>
    <w:p w14:paraId="3DD1B3FC" w14:textId="77777777" w:rsidR="00382DD8" w:rsidRPr="00382DD8" w:rsidRDefault="00382DD8" w:rsidP="0038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6. ____________________________________________________________________</w:t>
      </w:r>
    </w:p>
    <w:p w14:paraId="30F2B28C" w14:textId="77777777" w:rsidR="00382DD8" w:rsidRPr="00382DD8" w:rsidRDefault="00382DD8" w:rsidP="0038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7. ____________________________________________________________________</w:t>
      </w:r>
    </w:p>
    <w:p w14:paraId="69B88331" w14:textId="77777777" w:rsidR="00382DD8" w:rsidRPr="00382DD8" w:rsidRDefault="00382DD8" w:rsidP="0038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8. ____________________________________________________________________</w:t>
      </w:r>
    </w:p>
    <w:p w14:paraId="668DE2F0" w14:textId="77777777" w:rsidR="00382DD8" w:rsidRPr="00382DD8" w:rsidRDefault="00382DD8" w:rsidP="0038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9. ____________________________________________________________________</w:t>
      </w:r>
    </w:p>
    <w:p w14:paraId="6C47FFDB" w14:textId="77777777" w:rsidR="00382DD8" w:rsidRPr="00382DD8" w:rsidRDefault="00382DD8" w:rsidP="0038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10. ___________________________________________________________________</w:t>
      </w:r>
    </w:p>
    <w:p w14:paraId="212F5944" w14:textId="77777777" w:rsidR="00382DD8" w:rsidRPr="00382DD8" w:rsidRDefault="00382DD8" w:rsidP="0038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0803DFA" w14:textId="77777777" w:rsidR="00382DD8" w:rsidRPr="00382DD8" w:rsidRDefault="00382DD8" w:rsidP="0038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"____" ______________ 20___ год              __________________________</w:t>
      </w:r>
    </w:p>
    <w:p w14:paraId="42D6631B" w14:textId="77777777" w:rsidR="00382DD8" w:rsidRPr="00382DD8" w:rsidRDefault="00382DD8" w:rsidP="00382DD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DCC4A5A" w14:textId="77777777" w:rsidR="00AC5B9F" w:rsidRPr="00382DD8" w:rsidRDefault="00382DD8" w:rsidP="00382DD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7"/>
        <w:gridCol w:w="4538"/>
      </w:tblGrid>
      <w:tr w:rsidR="00AC5B9F" w:rsidRPr="00975394" w14:paraId="5CBE4902" w14:textId="77777777" w:rsidTr="0094315F">
        <w:trPr>
          <w:trHeight w:val="6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4D516A" w14:textId="77777777" w:rsidR="00AC5B9F" w:rsidRPr="00975394" w:rsidRDefault="00AC5B9F" w:rsidP="009431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Courier New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5394">
              <w:rPr>
                <w:rFonts w:ascii="Times New Roman" w:eastAsia="Arial" w:hAnsi="Times New Roman" w:cs="Courier New"/>
                <w:color w:val="000000"/>
                <w:kern w:val="3"/>
                <w:sz w:val="24"/>
                <w:szCs w:val="24"/>
                <w:lang w:eastAsia="zh-CN" w:bidi="hi-IN"/>
              </w:rPr>
              <w:t>Номер регистрации в журнале</w:t>
            </w:r>
          </w:p>
        </w:tc>
        <w:tc>
          <w:tcPr>
            <w:tcW w:w="4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390695" w14:textId="77777777" w:rsidR="00AC5B9F" w:rsidRPr="00975394" w:rsidRDefault="00AC5B9F" w:rsidP="009431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Courier New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5394">
              <w:rPr>
                <w:rFonts w:ascii="Times New Roman" w:eastAsia="Arial" w:hAnsi="Times New Roman" w:cs="Courier New"/>
                <w:color w:val="000000"/>
                <w:kern w:val="3"/>
                <w:sz w:val="24"/>
                <w:szCs w:val="24"/>
                <w:lang w:eastAsia="zh-CN" w:bidi="hi-IN"/>
              </w:rPr>
              <w:t>_______________________________</w:t>
            </w:r>
          </w:p>
        </w:tc>
      </w:tr>
      <w:tr w:rsidR="00AC5B9F" w:rsidRPr="00975394" w14:paraId="08BB8426" w14:textId="77777777" w:rsidTr="0094315F">
        <w:trPr>
          <w:trHeight w:val="30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03CB7D" w14:textId="77777777" w:rsidR="00AC5B9F" w:rsidRPr="00975394" w:rsidRDefault="00AC5B9F" w:rsidP="009431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Courier New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5394">
              <w:rPr>
                <w:rFonts w:ascii="Times New Roman" w:eastAsia="Arial" w:hAnsi="Times New Roman" w:cs="Courier New"/>
                <w:color w:val="000000"/>
                <w:kern w:val="3"/>
                <w:sz w:val="24"/>
                <w:szCs w:val="24"/>
                <w:lang w:eastAsia="zh-CN" w:bidi="hi-IN"/>
              </w:rPr>
              <w:t>Дата приема заявления</w:t>
            </w:r>
          </w:p>
        </w:tc>
        <w:tc>
          <w:tcPr>
            <w:tcW w:w="4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A23442" w14:textId="77777777" w:rsidR="00AC5B9F" w:rsidRPr="00975394" w:rsidRDefault="00AC5B9F" w:rsidP="009431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Courier New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5394">
              <w:rPr>
                <w:rFonts w:ascii="Times New Roman" w:eastAsia="Arial" w:hAnsi="Times New Roman" w:cs="Courier New"/>
                <w:color w:val="000000"/>
                <w:kern w:val="3"/>
                <w:sz w:val="24"/>
                <w:szCs w:val="24"/>
                <w:lang w:eastAsia="zh-CN" w:bidi="hi-IN"/>
              </w:rPr>
              <w:t>"____" _________________ 20____ г.</w:t>
            </w:r>
          </w:p>
        </w:tc>
      </w:tr>
      <w:tr w:rsidR="00AC5B9F" w:rsidRPr="00975394" w14:paraId="29799C63" w14:textId="77777777" w:rsidTr="0094315F">
        <w:trPr>
          <w:trHeight w:val="6"/>
        </w:trPr>
        <w:tc>
          <w:tcPr>
            <w:tcW w:w="4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C953D0" w14:textId="77777777" w:rsidR="00AC5B9F" w:rsidRPr="00975394" w:rsidRDefault="00AC5B9F" w:rsidP="009431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Courier New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5394">
              <w:rPr>
                <w:rFonts w:ascii="Times New Roman" w:eastAsia="Arial" w:hAnsi="Times New Roman" w:cs="Courier New"/>
                <w:color w:val="000000"/>
                <w:kern w:val="3"/>
                <w:sz w:val="24"/>
                <w:szCs w:val="24"/>
                <w:lang w:eastAsia="zh-CN" w:bidi="hi-IN"/>
              </w:rPr>
              <w:t>Копия заявления получена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A11A44" w14:textId="77777777" w:rsidR="00AC5B9F" w:rsidRPr="00975394" w:rsidRDefault="00AC5B9F" w:rsidP="009431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Courier New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5394">
              <w:rPr>
                <w:rFonts w:ascii="Times New Roman" w:eastAsia="Arial" w:hAnsi="Times New Roman" w:cs="Courier New"/>
                <w:color w:val="000000"/>
                <w:kern w:val="3"/>
                <w:sz w:val="24"/>
                <w:szCs w:val="24"/>
                <w:lang w:eastAsia="zh-CN" w:bidi="hi-IN"/>
              </w:rPr>
              <w:t>___________________(подпись заявителя)</w:t>
            </w:r>
          </w:p>
        </w:tc>
      </w:tr>
    </w:tbl>
    <w:p w14:paraId="35A4E0FF" w14:textId="34BAD00D" w:rsidR="00382DD8" w:rsidRPr="00382DD8" w:rsidRDefault="00382DD8" w:rsidP="00382DD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58567B" w14:textId="77777777" w:rsidR="00382DD8" w:rsidRPr="00382DD8" w:rsidRDefault="00382DD8" w:rsidP="00382DD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4FA56DF" w14:textId="77777777" w:rsidR="00382DD8" w:rsidRPr="00382DD8" w:rsidRDefault="00382DD8" w:rsidP="00382DD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12E3669B" w14:textId="77777777" w:rsidR="00382DD8" w:rsidRPr="00382DD8" w:rsidRDefault="00382DD8" w:rsidP="00382DD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AEEBF7C" w14:textId="77777777" w:rsidR="009A1D3B" w:rsidRDefault="009A1D3B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D86C02" w14:textId="77777777" w:rsidR="009A1D3B" w:rsidRDefault="009A1D3B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14ACF5" w14:textId="77777777" w:rsidR="009A1D3B" w:rsidRDefault="009A1D3B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7461B9" w14:textId="77777777" w:rsidR="009A1D3B" w:rsidRDefault="009A1D3B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30FE54" w14:textId="77777777" w:rsidR="009A1D3B" w:rsidRDefault="009A1D3B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383249" w14:textId="77777777" w:rsidR="009A1D3B" w:rsidRDefault="009A1D3B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E971FB" w14:textId="77777777" w:rsidR="009A1D3B" w:rsidRDefault="009A1D3B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3D3FF8" w14:textId="77777777" w:rsidR="009A1D3B" w:rsidRDefault="009A1D3B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023E27" w14:textId="77777777" w:rsidR="009A1D3B" w:rsidRDefault="009A1D3B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BE170B" w14:textId="77777777" w:rsidR="009A1D3B" w:rsidRDefault="009A1D3B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8B52A1" w14:textId="77777777" w:rsidR="009A1D3B" w:rsidRDefault="009A1D3B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58F852" w14:textId="77777777" w:rsidR="009A1D3B" w:rsidRDefault="009A1D3B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D202F4" w14:textId="77777777" w:rsidR="009A1D3B" w:rsidRDefault="009A1D3B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00DF47" w14:textId="77777777" w:rsidR="009A1D3B" w:rsidRDefault="009A1D3B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8E1B0E" w14:textId="77777777" w:rsidR="009A1D3B" w:rsidRDefault="009A1D3B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26A8A1" w14:textId="77777777" w:rsidR="009A1D3B" w:rsidRDefault="009A1D3B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1B1AD6" w14:textId="77777777" w:rsidR="009A1D3B" w:rsidRDefault="009A1D3B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49AE6E" w14:textId="77777777" w:rsidR="009A1D3B" w:rsidRDefault="009A1D3B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D553BF" w14:textId="77777777" w:rsidR="009A1D3B" w:rsidRDefault="009A1D3B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766E0E" w14:textId="77777777" w:rsidR="009A1D3B" w:rsidRDefault="009A1D3B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F6C93A" w14:textId="77777777" w:rsidR="009A1D3B" w:rsidRDefault="009A1D3B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666BD8" w14:textId="77777777" w:rsidR="009A1D3B" w:rsidRDefault="009A1D3B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007442" w14:textId="77777777" w:rsidR="009A1D3B" w:rsidRDefault="009A1D3B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25FB80" w14:textId="77777777" w:rsidR="009A1D3B" w:rsidRDefault="009A1D3B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36C281" w14:textId="77777777" w:rsidR="009A1D3B" w:rsidRDefault="009A1D3B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1222F4" w14:textId="77777777" w:rsidR="009A1D3B" w:rsidRDefault="009A1D3B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4DB28B" w14:textId="77777777" w:rsidR="009A1D3B" w:rsidRDefault="009A1D3B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5D8CEC" w14:textId="77777777" w:rsidR="009A1D3B" w:rsidRDefault="009A1D3B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2B4175" w14:textId="77777777" w:rsidR="009A1D3B" w:rsidRDefault="009A1D3B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ED8CC9" w14:textId="77777777" w:rsidR="009A1D3B" w:rsidRDefault="009A1D3B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D46A42" w14:textId="77777777" w:rsidR="0058344D" w:rsidRDefault="0058344D" w:rsidP="0058344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E4E2C8" w14:textId="572948A3" w:rsidR="0058344D" w:rsidRPr="00382DD8" w:rsidRDefault="0058344D" w:rsidP="0058344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</w:p>
    <w:p w14:paraId="59DCD2CB" w14:textId="77777777" w:rsidR="0058344D" w:rsidRPr="00382DD8" w:rsidRDefault="0058344D" w:rsidP="0058344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</w:p>
    <w:p w14:paraId="078FA22C" w14:textId="77777777" w:rsidR="0058344D" w:rsidRDefault="0058344D" w:rsidP="0058344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единовременной </w:t>
      </w:r>
    </w:p>
    <w:p w14:paraId="2C4D1F18" w14:textId="77777777" w:rsidR="0058344D" w:rsidRDefault="0058344D" w:rsidP="0058344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компенсационной выплаты </w:t>
      </w:r>
    </w:p>
    <w:p w14:paraId="25AE9C89" w14:textId="77777777" w:rsidR="0058344D" w:rsidRDefault="0058344D" w:rsidP="0058344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отдельным категориям граждан </w:t>
      </w:r>
    </w:p>
    <w:p w14:paraId="36B7EBD1" w14:textId="77777777" w:rsidR="0058344D" w:rsidRDefault="0058344D" w:rsidP="0058344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приобретение внутридомового </w:t>
      </w:r>
    </w:p>
    <w:p w14:paraId="48DE85AB" w14:textId="77777777" w:rsidR="0058344D" w:rsidRDefault="0058344D" w:rsidP="0058344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газового оборудования </w:t>
      </w:r>
    </w:p>
    <w:p w14:paraId="1BBADBAC" w14:textId="77777777" w:rsidR="0058344D" w:rsidRDefault="0058344D" w:rsidP="0058344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Анивском муниципальном округе </w:t>
      </w:r>
    </w:p>
    <w:p w14:paraId="6A8A1432" w14:textId="77777777" w:rsidR="0058344D" w:rsidRPr="00382DD8" w:rsidRDefault="0058344D" w:rsidP="0058344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1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Сахалинской области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4E35C3A4" w14:textId="77777777" w:rsidR="0058344D" w:rsidRPr="00382DD8" w:rsidRDefault="0058344D" w:rsidP="0058344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утвержденному </w:t>
      </w:r>
    </w:p>
    <w:p w14:paraId="7F9F3F9E" w14:textId="77777777" w:rsidR="0058344D" w:rsidRPr="00382DD8" w:rsidRDefault="0058344D" w:rsidP="0058344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</w:p>
    <w:p w14:paraId="1B5896D3" w14:textId="77777777" w:rsidR="0058344D" w:rsidRDefault="0058344D" w:rsidP="0058344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Анивского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</w:p>
    <w:p w14:paraId="309ECB09" w14:textId="77777777" w:rsidR="0058344D" w:rsidRPr="00382DD8" w:rsidRDefault="0058344D" w:rsidP="0058344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Сахалинской области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3F36134" w14:textId="387AA309" w:rsidR="0058344D" w:rsidRDefault="0058344D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351C">
        <w:rPr>
          <w:rFonts w:ascii="Times New Roman" w:eastAsia="Times New Roman" w:hAnsi="Times New Roman" w:cs="Times New Roman"/>
          <w:sz w:val="24"/>
          <w:szCs w:val="24"/>
          <w:lang w:eastAsia="ru-RU"/>
        </w:rPr>
        <w:t>4467-па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1509676" w14:textId="77777777" w:rsidR="0058344D" w:rsidRPr="00975394" w:rsidRDefault="0058344D" w:rsidP="0058344D">
      <w:pPr>
        <w:suppressAutoHyphens/>
        <w:autoSpaceDN w:val="0"/>
        <w:spacing w:before="720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</w:pPr>
      <w:r w:rsidRPr="0097539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>Согласие</w:t>
      </w:r>
    </w:p>
    <w:p w14:paraId="1BA90F67" w14:textId="77777777" w:rsidR="0058344D" w:rsidRPr="00975394" w:rsidRDefault="0058344D" w:rsidP="0058344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</w:pPr>
      <w:r w:rsidRPr="0097539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>на обработку персональных данных</w:t>
      </w:r>
    </w:p>
    <w:p w14:paraId="3FC0906D" w14:textId="77777777" w:rsidR="0058344D" w:rsidRPr="00975394" w:rsidRDefault="0058344D" w:rsidP="0058344D">
      <w:pPr>
        <w:suppressAutoHyphens/>
        <w:autoSpaceDN w:val="0"/>
        <w:spacing w:before="482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</w:pPr>
      <w:r w:rsidRPr="0097539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>Я,_____________________________________________________________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>______________</w:t>
      </w:r>
    </w:p>
    <w:p w14:paraId="59716D4E" w14:textId="77777777" w:rsidR="0058344D" w:rsidRDefault="0058344D" w:rsidP="0058344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</w:pPr>
      <w:r w:rsidRPr="0097539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>________</w:t>
      </w:r>
      <w:r w:rsidRPr="0097539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>,</w:t>
      </w:r>
    </w:p>
    <w:p w14:paraId="6F7B1CA7" w14:textId="77777777" w:rsidR="0058344D" w:rsidRPr="00975394" w:rsidRDefault="0058344D" w:rsidP="0058344D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r w:rsidRPr="00975394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shd w:val="clear" w:color="auto" w:fill="FFFFFF"/>
          <w:lang w:eastAsia="zh-CN"/>
        </w:rPr>
        <w:t>(Фамилия Имя Отчество (при наличии) заявителя, либо представителя с указанием документа-основания)</w:t>
      </w:r>
    </w:p>
    <w:p w14:paraId="61073245" w14:textId="77777777" w:rsidR="0058344D" w:rsidRPr="00975394" w:rsidRDefault="0058344D" w:rsidP="0058344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</w:pPr>
      <w:r w:rsidRPr="0097539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>проживающий (ая) по адресу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>_____________________________________________________</w:t>
      </w:r>
      <w:r w:rsidRPr="0097539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 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>_________</w:t>
      </w:r>
      <w:r w:rsidRPr="0097539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>,</w:t>
      </w:r>
    </w:p>
    <w:p w14:paraId="6C2067CA" w14:textId="77777777" w:rsidR="0058344D" w:rsidRPr="00975394" w:rsidRDefault="0058344D" w:rsidP="0058344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shd w:val="clear" w:color="auto" w:fill="FFFFFF"/>
          <w:lang w:eastAsia="zh-CN"/>
        </w:rPr>
      </w:pPr>
      <w:r w:rsidRPr="00975394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shd w:val="clear" w:color="auto" w:fill="FFFFFF"/>
          <w:lang w:eastAsia="zh-CN"/>
        </w:rPr>
        <w:t>(адрес регистрации по месту жительства)</w:t>
      </w:r>
    </w:p>
    <w:p w14:paraId="323AB1B6" w14:textId="77777777" w:rsidR="0058344D" w:rsidRPr="00975394" w:rsidRDefault="0058344D" w:rsidP="0058344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</w:pPr>
      <w:r w:rsidRPr="0097539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>паспорт серия __________________, номер _________________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>_____________</w:t>
      </w:r>
      <w:r w:rsidRPr="0097539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>, выданный 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>___________________________________________________________________________________________________</w:t>
      </w:r>
      <w:r w:rsidRPr="0097539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, </w:t>
      </w:r>
    </w:p>
    <w:p w14:paraId="10C05A61" w14:textId="77777777" w:rsidR="0058344D" w:rsidRPr="00975394" w:rsidRDefault="0058344D" w:rsidP="0058344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shd w:val="clear" w:color="auto" w:fill="FFFFFF"/>
          <w:lang w:eastAsia="zh-CN"/>
        </w:rPr>
        <w:t xml:space="preserve">         </w:t>
      </w:r>
      <w:r w:rsidRPr="00975394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shd w:val="clear" w:color="auto" w:fill="FFFFFF"/>
          <w:lang w:eastAsia="zh-CN"/>
        </w:rPr>
        <w:t>(кем выдан)                                                                                                                                               (дата выдачи)</w:t>
      </w:r>
    </w:p>
    <w:p w14:paraId="3E57E4C0" w14:textId="77777777" w:rsidR="0058344D" w:rsidRPr="00975394" w:rsidRDefault="0058344D" w:rsidP="0058344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</w:pPr>
    </w:p>
    <w:p w14:paraId="4CEF655A" w14:textId="77777777" w:rsidR="0058344D" w:rsidRPr="00975394" w:rsidRDefault="0058344D" w:rsidP="0058344D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</w:pPr>
      <w:r w:rsidRPr="0097539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в соответствии с Федеральным законом от 27.07.2006 № 152-ФЗ «О персональных данных», в целях предоставления компенсационной выплаты, связанной с возмещением расходов по выполненным и оплаченным гражданином работам по переоборудованию автотранспорта для работы на газомоторном топливе, на территории Анивского муниципального округа, даю администрации 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>Анивского муниципального округа Сахалинской области</w:t>
      </w:r>
      <w:r w:rsidRPr="0097539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>Сахалинская область, Анивский район, г. Анива, ул. Калинина, 57</w:t>
      </w:r>
      <w:r w:rsidRPr="0097539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>) согласие на обработку своих персональных данных, указанных в заявлении о предоставлении компенсационной выплаты и представленных к нему документах. Разрешаю администрации Анивского муниципального округа Сахалинской области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1710121A" w14:textId="77777777" w:rsidR="0058344D" w:rsidRPr="00975394" w:rsidRDefault="0058344D" w:rsidP="0058344D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</w:pPr>
      <w:r w:rsidRPr="0097539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>Настоящее согласие действует со дня его подписания до дня отзыва.</w:t>
      </w:r>
    </w:p>
    <w:p w14:paraId="5E933234" w14:textId="77777777" w:rsidR="0058344D" w:rsidRPr="00975394" w:rsidRDefault="0058344D" w:rsidP="0058344D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</w:pPr>
      <w:r w:rsidRPr="0097539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>Отзыв согласия на обработку персональных данных осуществляется в письменной форме посредством его представления в администраци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>ю</w:t>
      </w:r>
      <w:r w:rsidRPr="0097539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 Анивского муниципального округа Сахалинской области по адресу: Сахалинская область, Анивский район, г. Анива, ул. Калинина, 57, при непосредственном обращении либо направлении почтой.</w:t>
      </w:r>
    </w:p>
    <w:p w14:paraId="4FF9EF06" w14:textId="77777777" w:rsidR="0058344D" w:rsidRPr="00975394" w:rsidRDefault="0058344D" w:rsidP="0058344D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</w:pPr>
    </w:p>
    <w:p w14:paraId="425395DE" w14:textId="77777777" w:rsidR="0058344D" w:rsidRPr="00975394" w:rsidRDefault="0058344D" w:rsidP="0058344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</w:pPr>
      <w:r w:rsidRPr="0097539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«____» _____________20___г.  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       </w:t>
      </w:r>
      <w:r w:rsidRPr="0097539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_______________         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               ________</w:t>
      </w:r>
      <w:r w:rsidRPr="0097539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>_________________</w:t>
      </w:r>
    </w:p>
    <w:p w14:paraId="1BA93394" w14:textId="77777777" w:rsidR="0058344D" w:rsidRPr="00975394" w:rsidRDefault="0058344D" w:rsidP="0058344D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</w:pPr>
      <w:r w:rsidRPr="0097539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                                                          подпись                             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              </w:t>
      </w:r>
      <w:r w:rsidRPr="0097539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>Ф.И.О.</w:t>
      </w:r>
    </w:p>
    <w:p w14:paraId="420C1BDF" w14:textId="14C7FAB6" w:rsidR="002D6117" w:rsidRPr="00382DD8" w:rsidRDefault="002D6117" w:rsidP="002D6117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596084F" w14:textId="77777777" w:rsidR="002D6117" w:rsidRPr="00382DD8" w:rsidRDefault="002D6117" w:rsidP="002D6117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</w:p>
    <w:p w14:paraId="47C9B7C8" w14:textId="77777777" w:rsidR="002D6117" w:rsidRDefault="002D6117" w:rsidP="002D6117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единовременной </w:t>
      </w:r>
    </w:p>
    <w:p w14:paraId="209C61E1" w14:textId="77777777" w:rsidR="002D6117" w:rsidRDefault="002D6117" w:rsidP="002D6117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компенсационной выплаты </w:t>
      </w:r>
    </w:p>
    <w:p w14:paraId="2A63AFA2" w14:textId="77777777" w:rsidR="002D6117" w:rsidRDefault="002D6117" w:rsidP="002D6117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отдельным категориям граждан </w:t>
      </w:r>
    </w:p>
    <w:p w14:paraId="4D55AAD9" w14:textId="77777777" w:rsidR="002D6117" w:rsidRDefault="002D6117" w:rsidP="002D6117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приобретение внутридомового </w:t>
      </w:r>
    </w:p>
    <w:p w14:paraId="6A882E3B" w14:textId="77777777" w:rsidR="002D6117" w:rsidRDefault="002D6117" w:rsidP="002D6117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газового оборудования </w:t>
      </w:r>
    </w:p>
    <w:p w14:paraId="056280C1" w14:textId="77777777" w:rsidR="002D6117" w:rsidRDefault="002D6117" w:rsidP="002D6117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Анивском муниципальном округе </w:t>
      </w:r>
    </w:p>
    <w:p w14:paraId="2EF20E22" w14:textId="77777777" w:rsidR="002D6117" w:rsidRPr="00382DD8" w:rsidRDefault="002D6117" w:rsidP="002D6117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1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Сахалинской области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1714F3AA" w14:textId="77777777" w:rsidR="002D6117" w:rsidRPr="00382DD8" w:rsidRDefault="002D6117" w:rsidP="002D6117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утвержденному </w:t>
      </w:r>
    </w:p>
    <w:p w14:paraId="19D474E9" w14:textId="77777777" w:rsidR="002D6117" w:rsidRPr="00382DD8" w:rsidRDefault="002D6117" w:rsidP="002D6117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</w:p>
    <w:p w14:paraId="0695D24F" w14:textId="77777777" w:rsidR="002D6117" w:rsidRDefault="002D6117" w:rsidP="002D6117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Анивского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</w:p>
    <w:p w14:paraId="3CB1D500" w14:textId="77777777" w:rsidR="002D6117" w:rsidRPr="00382DD8" w:rsidRDefault="002D6117" w:rsidP="002D6117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Сахалинской области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A2CE641" w14:textId="77777777" w:rsidR="002D6117" w:rsidRDefault="002D6117" w:rsidP="002D6117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351C">
        <w:rPr>
          <w:rFonts w:ascii="Times New Roman" w:eastAsia="Times New Roman" w:hAnsi="Times New Roman" w:cs="Times New Roman"/>
          <w:sz w:val="24"/>
          <w:szCs w:val="24"/>
          <w:lang w:eastAsia="ru-RU"/>
        </w:rPr>
        <w:t>4467-па</w:t>
      </w:r>
    </w:p>
    <w:p w14:paraId="36114FC0" w14:textId="77777777" w:rsidR="002D6117" w:rsidRDefault="002D6117" w:rsidP="002D6117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A820FB" w14:textId="77777777" w:rsidR="002D6117" w:rsidRPr="003D6F74" w:rsidRDefault="002D6117" w:rsidP="002D6117">
      <w:pPr>
        <w:suppressAutoHyphens/>
        <w:autoSpaceDN w:val="0"/>
        <w:spacing w:before="720" w:after="0" w:line="240" w:lineRule="auto"/>
        <w:jc w:val="center"/>
        <w:textAlignment w:val="baseline"/>
        <w:rPr>
          <w:rFonts w:ascii="Times New Roman" w:eastAsia="Times New Roman" w:hAnsi="Times New Roman" w:cs="Calibri"/>
          <w:kern w:val="3"/>
          <w:sz w:val="24"/>
          <w:szCs w:val="24"/>
          <w:lang w:eastAsia="zh-CN"/>
        </w:rPr>
      </w:pPr>
      <w:r w:rsidRPr="003D6F74">
        <w:rPr>
          <w:rFonts w:ascii="Times New Roman" w:eastAsia="Times New Roman" w:hAnsi="Times New Roman" w:cs="Calibri"/>
          <w:kern w:val="3"/>
          <w:sz w:val="24"/>
          <w:szCs w:val="24"/>
          <w:lang w:eastAsia="zh-CN"/>
        </w:rPr>
        <w:t>Предупреждение</w:t>
      </w:r>
    </w:p>
    <w:p w14:paraId="4406313F" w14:textId="77777777" w:rsidR="002D6117" w:rsidRPr="003D6F74" w:rsidRDefault="002D6117" w:rsidP="002D611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Calibri"/>
          <w:kern w:val="3"/>
          <w:sz w:val="24"/>
          <w:szCs w:val="24"/>
          <w:lang w:eastAsia="zh-CN"/>
        </w:rPr>
      </w:pPr>
      <w:r w:rsidRPr="003D6F74">
        <w:rPr>
          <w:rFonts w:ascii="Times New Roman" w:eastAsia="Times New Roman" w:hAnsi="Times New Roman" w:cs="Calibri"/>
          <w:kern w:val="3"/>
          <w:sz w:val="24"/>
          <w:szCs w:val="24"/>
          <w:lang w:eastAsia="zh-CN"/>
        </w:rPr>
        <w:t>об ответственности за предоставление недостоверных сведений</w:t>
      </w:r>
    </w:p>
    <w:p w14:paraId="3C9C2597" w14:textId="77777777" w:rsidR="002D6117" w:rsidRPr="003D6F74" w:rsidRDefault="002D6117" w:rsidP="002D6117">
      <w:pPr>
        <w:suppressAutoHyphens/>
        <w:autoSpaceDN w:val="0"/>
        <w:spacing w:before="482"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0"/>
          <w:lang w:eastAsia="zh-CN"/>
        </w:rPr>
      </w:pPr>
      <w:r w:rsidRPr="003D6F74">
        <w:rPr>
          <w:rFonts w:ascii="Times New Roman" w:eastAsia="Times New Roman" w:hAnsi="Times New Roman" w:cs="Calibri"/>
          <w:kern w:val="3"/>
          <w:sz w:val="24"/>
          <w:szCs w:val="24"/>
          <w:lang w:eastAsia="zh-CN"/>
        </w:rPr>
        <w:t>Я,</w:t>
      </w:r>
      <w:r w:rsidRPr="003D6F74">
        <w:rPr>
          <w:rFonts w:ascii="Times New Roman" w:eastAsia="Times New Roman" w:hAnsi="Times New Roman" w:cs="Calibri"/>
          <w:kern w:val="3"/>
          <w:sz w:val="28"/>
          <w:szCs w:val="28"/>
          <w:lang w:eastAsia="zh-CN"/>
        </w:rPr>
        <w:t xml:space="preserve"> ____________________________________________________________</w:t>
      </w:r>
      <w:r>
        <w:rPr>
          <w:rFonts w:ascii="Times New Roman" w:eastAsia="Times New Roman" w:hAnsi="Times New Roman" w:cs="Calibri"/>
          <w:kern w:val="3"/>
          <w:sz w:val="28"/>
          <w:szCs w:val="28"/>
          <w:lang w:eastAsia="zh-CN"/>
        </w:rPr>
        <w:t>____</w:t>
      </w:r>
    </w:p>
    <w:p w14:paraId="309005B0" w14:textId="3D2A03B1" w:rsidR="002D6117" w:rsidRPr="002D6117" w:rsidRDefault="002D6117" w:rsidP="002D6117">
      <w:pPr>
        <w:suppressAutoHyphens/>
        <w:autoSpaceDN w:val="0"/>
        <w:spacing w:line="254" w:lineRule="auto"/>
        <w:jc w:val="center"/>
        <w:textAlignment w:val="baseline"/>
        <w:rPr>
          <w:rFonts w:ascii="Times New Roman" w:eastAsia="Times New Roman" w:hAnsi="Times New Roman" w:cs="Calibri"/>
          <w:color w:val="000000"/>
          <w:kern w:val="3"/>
          <w:sz w:val="18"/>
          <w:szCs w:val="18"/>
          <w:shd w:val="clear" w:color="auto" w:fill="FFFFFF"/>
          <w:lang w:eastAsia="zh-CN"/>
        </w:rPr>
      </w:pPr>
      <w:r w:rsidRPr="003D6F74">
        <w:rPr>
          <w:rFonts w:ascii="Times New Roman" w:eastAsia="Times New Roman" w:hAnsi="Times New Roman" w:cs="Calibri"/>
          <w:color w:val="000000"/>
          <w:kern w:val="3"/>
          <w:sz w:val="18"/>
          <w:szCs w:val="18"/>
          <w:shd w:val="clear" w:color="auto" w:fill="FFFFFF"/>
          <w:lang w:eastAsia="zh-CN"/>
        </w:rPr>
        <w:t>(Фамилия Имя Отчество (при наличии) заявителя)</w:t>
      </w:r>
    </w:p>
    <w:p w14:paraId="2036F7BF" w14:textId="77777777" w:rsidR="002D6117" w:rsidRPr="003D6F74" w:rsidRDefault="002D6117" w:rsidP="002D6117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Arial"/>
          <w:kern w:val="3"/>
          <w:sz w:val="28"/>
          <w:szCs w:val="28"/>
          <w:lang w:eastAsia="zh-CN"/>
        </w:rPr>
      </w:pPr>
    </w:p>
    <w:p w14:paraId="479CDDE4" w14:textId="68A7FF96" w:rsidR="002D6117" w:rsidRPr="003D6F74" w:rsidRDefault="002D6117" w:rsidP="002D611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r w:rsidRPr="003D6F74">
        <w:rPr>
          <w:rFonts w:ascii="Times New Roman" w:eastAsia="Times New Roman" w:hAnsi="Times New Roman" w:cs="Calibri"/>
          <w:kern w:val="3"/>
          <w:sz w:val="24"/>
          <w:szCs w:val="24"/>
          <w:lang w:eastAsia="zh-CN"/>
        </w:rPr>
        <w:t>предупрежден, что в соответствии с Порядк</w:t>
      </w:r>
      <w:r>
        <w:rPr>
          <w:rFonts w:ascii="Times New Roman" w:eastAsia="Times New Roman" w:hAnsi="Times New Roman" w:cs="Calibri"/>
          <w:kern w:val="3"/>
          <w:sz w:val="24"/>
          <w:szCs w:val="24"/>
          <w:lang w:eastAsia="zh-CN"/>
        </w:rPr>
        <w:t>ом</w:t>
      </w:r>
      <w:r w:rsidRPr="003D6F74">
        <w:rPr>
          <w:rFonts w:ascii="Times New Roman" w:eastAsia="Times New Roman" w:hAnsi="Times New Roman" w:cs="Calibri"/>
          <w:kern w:val="3"/>
          <w:sz w:val="24"/>
          <w:szCs w:val="24"/>
          <w:lang w:eastAsia="zh-CN"/>
        </w:rPr>
        <w:t xml:space="preserve"> </w:t>
      </w:r>
      <w:r w:rsidRPr="002D611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>предоставления единовременной компенсационной выплаты отдельным категориям граждан за приобретение внутридомового газового оборудования в Анивском муниципальном округе Сахалинской области</w:t>
      </w:r>
      <w:r w:rsidRPr="003D6F7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>,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 </w:t>
      </w:r>
      <w:r w:rsidRPr="003D6F7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>утвержденно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>го</w:t>
      </w:r>
      <w:r w:rsidRPr="003D6F7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 постановлением администрации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 </w:t>
      </w:r>
      <w:r w:rsidRPr="003D6F7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>Анивского муниципального округа</w:t>
      </w:r>
      <w:r w:rsidRPr="003D6F74">
        <w:t xml:space="preserve"> </w:t>
      </w:r>
      <w:r w:rsidRPr="002D611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>Сахалинской области от 24.12.2025 № 4467-па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, </w:t>
      </w:r>
      <w:r w:rsidRPr="003D6F74">
        <w:rPr>
          <w:rFonts w:ascii="Times New Roman" w:eastAsia="Times New Roman" w:hAnsi="Times New Roman" w:cs="Calibri"/>
          <w:kern w:val="3"/>
          <w:sz w:val="24"/>
          <w:szCs w:val="24"/>
          <w:lang w:eastAsia="zh-CN"/>
        </w:rPr>
        <w:t>заявитель несет ответственность за достоверность представленных сведений и документов.</w:t>
      </w:r>
    </w:p>
    <w:p w14:paraId="67F9560F" w14:textId="77777777" w:rsidR="002D6117" w:rsidRDefault="002D6117" w:rsidP="002D611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Calibri"/>
          <w:kern w:val="3"/>
          <w:sz w:val="24"/>
          <w:szCs w:val="24"/>
          <w:lang w:eastAsia="zh-CN"/>
        </w:rPr>
      </w:pPr>
    </w:p>
    <w:p w14:paraId="63675C4E" w14:textId="77777777" w:rsidR="002D6117" w:rsidRPr="003D6F74" w:rsidRDefault="002D6117" w:rsidP="002D611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r w:rsidRPr="003D6F74">
        <w:rPr>
          <w:rFonts w:ascii="Times New Roman" w:eastAsia="Times New Roman" w:hAnsi="Times New Roman" w:cs="Calibri"/>
          <w:kern w:val="3"/>
          <w:sz w:val="24"/>
          <w:szCs w:val="24"/>
          <w:lang w:eastAsia="zh-CN"/>
        </w:rPr>
        <w:t>Представление заявителем неполных и (или) заведомо недостоверных сведений является основанием для отказа в предоставлении компенсационных выплат.</w:t>
      </w:r>
    </w:p>
    <w:p w14:paraId="0F4D1AE5" w14:textId="77777777" w:rsidR="002D6117" w:rsidRDefault="002D6117" w:rsidP="002D611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Calibri"/>
          <w:kern w:val="3"/>
          <w:sz w:val="24"/>
          <w:szCs w:val="24"/>
          <w:lang w:eastAsia="zh-CN"/>
        </w:rPr>
      </w:pPr>
    </w:p>
    <w:p w14:paraId="1C0D6EA7" w14:textId="7070DD7F" w:rsidR="002D6117" w:rsidRPr="003D6F74" w:rsidRDefault="002D6117" w:rsidP="002D611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Calibri"/>
          <w:kern w:val="3"/>
          <w:sz w:val="24"/>
          <w:szCs w:val="24"/>
          <w:lang w:eastAsia="zh-CN"/>
        </w:rPr>
      </w:pPr>
      <w:r w:rsidRPr="003D6F74">
        <w:rPr>
          <w:rFonts w:ascii="Times New Roman" w:eastAsia="Times New Roman" w:hAnsi="Times New Roman" w:cs="Calibri"/>
          <w:kern w:val="3"/>
          <w:sz w:val="24"/>
          <w:szCs w:val="24"/>
          <w:lang w:eastAsia="zh-CN"/>
        </w:rPr>
        <w:t>При установлении факта получения выплат</w:t>
      </w:r>
      <w:r>
        <w:rPr>
          <w:rFonts w:ascii="Times New Roman" w:eastAsia="Times New Roman" w:hAnsi="Times New Roman" w:cs="Calibri"/>
          <w:kern w:val="3"/>
          <w:sz w:val="24"/>
          <w:szCs w:val="24"/>
          <w:lang w:eastAsia="zh-CN"/>
        </w:rPr>
        <w:t>ы</w:t>
      </w:r>
      <w:r w:rsidRPr="003D6F74">
        <w:rPr>
          <w:rFonts w:ascii="Times New Roman" w:eastAsia="Times New Roman" w:hAnsi="Times New Roman" w:cs="Calibri"/>
          <w:kern w:val="3"/>
          <w:sz w:val="24"/>
          <w:szCs w:val="24"/>
          <w:lang w:eastAsia="zh-CN"/>
        </w:rPr>
        <w:t xml:space="preserve"> путем представления заведомо ложных и (или) недостоверных сведений, а равно путем умолчания о фактах, влекущих прекращение указанн</w:t>
      </w:r>
      <w:r>
        <w:rPr>
          <w:rFonts w:ascii="Times New Roman" w:eastAsia="Times New Roman" w:hAnsi="Times New Roman" w:cs="Calibri"/>
          <w:kern w:val="3"/>
          <w:sz w:val="24"/>
          <w:szCs w:val="24"/>
          <w:lang w:eastAsia="zh-CN"/>
        </w:rPr>
        <w:t>ой</w:t>
      </w:r>
      <w:r w:rsidRPr="003D6F74">
        <w:rPr>
          <w:rFonts w:ascii="Times New Roman" w:eastAsia="Times New Roman" w:hAnsi="Times New Roman" w:cs="Calibri"/>
          <w:kern w:val="3"/>
          <w:sz w:val="24"/>
          <w:szCs w:val="24"/>
          <w:lang w:eastAsia="zh-CN"/>
        </w:rPr>
        <w:t xml:space="preserve"> выплат</w:t>
      </w:r>
      <w:r>
        <w:rPr>
          <w:rFonts w:ascii="Times New Roman" w:eastAsia="Times New Roman" w:hAnsi="Times New Roman" w:cs="Calibri"/>
          <w:kern w:val="3"/>
          <w:sz w:val="24"/>
          <w:szCs w:val="24"/>
          <w:lang w:eastAsia="zh-CN"/>
        </w:rPr>
        <w:t>ы</w:t>
      </w:r>
      <w:r w:rsidRPr="003D6F74">
        <w:rPr>
          <w:rFonts w:ascii="Times New Roman" w:eastAsia="Times New Roman" w:hAnsi="Times New Roman" w:cs="Calibri"/>
          <w:kern w:val="3"/>
          <w:sz w:val="24"/>
          <w:szCs w:val="24"/>
          <w:lang w:eastAsia="zh-CN"/>
        </w:rPr>
        <w:t>, информация подлежит направлению в правоохранительные органы для привлечения к уголовной ответственности по статье 159.2 Уголовного кодекса Российской Федерации (мошенничество при получении выплат).</w:t>
      </w:r>
    </w:p>
    <w:p w14:paraId="4A5ABDA1" w14:textId="77777777" w:rsidR="002D6117" w:rsidRPr="003D6F74" w:rsidRDefault="002D6117" w:rsidP="002D611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Calibri"/>
          <w:kern w:val="3"/>
          <w:sz w:val="28"/>
          <w:szCs w:val="28"/>
          <w:lang w:eastAsia="zh-CN"/>
        </w:rPr>
      </w:pPr>
    </w:p>
    <w:p w14:paraId="1629B5D6" w14:textId="77777777" w:rsidR="002D6117" w:rsidRPr="00975394" w:rsidRDefault="002D6117" w:rsidP="002D611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</w:pPr>
      <w:r w:rsidRPr="0097539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«____» _____________20___г.  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       </w:t>
      </w:r>
      <w:r w:rsidRPr="0097539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_______________         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               ________</w:t>
      </w:r>
      <w:r w:rsidRPr="0097539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>_________________</w:t>
      </w:r>
    </w:p>
    <w:p w14:paraId="59319F3E" w14:textId="77777777" w:rsidR="002D6117" w:rsidRPr="00975394" w:rsidRDefault="002D6117" w:rsidP="002D6117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</w:pPr>
      <w:r w:rsidRPr="0097539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                                                          подпись                             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              </w:t>
      </w:r>
      <w:r w:rsidRPr="0097539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/>
        </w:rPr>
        <w:t>Ф.И.О.</w:t>
      </w:r>
    </w:p>
    <w:p w14:paraId="0D45329A" w14:textId="678A0C93" w:rsidR="002D6117" w:rsidRDefault="002D6117" w:rsidP="002D61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DC9CEB6" w14:textId="77777777" w:rsidR="002D6117" w:rsidRDefault="002D6117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746238" w14:textId="77777777" w:rsidR="002D6117" w:rsidRDefault="002D6117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BD8BA4" w14:textId="77777777" w:rsidR="002D6117" w:rsidRDefault="002D6117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97B8A1" w14:textId="77777777" w:rsidR="002D6117" w:rsidRDefault="002D6117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EC5A14" w14:textId="77777777" w:rsidR="002D6117" w:rsidRDefault="002D6117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69DADE" w14:textId="77777777" w:rsidR="002D6117" w:rsidRDefault="002D6117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786BA1" w14:textId="77777777" w:rsidR="002D6117" w:rsidRDefault="002D6117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E407A0" w14:textId="49FE7FC4" w:rsidR="00382DD8" w:rsidRPr="00382DD8" w:rsidRDefault="00382DD8" w:rsidP="00382DD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9A1D3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611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1251956" w14:textId="77777777" w:rsidR="009A1D3B" w:rsidRPr="00382DD8" w:rsidRDefault="009A1D3B" w:rsidP="009A1D3B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</w:p>
    <w:p w14:paraId="1749CAF7" w14:textId="77777777" w:rsidR="009A1D3B" w:rsidRDefault="009A1D3B" w:rsidP="009A1D3B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единовременной </w:t>
      </w:r>
    </w:p>
    <w:p w14:paraId="04FC2D97" w14:textId="77777777" w:rsidR="009A1D3B" w:rsidRDefault="009A1D3B" w:rsidP="009A1D3B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компенсационной выплаты </w:t>
      </w:r>
    </w:p>
    <w:p w14:paraId="596DB4BF" w14:textId="77777777" w:rsidR="009A1D3B" w:rsidRDefault="009A1D3B" w:rsidP="009A1D3B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отдельным категориям граждан </w:t>
      </w:r>
    </w:p>
    <w:p w14:paraId="60BBFABF" w14:textId="77777777" w:rsidR="009A1D3B" w:rsidRDefault="009A1D3B" w:rsidP="009A1D3B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приобретение внутридомового </w:t>
      </w:r>
    </w:p>
    <w:p w14:paraId="268F58CA" w14:textId="77777777" w:rsidR="009A1D3B" w:rsidRDefault="009A1D3B" w:rsidP="009A1D3B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газового оборудования </w:t>
      </w:r>
    </w:p>
    <w:p w14:paraId="644E0A55" w14:textId="77777777" w:rsidR="009A1D3B" w:rsidRDefault="009A1D3B" w:rsidP="009A1D3B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Анивском муниципальном округе </w:t>
      </w:r>
    </w:p>
    <w:p w14:paraId="20EF4DA0" w14:textId="77777777" w:rsidR="009A1D3B" w:rsidRPr="00382DD8" w:rsidRDefault="009A1D3B" w:rsidP="009A1D3B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51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Сахалинской области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1781B870" w14:textId="77777777" w:rsidR="009A1D3B" w:rsidRPr="00382DD8" w:rsidRDefault="009A1D3B" w:rsidP="009A1D3B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утвержденному </w:t>
      </w:r>
    </w:p>
    <w:p w14:paraId="668D54D6" w14:textId="77777777" w:rsidR="009A1D3B" w:rsidRPr="00382DD8" w:rsidRDefault="009A1D3B" w:rsidP="009A1D3B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</w:p>
    <w:p w14:paraId="56FC7FC4" w14:textId="77777777" w:rsidR="009A1D3B" w:rsidRDefault="009A1D3B" w:rsidP="009A1D3B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Анивского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</w:p>
    <w:p w14:paraId="2FBE5CDE" w14:textId="77777777" w:rsidR="009A1D3B" w:rsidRPr="00382DD8" w:rsidRDefault="009A1D3B" w:rsidP="009A1D3B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Сахалинской области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4FD823F" w14:textId="77777777" w:rsidR="009A1D3B" w:rsidRPr="00382DD8" w:rsidRDefault="009A1D3B" w:rsidP="009A1D3B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351C">
        <w:rPr>
          <w:rFonts w:ascii="Times New Roman" w:eastAsia="Times New Roman" w:hAnsi="Times New Roman" w:cs="Times New Roman"/>
          <w:sz w:val="24"/>
          <w:szCs w:val="24"/>
          <w:lang w:eastAsia="ru-RU"/>
        </w:rPr>
        <w:t>4467-па</w:t>
      </w: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70E1AD6" w14:textId="098F21D1" w:rsidR="00382DD8" w:rsidRDefault="00382DD8" w:rsidP="00382DD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310FF08" w14:textId="77777777" w:rsidR="009A1D3B" w:rsidRPr="00382DD8" w:rsidRDefault="009A1D3B" w:rsidP="00382DD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3FABCD" w14:textId="77777777" w:rsidR="00E14E54" w:rsidRPr="00E14E54" w:rsidRDefault="00E14E54" w:rsidP="00E14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142"/>
      <w:bookmarkEnd w:id="6"/>
      <w:r w:rsidRPr="00E14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СОГЛАШЕНИЕ № </w:t>
      </w:r>
    </w:p>
    <w:p w14:paraId="53286A05" w14:textId="20C3FD34" w:rsidR="00382DD8" w:rsidRDefault="00E14E54" w:rsidP="00E14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E5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C7E0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  <w:r w:rsidRPr="00E14E5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8181015" w14:textId="5E2DCFEA" w:rsidR="00E14E54" w:rsidRDefault="00E14E54" w:rsidP="00E14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F903E2" w14:textId="77777777" w:rsidR="00E14E54" w:rsidRPr="0032031F" w:rsidRDefault="00E14E54" w:rsidP="00E14E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Анива                                                                                                         «___»___________г.</w:t>
      </w:r>
    </w:p>
    <w:p w14:paraId="50781955" w14:textId="77777777" w:rsidR="00382DD8" w:rsidRPr="00382DD8" w:rsidRDefault="00382DD8" w:rsidP="0038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1A75EEB" w14:textId="3243D14C" w:rsidR="00E14E54" w:rsidRPr="0032031F" w:rsidRDefault="00E14E54" w:rsidP="00E14E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31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(ка) ____________</w:t>
      </w:r>
      <w:r w:rsidRPr="003D6F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 w:rsidRPr="003203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(ФИО)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Pr="002A07E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паспорт__________№____________выдан______________________________________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___,</w:t>
      </w:r>
    </w:p>
    <w:p w14:paraId="7CF139D4" w14:textId="77777777" w:rsidR="00E14E54" w:rsidRPr="0032031F" w:rsidRDefault="00E14E54" w:rsidP="00E14E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3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 по адресу: 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3203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564E460D" w14:textId="37EBD4C7" w:rsidR="00E14E54" w:rsidRDefault="00E14E54" w:rsidP="00E14E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«Гражданин (ка), </w:t>
      </w:r>
      <w:r w:rsidRPr="00320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</w:t>
      </w:r>
    </w:p>
    <w:p w14:paraId="34F88C88" w14:textId="77777777" w:rsidR="00E14E54" w:rsidRDefault="00E14E54" w:rsidP="00E14E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учреждение «Центр жилищных отношений»</w:t>
      </w:r>
      <w:r w:rsidRPr="00320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32031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3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320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«Учреждение», </w:t>
      </w:r>
      <w:r w:rsidRPr="00320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другой стороны,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20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D447FC3" w14:textId="06BA7DE4" w:rsidR="00E14E54" w:rsidRPr="0032031F" w:rsidRDefault="00E14E54" w:rsidP="00E14E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3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3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14:paraId="57E63E85" w14:textId="7B67DCF9" w:rsidR="00E14E54" w:rsidRPr="002A7954" w:rsidRDefault="00E14E54" w:rsidP="00E14E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20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Pr="002A7954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организации)</w:t>
      </w:r>
    </w:p>
    <w:p w14:paraId="41104407" w14:textId="77777777" w:rsidR="00822941" w:rsidRDefault="00E14E54" w:rsidP="00E14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31F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_____________________________, действующего на 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3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именуемая в дальнейшем «Подрядная организация»,</w:t>
      </w:r>
      <w:r w:rsidRPr="00320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третьей стороны, заключили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3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соглашение о нижеследующем:</w:t>
      </w:r>
      <w:r w:rsidR="00382DD8"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81D4C3E" w14:textId="2FCF5C2F" w:rsidR="00E14E54" w:rsidRDefault="00382DD8" w:rsidP="00E14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69A6803B" w14:textId="4927D97B" w:rsidR="0016212A" w:rsidRPr="0016212A" w:rsidRDefault="00382DD8" w:rsidP="001621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16212A" w:rsidRPr="001621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Подрядная организация по Договору (соглашению) от __________________</w:t>
      </w:r>
      <w:r w:rsidR="0016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16212A" w:rsidRPr="0016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______, заключенному Гражданином с Подрядной организацией на приобретение</w:t>
      </w:r>
      <w:r w:rsidR="0016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212A" w:rsidRPr="0016212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внутридомового  газового  оборудования, предоставляет оборудование (выбрать</w:t>
      </w:r>
      <w:r w:rsidR="0016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212A" w:rsidRPr="0016212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 указанного:  газовой  плиты,  газового  водонагревателя,  отопительного</w:t>
      </w:r>
      <w:r w:rsidR="0016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212A" w:rsidRPr="001621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котла, а также приборов учета потребления газа, безопасности, сигнализации)</w:t>
      </w:r>
      <w:r w:rsidR="0016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212A" w:rsidRPr="0016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DC7E0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жилого помещения</w:t>
      </w:r>
      <w:r w:rsidR="0016212A" w:rsidRPr="0016212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</w:t>
      </w:r>
      <w:r w:rsidR="00DC7E0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16212A" w:rsidRPr="00162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____________________________________</w:t>
      </w:r>
      <w:r w:rsidR="001621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_________________.</w:t>
      </w:r>
    </w:p>
    <w:p w14:paraId="167A909E" w14:textId="068914C2" w:rsidR="00E14E54" w:rsidRDefault="00E14E54" w:rsidP="001621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EDF9EB" w14:textId="20677E8A" w:rsidR="0016212A" w:rsidRDefault="0016212A" w:rsidP="001621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21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Учреждение</w:t>
      </w:r>
      <w:r w:rsidRPr="001621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заявлению Гражданина,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621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счет средств, предоставляемых в соответствии с Порядком предоставления единовременной компенсационной выплаты отдельным категориям граждан за приобретение внутридомового газового оборудования в Анивском муниципальном округе Сахалинской области, утвержденн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ым</w:t>
      </w:r>
      <w:r w:rsidRPr="001621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 администрации Анивского муниципального округа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621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Сахалинской области от 24.12.2025 № 4467-па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1621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производит оплату за приобретенное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621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внутридомовое газовое оборудование по Договору (соглашению) от ____________</w:t>
      </w:r>
      <w:r w:rsidR="00822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1621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___________, заключенному Гражданином с Подрядной организацией, в размере_______________________________________</w:t>
      </w:r>
      <w:r w:rsidR="00822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Pr="001621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рублей.</w:t>
      </w:r>
    </w:p>
    <w:p w14:paraId="3A285997" w14:textId="11BA1A97" w:rsidR="00822941" w:rsidRDefault="00F1165F" w:rsidP="00822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3</w:t>
      </w:r>
      <w:r w:rsidR="00822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822941" w:rsidRPr="00822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  проверки    целевого    использования    бюджетных     средств</w:t>
      </w:r>
      <w:r w:rsidR="00822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</w:t>
      </w:r>
      <w:r w:rsidR="00822941" w:rsidRPr="00822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полномоченный </w:t>
      </w:r>
      <w:r w:rsidR="00822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Учреждением</w:t>
      </w:r>
      <w:r w:rsidR="00822941" w:rsidRPr="00822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вправе</w:t>
      </w:r>
      <w:r w:rsidR="00822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22941" w:rsidRPr="00822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произвести проверку установки и подключения бытового газового оборудования.</w:t>
      </w:r>
    </w:p>
    <w:p w14:paraId="2F846F60" w14:textId="334DF41C" w:rsidR="00822941" w:rsidRDefault="00822941" w:rsidP="00822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2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  случае установления факта нецелевого использования компенсационных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22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выплат, Подрядная организация обязана возвратить по требованию полученные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22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средства в бюджет Анивск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</w:t>
      </w:r>
      <w:r w:rsidRPr="00822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округа</w:t>
      </w:r>
      <w:r w:rsidRPr="00822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22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течение десяти рабочих дней со дня получения требования.</w:t>
      </w:r>
    </w:p>
    <w:p w14:paraId="509A94A9" w14:textId="554603F7" w:rsidR="00822941" w:rsidRDefault="00822941" w:rsidP="00822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A12FC22" w14:textId="6B8C5E7D" w:rsidR="00822941" w:rsidRDefault="00F1165F" w:rsidP="00822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822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822941" w:rsidRPr="00822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Соглашение составлено в </w:t>
      </w:r>
      <w:r w:rsidR="00822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822941" w:rsidRPr="00822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-х экземплярах, действует со дня подписания</w:t>
      </w:r>
      <w:r w:rsidR="00822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22941" w:rsidRPr="00822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до полного исполнения сторонами взятых настоящим Соглашением и Договором</w:t>
      </w:r>
      <w:r w:rsidR="00822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22941" w:rsidRPr="00822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оплату внутридомового газового оборудования обязательств.</w:t>
      </w:r>
    </w:p>
    <w:p w14:paraId="1F274E79" w14:textId="7F87EB04" w:rsidR="00822941" w:rsidRDefault="00822941" w:rsidP="00822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99D22B8" w14:textId="5DBBD05E" w:rsidR="00822941" w:rsidRPr="00822941" w:rsidRDefault="00F1165F" w:rsidP="00822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822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822941" w:rsidRPr="00822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Реквизиты и подписи сторон.</w:t>
      </w:r>
    </w:p>
    <w:p w14:paraId="6BF0BA5A" w14:textId="77777777" w:rsidR="00382DD8" w:rsidRPr="00382DD8" w:rsidRDefault="00382DD8" w:rsidP="0038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  _______________________  ________________________</w:t>
      </w:r>
    </w:p>
    <w:p w14:paraId="0D29FA5F" w14:textId="77777777" w:rsidR="00382DD8" w:rsidRPr="00382DD8" w:rsidRDefault="00382DD8" w:rsidP="0038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  _______________________  ________________________</w:t>
      </w:r>
    </w:p>
    <w:p w14:paraId="1E76C2BD" w14:textId="77777777" w:rsidR="00382DD8" w:rsidRPr="00382DD8" w:rsidRDefault="00382DD8" w:rsidP="0038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  _______________________  ________________________</w:t>
      </w:r>
    </w:p>
    <w:p w14:paraId="4D19974A" w14:textId="77777777" w:rsidR="00382DD8" w:rsidRPr="00382DD8" w:rsidRDefault="00382DD8" w:rsidP="0038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  _______________________  ________________________</w:t>
      </w:r>
    </w:p>
    <w:p w14:paraId="69CDC86C" w14:textId="77777777" w:rsidR="00382DD8" w:rsidRPr="00382DD8" w:rsidRDefault="00382DD8" w:rsidP="0038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  _______________________  ________________________</w:t>
      </w:r>
    </w:p>
    <w:p w14:paraId="168ECF92" w14:textId="77777777" w:rsidR="00382DD8" w:rsidRPr="00382DD8" w:rsidRDefault="00382DD8" w:rsidP="00382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  _______________________  ________________________</w:t>
      </w:r>
    </w:p>
    <w:p w14:paraId="7FBDE2EF" w14:textId="77777777" w:rsidR="00382DD8" w:rsidRPr="00382DD8" w:rsidRDefault="00382DD8" w:rsidP="00382DD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32B7F54B" w14:textId="77777777" w:rsidR="00382DD8" w:rsidRPr="00382DD8" w:rsidRDefault="00382DD8" w:rsidP="00382DD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64A0B7F" w14:textId="2702C622" w:rsidR="00382DD8" w:rsidRPr="00382DD8" w:rsidRDefault="00382DD8" w:rsidP="00E14E5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D8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</w:t>
      </w:r>
    </w:p>
    <w:sectPr w:rsidR="00382DD8" w:rsidRPr="00382DD8" w:rsidSect="0058344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9F48F" w14:textId="77777777" w:rsidR="00F57207" w:rsidRDefault="00F57207">
      <w:pPr>
        <w:spacing w:line="240" w:lineRule="auto"/>
      </w:pPr>
      <w:r>
        <w:separator/>
      </w:r>
    </w:p>
  </w:endnote>
  <w:endnote w:type="continuationSeparator" w:id="0">
    <w:p w14:paraId="0361E606" w14:textId="77777777" w:rsidR="00F57207" w:rsidRDefault="00F572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CFDB9C" w14:textId="77777777" w:rsidR="00F57207" w:rsidRDefault="00F57207">
      <w:pPr>
        <w:spacing w:after="0"/>
      </w:pPr>
      <w:r>
        <w:separator/>
      </w:r>
    </w:p>
  </w:footnote>
  <w:footnote w:type="continuationSeparator" w:id="0">
    <w:p w14:paraId="35F88193" w14:textId="77777777" w:rsidR="00F57207" w:rsidRDefault="00F572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371C2"/>
    <w:multiLevelType w:val="multilevel"/>
    <w:tmpl w:val="49F01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16DD5744"/>
    <w:multiLevelType w:val="hybridMultilevel"/>
    <w:tmpl w:val="007E4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55185"/>
    <w:multiLevelType w:val="hybridMultilevel"/>
    <w:tmpl w:val="47C83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91F67"/>
    <w:multiLevelType w:val="hybridMultilevel"/>
    <w:tmpl w:val="C8842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B35EA"/>
    <w:multiLevelType w:val="hybridMultilevel"/>
    <w:tmpl w:val="60D2B4C0"/>
    <w:lvl w:ilvl="0" w:tplc="E8D25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2370C22"/>
    <w:multiLevelType w:val="hybridMultilevel"/>
    <w:tmpl w:val="6ECE46A4"/>
    <w:lvl w:ilvl="0" w:tplc="12E64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51B6FB3"/>
    <w:multiLevelType w:val="hybridMultilevel"/>
    <w:tmpl w:val="A64C55D4"/>
    <w:lvl w:ilvl="0" w:tplc="640470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DA"/>
    <w:rsid w:val="00001F94"/>
    <w:rsid w:val="00012972"/>
    <w:rsid w:val="00012B60"/>
    <w:rsid w:val="00025DF6"/>
    <w:rsid w:val="00032C67"/>
    <w:rsid w:val="00035BFF"/>
    <w:rsid w:val="00054449"/>
    <w:rsid w:val="00064A63"/>
    <w:rsid w:val="00092031"/>
    <w:rsid w:val="0009208D"/>
    <w:rsid w:val="000B142C"/>
    <w:rsid w:val="000C42A2"/>
    <w:rsid w:val="000D4357"/>
    <w:rsid w:val="000D5439"/>
    <w:rsid w:val="000E084B"/>
    <w:rsid w:val="000E4797"/>
    <w:rsid w:val="000F7FD9"/>
    <w:rsid w:val="00101422"/>
    <w:rsid w:val="00106A91"/>
    <w:rsid w:val="00112C42"/>
    <w:rsid w:val="00117E7A"/>
    <w:rsid w:val="0012152C"/>
    <w:rsid w:val="0012559F"/>
    <w:rsid w:val="00144095"/>
    <w:rsid w:val="00161C99"/>
    <w:rsid w:val="0016212A"/>
    <w:rsid w:val="001662D9"/>
    <w:rsid w:val="0017324E"/>
    <w:rsid w:val="00184330"/>
    <w:rsid w:val="00190D34"/>
    <w:rsid w:val="00192C7B"/>
    <w:rsid w:val="001A6753"/>
    <w:rsid w:val="001B10F4"/>
    <w:rsid w:val="001B1369"/>
    <w:rsid w:val="001B3064"/>
    <w:rsid w:val="001B445E"/>
    <w:rsid w:val="001B5136"/>
    <w:rsid w:val="001C375E"/>
    <w:rsid w:val="001E2358"/>
    <w:rsid w:val="00201012"/>
    <w:rsid w:val="00217942"/>
    <w:rsid w:val="00221776"/>
    <w:rsid w:val="00227E27"/>
    <w:rsid w:val="00235243"/>
    <w:rsid w:val="00241D26"/>
    <w:rsid w:val="00246004"/>
    <w:rsid w:val="002465E3"/>
    <w:rsid w:val="00246776"/>
    <w:rsid w:val="00262EF4"/>
    <w:rsid w:val="00265E32"/>
    <w:rsid w:val="00267428"/>
    <w:rsid w:val="00273B45"/>
    <w:rsid w:val="00274FCA"/>
    <w:rsid w:val="002A0510"/>
    <w:rsid w:val="002A07EE"/>
    <w:rsid w:val="002A7954"/>
    <w:rsid w:val="002B7962"/>
    <w:rsid w:val="002C30DC"/>
    <w:rsid w:val="002C54FA"/>
    <w:rsid w:val="002D6117"/>
    <w:rsid w:val="002E4F02"/>
    <w:rsid w:val="002F44A4"/>
    <w:rsid w:val="00306002"/>
    <w:rsid w:val="003103DF"/>
    <w:rsid w:val="0031255D"/>
    <w:rsid w:val="00315ACB"/>
    <w:rsid w:val="00317ED9"/>
    <w:rsid w:val="0032031F"/>
    <w:rsid w:val="00320A28"/>
    <w:rsid w:val="00327541"/>
    <w:rsid w:val="0034194B"/>
    <w:rsid w:val="0034339E"/>
    <w:rsid w:val="00343D4C"/>
    <w:rsid w:val="0035539F"/>
    <w:rsid w:val="00382DD8"/>
    <w:rsid w:val="003937B6"/>
    <w:rsid w:val="003948A6"/>
    <w:rsid w:val="0039719D"/>
    <w:rsid w:val="003B56A1"/>
    <w:rsid w:val="003C0135"/>
    <w:rsid w:val="003C6AE6"/>
    <w:rsid w:val="003C7BCD"/>
    <w:rsid w:val="003D6EC2"/>
    <w:rsid w:val="003D6F74"/>
    <w:rsid w:val="003E2487"/>
    <w:rsid w:val="003F2A4C"/>
    <w:rsid w:val="00410110"/>
    <w:rsid w:val="00423029"/>
    <w:rsid w:val="004264DA"/>
    <w:rsid w:val="00436756"/>
    <w:rsid w:val="00440DDD"/>
    <w:rsid w:val="00450B28"/>
    <w:rsid w:val="004517EE"/>
    <w:rsid w:val="00452A15"/>
    <w:rsid w:val="00455DA1"/>
    <w:rsid w:val="00463607"/>
    <w:rsid w:val="004641A3"/>
    <w:rsid w:val="00467D3B"/>
    <w:rsid w:val="00486CEF"/>
    <w:rsid w:val="004909BD"/>
    <w:rsid w:val="00497AA8"/>
    <w:rsid w:val="004A351C"/>
    <w:rsid w:val="004A3BB9"/>
    <w:rsid w:val="004C5D8A"/>
    <w:rsid w:val="004D0811"/>
    <w:rsid w:val="0050143F"/>
    <w:rsid w:val="005036E9"/>
    <w:rsid w:val="005045CC"/>
    <w:rsid w:val="005165AC"/>
    <w:rsid w:val="00532D40"/>
    <w:rsid w:val="00533701"/>
    <w:rsid w:val="005415E2"/>
    <w:rsid w:val="0054303B"/>
    <w:rsid w:val="00561730"/>
    <w:rsid w:val="0058344D"/>
    <w:rsid w:val="00595A64"/>
    <w:rsid w:val="005A034D"/>
    <w:rsid w:val="005A59ED"/>
    <w:rsid w:val="005A67ED"/>
    <w:rsid w:val="005A6A7A"/>
    <w:rsid w:val="005B0B07"/>
    <w:rsid w:val="005B174D"/>
    <w:rsid w:val="005B362B"/>
    <w:rsid w:val="005D52AE"/>
    <w:rsid w:val="005D5D23"/>
    <w:rsid w:val="005E4848"/>
    <w:rsid w:val="005F16BD"/>
    <w:rsid w:val="005F2669"/>
    <w:rsid w:val="005F5C53"/>
    <w:rsid w:val="006135CE"/>
    <w:rsid w:val="00622E79"/>
    <w:rsid w:val="006358E3"/>
    <w:rsid w:val="00644F5F"/>
    <w:rsid w:val="00645553"/>
    <w:rsid w:val="00646BFD"/>
    <w:rsid w:val="00653B6D"/>
    <w:rsid w:val="00666814"/>
    <w:rsid w:val="0067058C"/>
    <w:rsid w:val="00682D03"/>
    <w:rsid w:val="00695DC8"/>
    <w:rsid w:val="006A2E58"/>
    <w:rsid w:val="006A2EF5"/>
    <w:rsid w:val="006A687B"/>
    <w:rsid w:val="006B4F77"/>
    <w:rsid w:val="006C4CD8"/>
    <w:rsid w:val="006D328C"/>
    <w:rsid w:val="006F39F0"/>
    <w:rsid w:val="0070559D"/>
    <w:rsid w:val="00711637"/>
    <w:rsid w:val="00745F1D"/>
    <w:rsid w:val="00747108"/>
    <w:rsid w:val="00755712"/>
    <w:rsid w:val="00756C93"/>
    <w:rsid w:val="007614F7"/>
    <w:rsid w:val="00762D03"/>
    <w:rsid w:val="00771D6D"/>
    <w:rsid w:val="00781E66"/>
    <w:rsid w:val="00796C60"/>
    <w:rsid w:val="007A0891"/>
    <w:rsid w:val="007C4983"/>
    <w:rsid w:val="007D1E8A"/>
    <w:rsid w:val="007D25D2"/>
    <w:rsid w:val="007D4A3F"/>
    <w:rsid w:val="007F12EB"/>
    <w:rsid w:val="007F1666"/>
    <w:rsid w:val="008029B5"/>
    <w:rsid w:val="00804976"/>
    <w:rsid w:val="008201BB"/>
    <w:rsid w:val="00822941"/>
    <w:rsid w:val="00836245"/>
    <w:rsid w:val="00844E6F"/>
    <w:rsid w:val="008547E4"/>
    <w:rsid w:val="008547FE"/>
    <w:rsid w:val="00855557"/>
    <w:rsid w:val="00861CA9"/>
    <w:rsid w:val="008640B9"/>
    <w:rsid w:val="00875A6E"/>
    <w:rsid w:val="0088049E"/>
    <w:rsid w:val="008B1C05"/>
    <w:rsid w:val="008D406B"/>
    <w:rsid w:val="008E63D8"/>
    <w:rsid w:val="008F3F6C"/>
    <w:rsid w:val="009061FF"/>
    <w:rsid w:val="00910A9D"/>
    <w:rsid w:val="00912BDC"/>
    <w:rsid w:val="0092209C"/>
    <w:rsid w:val="00924128"/>
    <w:rsid w:val="00925E85"/>
    <w:rsid w:val="009301E0"/>
    <w:rsid w:val="00932CAB"/>
    <w:rsid w:val="009374D8"/>
    <w:rsid w:val="009417C9"/>
    <w:rsid w:val="00945852"/>
    <w:rsid w:val="00945E2E"/>
    <w:rsid w:val="0094774A"/>
    <w:rsid w:val="009555A3"/>
    <w:rsid w:val="009556A5"/>
    <w:rsid w:val="00956AF3"/>
    <w:rsid w:val="00974A02"/>
    <w:rsid w:val="00975394"/>
    <w:rsid w:val="00995B23"/>
    <w:rsid w:val="009A1D3B"/>
    <w:rsid w:val="009A52B2"/>
    <w:rsid w:val="009D45CA"/>
    <w:rsid w:val="009D6AFE"/>
    <w:rsid w:val="00A003E9"/>
    <w:rsid w:val="00A10404"/>
    <w:rsid w:val="00A1146A"/>
    <w:rsid w:val="00A17E19"/>
    <w:rsid w:val="00A23C13"/>
    <w:rsid w:val="00A27FCC"/>
    <w:rsid w:val="00A521D0"/>
    <w:rsid w:val="00A56EAC"/>
    <w:rsid w:val="00A62EEA"/>
    <w:rsid w:val="00A71F7D"/>
    <w:rsid w:val="00A74BC0"/>
    <w:rsid w:val="00A810FE"/>
    <w:rsid w:val="00AA6AD3"/>
    <w:rsid w:val="00AB132F"/>
    <w:rsid w:val="00AB656D"/>
    <w:rsid w:val="00AC11B6"/>
    <w:rsid w:val="00AC5B9F"/>
    <w:rsid w:val="00AC7BE5"/>
    <w:rsid w:val="00AD1EA0"/>
    <w:rsid w:val="00AD5BEA"/>
    <w:rsid w:val="00AD7688"/>
    <w:rsid w:val="00AD7ACE"/>
    <w:rsid w:val="00B06456"/>
    <w:rsid w:val="00B12C23"/>
    <w:rsid w:val="00B12DB4"/>
    <w:rsid w:val="00B25CA8"/>
    <w:rsid w:val="00B359DF"/>
    <w:rsid w:val="00B374DB"/>
    <w:rsid w:val="00B42177"/>
    <w:rsid w:val="00B42752"/>
    <w:rsid w:val="00B47272"/>
    <w:rsid w:val="00B47529"/>
    <w:rsid w:val="00B475B0"/>
    <w:rsid w:val="00B539EE"/>
    <w:rsid w:val="00B56AFD"/>
    <w:rsid w:val="00B66272"/>
    <w:rsid w:val="00B82424"/>
    <w:rsid w:val="00B85834"/>
    <w:rsid w:val="00BA12D5"/>
    <w:rsid w:val="00BB1C70"/>
    <w:rsid w:val="00BB218C"/>
    <w:rsid w:val="00BB34A3"/>
    <w:rsid w:val="00BC113C"/>
    <w:rsid w:val="00BC11D5"/>
    <w:rsid w:val="00BC1A6E"/>
    <w:rsid w:val="00BC5FE0"/>
    <w:rsid w:val="00BD1A3F"/>
    <w:rsid w:val="00BD4DFE"/>
    <w:rsid w:val="00BE0CB2"/>
    <w:rsid w:val="00BE3626"/>
    <w:rsid w:val="00BE4657"/>
    <w:rsid w:val="00BF0856"/>
    <w:rsid w:val="00BF7688"/>
    <w:rsid w:val="00C040DC"/>
    <w:rsid w:val="00C1729A"/>
    <w:rsid w:val="00C309D4"/>
    <w:rsid w:val="00C32F68"/>
    <w:rsid w:val="00C34B2E"/>
    <w:rsid w:val="00C40C30"/>
    <w:rsid w:val="00C43AAB"/>
    <w:rsid w:val="00C45D82"/>
    <w:rsid w:val="00C5527D"/>
    <w:rsid w:val="00C64076"/>
    <w:rsid w:val="00C72D17"/>
    <w:rsid w:val="00C730F3"/>
    <w:rsid w:val="00C75CFE"/>
    <w:rsid w:val="00C76190"/>
    <w:rsid w:val="00C91A0C"/>
    <w:rsid w:val="00CA4C62"/>
    <w:rsid w:val="00CA7254"/>
    <w:rsid w:val="00CB3969"/>
    <w:rsid w:val="00CB5D1F"/>
    <w:rsid w:val="00CC5AF0"/>
    <w:rsid w:val="00CE2844"/>
    <w:rsid w:val="00CF1C2B"/>
    <w:rsid w:val="00D03DEB"/>
    <w:rsid w:val="00D05750"/>
    <w:rsid w:val="00D27CF8"/>
    <w:rsid w:val="00D30178"/>
    <w:rsid w:val="00D31398"/>
    <w:rsid w:val="00D34921"/>
    <w:rsid w:val="00D35F5F"/>
    <w:rsid w:val="00D36A5A"/>
    <w:rsid w:val="00D425B5"/>
    <w:rsid w:val="00D5000F"/>
    <w:rsid w:val="00D52D86"/>
    <w:rsid w:val="00D56156"/>
    <w:rsid w:val="00D57C1D"/>
    <w:rsid w:val="00D6542E"/>
    <w:rsid w:val="00D6765B"/>
    <w:rsid w:val="00D761C3"/>
    <w:rsid w:val="00D82432"/>
    <w:rsid w:val="00DA00AB"/>
    <w:rsid w:val="00DA2D80"/>
    <w:rsid w:val="00DA3D40"/>
    <w:rsid w:val="00DA4640"/>
    <w:rsid w:val="00DA5581"/>
    <w:rsid w:val="00DA5983"/>
    <w:rsid w:val="00DA6B43"/>
    <w:rsid w:val="00DB19F1"/>
    <w:rsid w:val="00DB5496"/>
    <w:rsid w:val="00DC3459"/>
    <w:rsid w:val="00DC7E0F"/>
    <w:rsid w:val="00DE3546"/>
    <w:rsid w:val="00DE4306"/>
    <w:rsid w:val="00DF0B32"/>
    <w:rsid w:val="00DF213D"/>
    <w:rsid w:val="00DF4E29"/>
    <w:rsid w:val="00E0059C"/>
    <w:rsid w:val="00E01A91"/>
    <w:rsid w:val="00E051A8"/>
    <w:rsid w:val="00E1004D"/>
    <w:rsid w:val="00E14E54"/>
    <w:rsid w:val="00E20E74"/>
    <w:rsid w:val="00E300A1"/>
    <w:rsid w:val="00E335FF"/>
    <w:rsid w:val="00E458B2"/>
    <w:rsid w:val="00E74D96"/>
    <w:rsid w:val="00E755BD"/>
    <w:rsid w:val="00E86D4E"/>
    <w:rsid w:val="00E93C02"/>
    <w:rsid w:val="00EB0111"/>
    <w:rsid w:val="00EB6B57"/>
    <w:rsid w:val="00ED7D41"/>
    <w:rsid w:val="00EE6A54"/>
    <w:rsid w:val="00EF1C7E"/>
    <w:rsid w:val="00EF5321"/>
    <w:rsid w:val="00F007B2"/>
    <w:rsid w:val="00F05664"/>
    <w:rsid w:val="00F1165F"/>
    <w:rsid w:val="00F13080"/>
    <w:rsid w:val="00F2449D"/>
    <w:rsid w:val="00F33383"/>
    <w:rsid w:val="00F46403"/>
    <w:rsid w:val="00F47442"/>
    <w:rsid w:val="00F50A6A"/>
    <w:rsid w:val="00F50C9A"/>
    <w:rsid w:val="00F51C5F"/>
    <w:rsid w:val="00F52DEB"/>
    <w:rsid w:val="00F57207"/>
    <w:rsid w:val="00F6196A"/>
    <w:rsid w:val="00F6463A"/>
    <w:rsid w:val="00F75B15"/>
    <w:rsid w:val="00F7602D"/>
    <w:rsid w:val="00F7730F"/>
    <w:rsid w:val="00F8421C"/>
    <w:rsid w:val="00F9548D"/>
    <w:rsid w:val="00FA0E42"/>
    <w:rsid w:val="00FA2EDB"/>
    <w:rsid w:val="00FC3142"/>
    <w:rsid w:val="00FD0DE8"/>
    <w:rsid w:val="00FE2C32"/>
    <w:rsid w:val="00FE47F5"/>
    <w:rsid w:val="00FE5076"/>
    <w:rsid w:val="00FF68DF"/>
    <w:rsid w:val="00FF69C8"/>
    <w:rsid w:val="51F45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75956"/>
  <w15:docId w15:val="{1C0F6FCE-7577-43B7-A2FC-BC2AA012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uiPriority w:val="99"/>
    <w:qFormat/>
    <w:pPr>
      <w:spacing w:after="120" w:line="240" w:lineRule="auto"/>
      <w:jc w:val="center"/>
    </w:pPr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customStyle="1" w:styleId="2">
    <w:name w:val="Знак2"/>
    <w:basedOn w:val="a"/>
    <w:pPr>
      <w:spacing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character" w:styleId="a8">
    <w:name w:val="Placeholder Text"/>
    <w:basedOn w:val="a0"/>
    <w:uiPriority w:val="99"/>
    <w:semiHidden/>
    <w:rPr>
      <w:color w:val="808080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9">
    <w:name w:val="No Spacing"/>
    <w:uiPriority w:val="99"/>
    <w:qFormat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0175&amp;dst=101238&amp;field=134&amp;date=25.1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BB993-CF71-4841-85CA-E3593F495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4379</Words>
  <Characters>24966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Татьяна Сергеевна Ким</cp:lastModifiedBy>
  <cp:revision>2</cp:revision>
  <cp:lastPrinted>2026-01-14T07:25:00Z</cp:lastPrinted>
  <dcterms:created xsi:type="dcterms:W3CDTF">2026-02-26T03:11:00Z</dcterms:created>
  <dcterms:modified xsi:type="dcterms:W3CDTF">2026-02-26T03:11:00Z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5ED4E8B6E1D44A65AA1CE29E931F76FB_12</vt:lpwstr>
  </property>
</Properties>
</file>