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481" w:rsidRPr="003D612B" w:rsidRDefault="002D5481" w:rsidP="002D5481">
      <w:pPr>
        <w:overflowPunct w:val="0"/>
        <w:autoSpaceDE w:val="0"/>
        <w:autoSpaceDN w:val="0"/>
        <w:adjustRightInd w:val="0"/>
        <w:spacing w:after="120"/>
        <w:ind w:right="-1"/>
        <w:jc w:val="center"/>
        <w:rPr>
          <w:sz w:val="20"/>
          <w:szCs w:val="20"/>
        </w:rPr>
      </w:pPr>
      <w:r w:rsidRPr="003D612B">
        <w:rPr>
          <w:noProof/>
          <w:sz w:val="20"/>
          <w:szCs w:val="20"/>
          <w:lang w:eastAsia="ru-RU"/>
        </w:rPr>
        <w:drawing>
          <wp:inline distT="0" distB="0" distL="0" distR="0" wp14:anchorId="624EFD64" wp14:editId="0B5BCB29">
            <wp:extent cx="766290" cy="904875"/>
            <wp:effectExtent l="0" t="0" r="0" b="0"/>
            <wp:docPr id="2" name="Рисунок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552" cy="925259"/>
                    </a:xfrm>
                    <a:prstGeom prst="rect">
                      <a:avLst/>
                    </a:prstGeom>
                    <a:noFill/>
                    <a:ln>
                      <a:noFill/>
                    </a:ln>
                  </pic:spPr>
                </pic:pic>
              </a:graphicData>
            </a:graphic>
          </wp:inline>
        </w:drawing>
      </w:r>
    </w:p>
    <w:p w:rsidR="002D5481" w:rsidRPr="0014786E" w:rsidRDefault="002D5481" w:rsidP="002D5481">
      <w:pPr>
        <w:overflowPunct w:val="0"/>
        <w:autoSpaceDE w:val="0"/>
        <w:autoSpaceDN w:val="0"/>
        <w:adjustRightInd w:val="0"/>
        <w:spacing w:after="0" w:line="360" w:lineRule="auto"/>
        <w:jc w:val="center"/>
        <w:rPr>
          <w:rFonts w:ascii="Times New Roman" w:hAnsi="Times New Roman"/>
          <w:b/>
          <w:bCs/>
          <w:spacing w:val="100"/>
          <w:sz w:val="32"/>
          <w:szCs w:val="32"/>
        </w:rPr>
      </w:pPr>
      <w:r w:rsidRPr="0014786E">
        <w:rPr>
          <w:rFonts w:ascii="Times New Roman" w:hAnsi="Times New Roman"/>
          <w:b/>
          <w:bCs/>
          <w:spacing w:val="100"/>
          <w:sz w:val="32"/>
          <w:szCs w:val="32"/>
        </w:rPr>
        <w:t>ПОСТАНОВЛЕНИЕ</w:t>
      </w:r>
    </w:p>
    <w:p w:rsidR="002D5481" w:rsidRPr="0014786E" w:rsidRDefault="002D5481" w:rsidP="002D5481">
      <w:pPr>
        <w:keepNext/>
        <w:overflowPunct w:val="0"/>
        <w:autoSpaceDE w:val="0"/>
        <w:autoSpaceDN w:val="0"/>
        <w:adjustRightInd w:val="0"/>
        <w:spacing w:after="0" w:line="360" w:lineRule="auto"/>
        <w:jc w:val="center"/>
        <w:outlineLvl w:val="0"/>
        <w:rPr>
          <w:rFonts w:ascii="Times New Roman" w:hAnsi="Times New Roman"/>
          <w:sz w:val="32"/>
          <w:szCs w:val="32"/>
        </w:rPr>
      </w:pPr>
      <w:r w:rsidRPr="0014786E">
        <w:rPr>
          <w:rFonts w:ascii="Times New Roman" w:hAnsi="Times New Roman"/>
          <w:sz w:val="32"/>
          <w:szCs w:val="32"/>
        </w:rPr>
        <w:t xml:space="preserve">АДМИНИСТРАЦИИ </w:t>
      </w:r>
    </w:p>
    <w:p w:rsidR="002D5481" w:rsidRPr="0014786E" w:rsidRDefault="002D5481" w:rsidP="002D5481">
      <w:pPr>
        <w:keepNext/>
        <w:overflowPunct w:val="0"/>
        <w:autoSpaceDE w:val="0"/>
        <w:autoSpaceDN w:val="0"/>
        <w:adjustRightInd w:val="0"/>
        <w:spacing w:after="0" w:line="360" w:lineRule="auto"/>
        <w:jc w:val="center"/>
        <w:outlineLvl w:val="0"/>
        <w:rPr>
          <w:rFonts w:ascii="Times New Roman" w:hAnsi="Times New Roman"/>
          <w:sz w:val="32"/>
          <w:szCs w:val="32"/>
        </w:rPr>
      </w:pPr>
      <w:r w:rsidRPr="0014786E">
        <w:rPr>
          <w:rFonts w:ascii="Times New Roman" w:hAnsi="Times New Roman"/>
          <w:sz w:val="32"/>
          <w:szCs w:val="32"/>
        </w:rPr>
        <w:t>АНИВСКОГО МУНЦИПАЛЬНОГО ОКРУГА</w:t>
      </w:r>
    </w:p>
    <w:p w:rsidR="002D5481" w:rsidRPr="0014786E" w:rsidRDefault="002D5481" w:rsidP="002D5481">
      <w:pPr>
        <w:keepNext/>
        <w:overflowPunct w:val="0"/>
        <w:autoSpaceDE w:val="0"/>
        <w:autoSpaceDN w:val="0"/>
        <w:adjustRightInd w:val="0"/>
        <w:spacing w:after="0" w:line="360" w:lineRule="auto"/>
        <w:jc w:val="center"/>
        <w:outlineLvl w:val="0"/>
        <w:rPr>
          <w:rFonts w:ascii="Times New Roman" w:hAnsi="Times New Roman"/>
          <w:sz w:val="32"/>
          <w:szCs w:val="32"/>
        </w:rPr>
      </w:pPr>
      <w:r w:rsidRPr="0014786E">
        <w:rPr>
          <w:rFonts w:ascii="Times New Roman" w:hAnsi="Times New Roman"/>
          <w:sz w:val="32"/>
          <w:szCs w:val="32"/>
        </w:rPr>
        <w:t>САХАЛИНСКОЙ ОБЛАСТИ</w:t>
      </w:r>
    </w:p>
    <w:tbl>
      <w:tblPr>
        <w:tblW w:w="5670" w:type="dxa"/>
        <w:jc w:val="center"/>
        <w:tblLayout w:type="fixed"/>
        <w:tblCellMar>
          <w:left w:w="70" w:type="dxa"/>
          <w:right w:w="70" w:type="dxa"/>
        </w:tblCellMar>
        <w:tblLook w:val="04A0" w:firstRow="1" w:lastRow="0" w:firstColumn="1" w:lastColumn="0" w:noHBand="0" w:noVBand="1"/>
      </w:tblPr>
      <w:tblGrid>
        <w:gridCol w:w="448"/>
        <w:gridCol w:w="2390"/>
        <w:gridCol w:w="180"/>
        <w:gridCol w:w="360"/>
        <w:gridCol w:w="2292"/>
      </w:tblGrid>
      <w:tr w:rsidR="002D5481" w:rsidRPr="0014786E" w:rsidTr="00BA40B0">
        <w:trPr>
          <w:jc w:val="center"/>
        </w:trPr>
        <w:tc>
          <w:tcPr>
            <w:tcW w:w="447" w:type="dxa"/>
            <w:hideMark/>
          </w:tcPr>
          <w:p w:rsidR="002D5481" w:rsidRPr="0014786E" w:rsidRDefault="002D5481" w:rsidP="002D5481">
            <w:pPr>
              <w:overflowPunct w:val="0"/>
              <w:autoSpaceDE w:val="0"/>
              <w:autoSpaceDN w:val="0"/>
              <w:adjustRightInd w:val="0"/>
              <w:spacing w:after="0" w:line="240" w:lineRule="auto"/>
              <w:jc w:val="right"/>
              <w:rPr>
                <w:rFonts w:ascii="Times New Roman" w:hAnsi="Times New Roman"/>
                <w:sz w:val="26"/>
                <w:szCs w:val="26"/>
              </w:rPr>
            </w:pPr>
            <w:r w:rsidRPr="0014786E">
              <w:rPr>
                <w:rFonts w:ascii="Times New Roman" w:hAnsi="Times New Roman"/>
                <w:sz w:val="26"/>
                <w:szCs w:val="26"/>
              </w:rPr>
              <w:t>от</w:t>
            </w:r>
          </w:p>
        </w:tc>
        <w:tc>
          <w:tcPr>
            <w:tcW w:w="2389" w:type="dxa"/>
            <w:tcBorders>
              <w:top w:val="nil"/>
              <w:left w:val="nil"/>
              <w:bottom w:val="single" w:sz="4" w:space="0" w:color="auto"/>
              <w:right w:val="nil"/>
            </w:tcBorders>
            <w:hideMark/>
          </w:tcPr>
          <w:p w:rsidR="002D5481" w:rsidRPr="0014786E" w:rsidRDefault="003968D1" w:rsidP="003968D1">
            <w:pPr>
              <w:overflowPunct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29 июня 2026 г.</w:t>
            </w:r>
          </w:p>
        </w:tc>
        <w:tc>
          <w:tcPr>
            <w:tcW w:w="180" w:type="dxa"/>
          </w:tcPr>
          <w:p w:rsidR="002D5481" w:rsidRPr="0014786E" w:rsidRDefault="002D5481" w:rsidP="002D5481">
            <w:pPr>
              <w:overflowPunct w:val="0"/>
              <w:autoSpaceDE w:val="0"/>
              <w:autoSpaceDN w:val="0"/>
              <w:adjustRightInd w:val="0"/>
              <w:spacing w:after="0" w:line="240" w:lineRule="auto"/>
              <w:jc w:val="right"/>
              <w:rPr>
                <w:rFonts w:ascii="Times New Roman" w:hAnsi="Times New Roman"/>
                <w:noProof/>
                <w:sz w:val="26"/>
                <w:szCs w:val="26"/>
              </w:rPr>
            </w:pPr>
          </w:p>
        </w:tc>
        <w:tc>
          <w:tcPr>
            <w:tcW w:w="360" w:type="dxa"/>
            <w:hideMark/>
          </w:tcPr>
          <w:p w:rsidR="002D5481" w:rsidRPr="0014786E" w:rsidRDefault="002D5481" w:rsidP="002D5481">
            <w:pPr>
              <w:overflowPunct w:val="0"/>
              <w:autoSpaceDE w:val="0"/>
              <w:autoSpaceDN w:val="0"/>
              <w:adjustRightInd w:val="0"/>
              <w:spacing w:after="0" w:line="240" w:lineRule="auto"/>
              <w:jc w:val="right"/>
              <w:rPr>
                <w:rFonts w:ascii="Times New Roman" w:hAnsi="Times New Roman"/>
                <w:noProof/>
                <w:sz w:val="26"/>
                <w:szCs w:val="26"/>
              </w:rPr>
            </w:pPr>
            <w:r w:rsidRPr="0014786E">
              <w:rPr>
                <w:rFonts w:ascii="Times New Roman" w:hAnsi="Times New Roman"/>
                <w:noProof/>
                <w:sz w:val="26"/>
                <w:szCs w:val="26"/>
              </w:rPr>
              <w:t>№</w:t>
            </w:r>
          </w:p>
        </w:tc>
        <w:tc>
          <w:tcPr>
            <w:tcW w:w="2291" w:type="dxa"/>
            <w:tcBorders>
              <w:top w:val="nil"/>
              <w:left w:val="nil"/>
              <w:bottom w:val="single" w:sz="4" w:space="0" w:color="auto"/>
              <w:right w:val="nil"/>
            </w:tcBorders>
            <w:hideMark/>
          </w:tcPr>
          <w:p w:rsidR="002D5481" w:rsidRPr="0014786E" w:rsidRDefault="003968D1" w:rsidP="002D5481">
            <w:pPr>
              <w:overflowPunct w:val="0"/>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2131-па</w:t>
            </w:r>
          </w:p>
        </w:tc>
      </w:tr>
    </w:tbl>
    <w:p w:rsidR="002D5481" w:rsidRDefault="002D5481" w:rsidP="002D5481">
      <w:pPr>
        <w:overflowPunct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p w:rsidR="003873CF" w:rsidRPr="002D5481" w:rsidRDefault="002D5481" w:rsidP="002D5481">
      <w:pPr>
        <w:overflowPunct w:val="0"/>
        <w:autoSpaceDE w:val="0"/>
        <w:autoSpaceDN w:val="0"/>
        <w:adjustRightInd w:val="0"/>
        <w:spacing w:after="0" w:line="240" w:lineRule="auto"/>
        <w:jc w:val="center"/>
        <w:rPr>
          <w:rFonts w:ascii="Times New Roman" w:hAnsi="Times New Roman"/>
        </w:rPr>
      </w:pPr>
      <w:r w:rsidRPr="0014786E">
        <w:rPr>
          <w:rFonts w:ascii="Times New Roman" w:hAnsi="Times New Roman"/>
        </w:rPr>
        <w:t>г. Анива</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p>
    <w:p w:rsidR="003873CF" w:rsidRPr="002D5481" w:rsidRDefault="003873CF" w:rsidP="003873CF">
      <w:pPr>
        <w:widowControl w:val="0"/>
        <w:tabs>
          <w:tab w:val="left" w:pos="9072"/>
        </w:tabs>
        <w:autoSpaceDE w:val="0"/>
        <w:autoSpaceDN w:val="0"/>
        <w:adjustRightInd w:val="0"/>
        <w:spacing w:after="0" w:line="240" w:lineRule="auto"/>
        <w:ind w:right="284"/>
        <w:jc w:val="center"/>
        <w:rPr>
          <w:rFonts w:ascii="Times New Roman" w:eastAsia="Times New Roman" w:hAnsi="Times New Roman" w:cs="Times New Roman"/>
          <w:b/>
          <w:sz w:val="26"/>
          <w:szCs w:val="26"/>
        </w:rPr>
      </w:pPr>
      <w:r w:rsidRPr="002D5481">
        <w:rPr>
          <w:rFonts w:ascii="Times New Roman" w:eastAsia="Times New Roman" w:hAnsi="Times New Roman" w:cs="Times New Roman"/>
          <w:b/>
          <w:sz w:val="26"/>
          <w:szCs w:val="26"/>
        </w:rPr>
        <w:t>Об утверждении административного регламента предоставления</w:t>
      </w:r>
    </w:p>
    <w:p w:rsidR="003873CF" w:rsidRPr="002D5481" w:rsidRDefault="003873CF" w:rsidP="003873CF">
      <w:pPr>
        <w:autoSpaceDE w:val="0"/>
        <w:autoSpaceDN w:val="0"/>
        <w:adjustRightInd w:val="0"/>
        <w:spacing w:after="0" w:line="240" w:lineRule="auto"/>
        <w:jc w:val="center"/>
        <w:rPr>
          <w:rFonts w:ascii="Times New Roman" w:hAnsi="Times New Roman" w:cs="Times New Roman"/>
          <w:b/>
          <w:bCs/>
          <w:sz w:val="26"/>
          <w:szCs w:val="26"/>
        </w:rPr>
      </w:pPr>
      <w:r w:rsidRPr="002D5481">
        <w:rPr>
          <w:rFonts w:ascii="Times New Roman" w:eastAsia="Times New Roman" w:hAnsi="Times New Roman" w:cs="Times New Roman"/>
          <w:b/>
          <w:sz w:val="26"/>
          <w:szCs w:val="26"/>
        </w:rPr>
        <w:t>муниципальной услуги «Выдача разрешений на проведение земляных работ»</w:t>
      </w:r>
    </w:p>
    <w:p w:rsidR="003873CF" w:rsidRPr="002D5481" w:rsidRDefault="003873CF" w:rsidP="003873CF">
      <w:pPr>
        <w:widowControl w:val="0"/>
        <w:tabs>
          <w:tab w:val="left" w:pos="9072"/>
        </w:tabs>
        <w:autoSpaceDE w:val="0"/>
        <w:autoSpaceDN w:val="0"/>
        <w:adjustRightInd w:val="0"/>
        <w:spacing w:after="0" w:line="240" w:lineRule="auto"/>
        <w:ind w:right="284" w:firstLine="567"/>
        <w:jc w:val="center"/>
        <w:rPr>
          <w:rFonts w:ascii="Times New Roman" w:eastAsia="Times New Roman" w:hAnsi="Times New Roman" w:cs="Times New Roman"/>
          <w:sz w:val="26"/>
          <w:szCs w:val="26"/>
        </w:rPr>
      </w:pPr>
    </w:p>
    <w:p w:rsidR="003873CF" w:rsidRPr="002D5481" w:rsidRDefault="003873CF" w:rsidP="002D5481">
      <w:pPr>
        <w:spacing w:after="0" w:line="288" w:lineRule="atLeast"/>
        <w:ind w:firstLine="540"/>
        <w:jc w:val="both"/>
        <w:rPr>
          <w:rFonts w:ascii="Times New Roman" w:eastAsia="Times New Roman" w:hAnsi="Times New Roman" w:cs="Times New Roman"/>
          <w:sz w:val="26"/>
          <w:szCs w:val="26"/>
          <w:lang w:eastAsia="ru-RU"/>
        </w:rPr>
      </w:pPr>
      <w:r w:rsidRPr="002D5481">
        <w:rPr>
          <w:rFonts w:ascii="Times New Roman" w:eastAsia="Times New Roman" w:hAnsi="Times New Roman" w:cs="Times New Roman"/>
          <w:sz w:val="26"/>
          <w:szCs w:val="26"/>
          <w:lang w:eastAsia="ru-RU"/>
        </w:rPr>
        <w:t xml:space="preserve">В соответствии Федеральным законом от 27.07.2010 № 210-ФЗ «Об организации предоставления государственных и муниципальных услуг», распоряжением Правительства Сахалинской области от 07.12.2020 №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Порядком разработки и утверждения административных регламентов предоставления муниципальных (государственных) услуг, утвержденным постановлением администрации Анивского муниципального округа от 29.08.2025 № 2813-па, руководствуясь статьей 11 Устава Анивского муниципального округа Сахалинской области, администрация Анивского муниципального округа Сахалинской области </w:t>
      </w:r>
      <w:r w:rsidRPr="002D5481">
        <w:rPr>
          <w:rFonts w:ascii="Times New Roman" w:eastAsia="Times New Roman" w:hAnsi="Times New Roman" w:cs="Times New Roman"/>
          <w:b/>
          <w:sz w:val="26"/>
          <w:szCs w:val="26"/>
          <w:lang w:eastAsia="ru-RU"/>
        </w:rPr>
        <w:t>п о с т а н о в л я е т:</w:t>
      </w:r>
    </w:p>
    <w:p w:rsidR="003873CF" w:rsidRPr="002D5481" w:rsidRDefault="003873CF" w:rsidP="003873CF">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D5481">
        <w:rPr>
          <w:rFonts w:ascii="Times New Roman" w:eastAsia="Times New Roman" w:hAnsi="Times New Roman" w:cs="Times New Roman"/>
          <w:sz w:val="26"/>
          <w:szCs w:val="26"/>
          <w:lang w:eastAsia="ru-RU"/>
        </w:rPr>
        <w:t>1. Утвердить административный регламент предоставления муниципальной услуги «Выдача разрешений на проведение земляных работ» на территории Анивского муниципального округа Сахалинской области.</w:t>
      </w:r>
    </w:p>
    <w:p w:rsidR="003873CF" w:rsidRPr="002D5481" w:rsidRDefault="003873CF" w:rsidP="003873CF">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D5481">
        <w:rPr>
          <w:rFonts w:ascii="Times New Roman" w:eastAsia="Times New Roman" w:hAnsi="Times New Roman" w:cs="Times New Roman"/>
          <w:sz w:val="26"/>
          <w:szCs w:val="26"/>
          <w:lang w:eastAsia="ru-RU"/>
        </w:rPr>
        <w:t>2. Признать утратившим силу постановление администрации Анивского муниципального округа:</w:t>
      </w:r>
    </w:p>
    <w:p w:rsidR="003873CF" w:rsidRPr="002D5481" w:rsidRDefault="003873CF" w:rsidP="003873CF">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D5481">
        <w:rPr>
          <w:rFonts w:ascii="Times New Roman" w:eastAsia="Times New Roman" w:hAnsi="Times New Roman" w:cs="Times New Roman"/>
          <w:sz w:val="26"/>
          <w:szCs w:val="26"/>
          <w:lang w:eastAsia="ru-RU"/>
        </w:rPr>
        <w:t>- от 21.10.2025 № 3471-па «Об утверждении административного регламента предоставления муниципальной услуги «Выдача разрешений на проведение земляных работ».</w:t>
      </w:r>
    </w:p>
    <w:p w:rsidR="003873CF" w:rsidRPr="002D5481" w:rsidRDefault="003873CF" w:rsidP="003873CF">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D5481">
        <w:rPr>
          <w:rFonts w:ascii="Times New Roman" w:eastAsia="Times New Roman" w:hAnsi="Times New Roman" w:cs="Times New Roman"/>
          <w:sz w:val="26"/>
          <w:szCs w:val="26"/>
          <w:lang w:eastAsia="ru-RU"/>
        </w:rPr>
        <w:t>3. Опубликовать настоящее постановление в сетевом издании «Утро Родины» и разместить на официальном сайте администрации Анивского муниципального округа Сахалинской области.</w:t>
      </w:r>
    </w:p>
    <w:p w:rsidR="003873CF" w:rsidRPr="002D5481" w:rsidRDefault="003873CF" w:rsidP="003873CF">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2D5481">
        <w:rPr>
          <w:rFonts w:ascii="Times New Roman" w:eastAsia="Times New Roman" w:hAnsi="Times New Roman" w:cs="Times New Roman"/>
          <w:sz w:val="26"/>
          <w:szCs w:val="26"/>
          <w:lang w:eastAsia="ru-RU"/>
        </w:rPr>
        <w:t xml:space="preserve">4. Контроль за исполнением постановления возложить на </w:t>
      </w:r>
      <w:proofErr w:type="spellStart"/>
      <w:r w:rsidRPr="002D5481">
        <w:rPr>
          <w:rFonts w:ascii="Times New Roman" w:eastAsia="Times New Roman" w:hAnsi="Times New Roman" w:cs="Times New Roman"/>
          <w:sz w:val="26"/>
          <w:szCs w:val="26"/>
          <w:lang w:eastAsia="ru-RU"/>
        </w:rPr>
        <w:t>и.о</w:t>
      </w:r>
      <w:proofErr w:type="spellEnd"/>
      <w:r w:rsidRPr="002D5481">
        <w:rPr>
          <w:rFonts w:ascii="Times New Roman" w:eastAsia="Times New Roman" w:hAnsi="Times New Roman" w:cs="Times New Roman"/>
          <w:sz w:val="26"/>
          <w:szCs w:val="26"/>
          <w:lang w:eastAsia="ru-RU"/>
        </w:rPr>
        <w:t>. директора Департамента архитектуры, градостроительной деятельности и землепользования администрации Анивского муниципального округа Сахалинской области О.В.</w:t>
      </w:r>
      <w:r w:rsidR="002D5481">
        <w:rPr>
          <w:rFonts w:ascii="Times New Roman" w:eastAsia="Times New Roman" w:hAnsi="Times New Roman" w:cs="Times New Roman"/>
          <w:sz w:val="26"/>
          <w:szCs w:val="26"/>
          <w:lang w:eastAsia="ru-RU"/>
        </w:rPr>
        <w:t xml:space="preserve"> </w:t>
      </w:r>
      <w:proofErr w:type="spellStart"/>
      <w:r w:rsidRPr="002D5481">
        <w:rPr>
          <w:rFonts w:ascii="Times New Roman" w:eastAsia="Times New Roman" w:hAnsi="Times New Roman" w:cs="Times New Roman"/>
          <w:sz w:val="26"/>
          <w:szCs w:val="26"/>
          <w:lang w:eastAsia="ru-RU"/>
        </w:rPr>
        <w:t>Банину</w:t>
      </w:r>
      <w:proofErr w:type="spellEnd"/>
      <w:r w:rsidRPr="002D5481">
        <w:rPr>
          <w:rFonts w:ascii="Times New Roman" w:eastAsia="Times New Roman" w:hAnsi="Times New Roman" w:cs="Times New Roman"/>
          <w:sz w:val="26"/>
          <w:szCs w:val="26"/>
          <w:lang w:eastAsia="ru-RU"/>
        </w:rPr>
        <w:t>.</w:t>
      </w:r>
    </w:p>
    <w:p w:rsidR="003968D1" w:rsidRDefault="003968D1" w:rsidP="002D5481">
      <w:pPr>
        <w:tabs>
          <w:tab w:val="left" w:pos="1134"/>
        </w:tabs>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2D5481" w:rsidRPr="002D5481" w:rsidRDefault="002D5481" w:rsidP="002D5481">
      <w:pPr>
        <w:tabs>
          <w:tab w:val="left" w:pos="1134"/>
        </w:tabs>
        <w:autoSpaceDE w:val="0"/>
        <w:autoSpaceDN w:val="0"/>
        <w:adjustRightInd w:val="0"/>
        <w:spacing w:after="0" w:line="240" w:lineRule="auto"/>
        <w:jc w:val="both"/>
        <w:rPr>
          <w:rFonts w:ascii="Times New Roman" w:eastAsia="Times New Roman" w:hAnsi="Times New Roman" w:cs="Times New Roman"/>
          <w:sz w:val="26"/>
          <w:szCs w:val="26"/>
          <w:lang w:eastAsia="ru-RU"/>
        </w:rPr>
      </w:pPr>
    </w:p>
    <w:p w:rsidR="003873CF" w:rsidRPr="002D5481" w:rsidRDefault="003873CF" w:rsidP="002D5481">
      <w:pPr>
        <w:spacing w:after="0" w:line="240" w:lineRule="auto"/>
        <w:jc w:val="both"/>
        <w:rPr>
          <w:rFonts w:ascii="Times New Roman" w:eastAsia="Times New Roman" w:hAnsi="Times New Roman" w:cs="Times New Roman"/>
          <w:sz w:val="26"/>
          <w:szCs w:val="26"/>
          <w:lang w:eastAsia="ru-RU"/>
        </w:rPr>
      </w:pPr>
      <w:r w:rsidRPr="002D5481">
        <w:rPr>
          <w:rFonts w:ascii="Times New Roman" w:eastAsia="Times New Roman" w:hAnsi="Times New Roman" w:cs="Times New Roman"/>
          <w:sz w:val="26"/>
          <w:szCs w:val="26"/>
          <w:lang w:eastAsia="ru-RU"/>
        </w:rPr>
        <w:t xml:space="preserve">Мэр Анивского муниципального округа                            </w:t>
      </w:r>
      <w:r w:rsidR="002D5481">
        <w:rPr>
          <w:rFonts w:ascii="Times New Roman" w:eastAsia="Times New Roman" w:hAnsi="Times New Roman" w:cs="Times New Roman"/>
          <w:sz w:val="26"/>
          <w:szCs w:val="26"/>
          <w:lang w:eastAsia="ru-RU"/>
        </w:rPr>
        <w:t xml:space="preserve">                          </w:t>
      </w:r>
      <w:r w:rsidRPr="002D5481">
        <w:rPr>
          <w:rFonts w:ascii="Times New Roman" w:eastAsia="Times New Roman" w:hAnsi="Times New Roman" w:cs="Times New Roman"/>
          <w:sz w:val="26"/>
          <w:szCs w:val="26"/>
          <w:lang w:eastAsia="ru-RU"/>
        </w:rPr>
        <w:t>С.М.</w:t>
      </w:r>
      <w:r w:rsidR="002D5481">
        <w:rPr>
          <w:rFonts w:ascii="Times New Roman" w:eastAsia="Times New Roman" w:hAnsi="Times New Roman" w:cs="Times New Roman"/>
          <w:sz w:val="26"/>
          <w:szCs w:val="26"/>
          <w:lang w:eastAsia="ru-RU"/>
        </w:rPr>
        <w:t xml:space="preserve"> </w:t>
      </w:r>
      <w:r w:rsidRPr="002D5481">
        <w:rPr>
          <w:rFonts w:ascii="Times New Roman" w:eastAsia="Times New Roman" w:hAnsi="Times New Roman" w:cs="Times New Roman"/>
          <w:sz w:val="26"/>
          <w:szCs w:val="26"/>
          <w:lang w:eastAsia="ru-RU"/>
        </w:rPr>
        <w:t>Швец</w:t>
      </w:r>
    </w:p>
    <w:p w:rsidR="003873CF" w:rsidRPr="003873CF" w:rsidRDefault="003873CF" w:rsidP="003873CF">
      <w:pPr>
        <w:widowControl w:val="0"/>
        <w:autoSpaceDE w:val="0"/>
        <w:autoSpaceDN w:val="0"/>
        <w:spacing w:after="0" w:line="240" w:lineRule="auto"/>
        <w:jc w:val="right"/>
        <w:outlineLvl w:val="0"/>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lastRenderedPageBreak/>
        <w:t>Утвержден</w:t>
      </w:r>
    </w:p>
    <w:p w:rsidR="003873CF" w:rsidRPr="003873CF" w:rsidRDefault="003873CF" w:rsidP="003873CF">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t>постановлением администрации</w:t>
      </w:r>
    </w:p>
    <w:p w:rsidR="003873CF" w:rsidRPr="003873CF" w:rsidRDefault="003873CF" w:rsidP="003873CF">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t>Анивского муниципального округа</w:t>
      </w:r>
    </w:p>
    <w:p w:rsidR="003873CF" w:rsidRPr="003873CF" w:rsidRDefault="003968D1" w:rsidP="003873CF">
      <w:pPr>
        <w:widowControl w:val="0"/>
        <w:autoSpaceDE w:val="0"/>
        <w:autoSpaceDN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 29 июня 2026 г. № 2131</w:t>
      </w:r>
      <w:r w:rsidR="003873CF" w:rsidRPr="003873CF">
        <w:rPr>
          <w:rFonts w:ascii="Times New Roman" w:eastAsiaTheme="minorEastAsia" w:hAnsi="Times New Roman" w:cs="Times New Roman"/>
          <w:sz w:val="24"/>
          <w:szCs w:val="24"/>
          <w:lang w:eastAsia="ru-RU"/>
        </w:rPr>
        <w:t>-па</w:t>
      </w:r>
    </w:p>
    <w:p w:rsidR="003873CF" w:rsidRPr="003873CF" w:rsidRDefault="003873CF" w:rsidP="003873CF">
      <w:pPr>
        <w:widowControl w:val="0"/>
        <w:autoSpaceDE w:val="0"/>
        <w:autoSpaceDN w:val="0"/>
        <w:spacing w:after="0" w:line="240" w:lineRule="auto"/>
        <w:rPr>
          <w:rFonts w:ascii="Times New Roman" w:eastAsiaTheme="minorEastAsia" w:hAnsi="Times New Roman" w:cs="Times New Roman"/>
          <w:sz w:val="24"/>
          <w:szCs w:val="24"/>
          <w:lang w:eastAsia="ru-RU"/>
        </w:rPr>
      </w:pP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bookmarkStart w:id="0" w:name="P29"/>
      <w:bookmarkEnd w:id="0"/>
      <w:r w:rsidRPr="003873CF">
        <w:rPr>
          <w:rFonts w:ascii="Times New Roman" w:eastAsiaTheme="minorEastAsia" w:hAnsi="Times New Roman" w:cs="Times New Roman"/>
          <w:b/>
          <w:sz w:val="24"/>
          <w:szCs w:val="24"/>
          <w:lang w:eastAsia="ru-RU"/>
        </w:rPr>
        <w:t>АДМИНИСТРАТИВНЫЙ РЕГЛАМЕНТ</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3873CF">
        <w:rPr>
          <w:rFonts w:ascii="Times New Roman" w:eastAsiaTheme="minorEastAsia" w:hAnsi="Times New Roman" w:cs="Times New Roman"/>
          <w:b/>
          <w:sz w:val="24"/>
          <w:szCs w:val="24"/>
          <w:lang w:eastAsia="ru-RU"/>
        </w:rPr>
        <w:t>ПРЕДОСТАВЛЕНИЯ МУНИЦИПАЛЬНОЙ УСЛУГИ «ВЫДАЧА РАЗРЕШЕНИЙ НА ПРОВЕДЕНИЕ ЗЕМЛЯНЫХ РАБОТ»</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3873CF" w:rsidRPr="003873CF" w:rsidRDefault="003873CF" w:rsidP="003873CF">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3873CF">
        <w:rPr>
          <w:rFonts w:ascii="Times New Roman" w:eastAsiaTheme="minorEastAsia" w:hAnsi="Times New Roman" w:cs="Times New Roman"/>
          <w:b/>
          <w:sz w:val="24"/>
          <w:szCs w:val="24"/>
          <w:lang w:eastAsia="ru-RU"/>
        </w:rPr>
        <w:t>Раздел 1. ОБЩИЕ ПОЛОЖЕНИЯ</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3873CF" w:rsidRPr="003873CF"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3873CF">
        <w:rPr>
          <w:rFonts w:ascii="Times New Roman" w:eastAsiaTheme="minorEastAsia" w:hAnsi="Times New Roman" w:cs="Times New Roman"/>
          <w:b/>
          <w:sz w:val="24"/>
          <w:szCs w:val="24"/>
          <w:lang w:eastAsia="ru-RU"/>
        </w:rPr>
        <w:t>1.1. Предмет регулирования административного регламента</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t>Настоящий административный регламент устанавливает стандарт, состав, последовательность и сроки выполнения административных процедур при предоставлении услуги «Выдача разрешений на проведение земляных работ» на территории Анивского муниципального округа Сахалинской области (далее – Услуга, Административный регламент).</w:t>
      </w:r>
    </w:p>
    <w:p w:rsidR="003873CF" w:rsidRPr="003873CF"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3873CF">
        <w:rPr>
          <w:rFonts w:ascii="Times New Roman" w:eastAsiaTheme="minorEastAsia" w:hAnsi="Times New Roman" w:cs="Times New Roman"/>
          <w:b/>
          <w:sz w:val="24"/>
          <w:szCs w:val="24"/>
          <w:lang w:eastAsia="ru-RU"/>
        </w:rPr>
        <w:t>1.2. Круг заявителей</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color w:val="FF0000"/>
          <w:sz w:val="24"/>
          <w:szCs w:val="24"/>
          <w:lang w:eastAsia="ru-RU"/>
        </w:rPr>
      </w:pP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t>1.2.1. Заявителями являются физические и юридические лица, индивидуальные предприниматели, обратившиеся за услугой о выдаче разрешений на проведение земляных работ (далее - Заявители).</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t>1.2.2. От имени заявителей могут действовать их представители. Интересы физических лиц, индивидуальных предпринимателей, юридических лиц могут представлять лица на основании доверенности, оформленной в соответствии с законодательством Российской Федерации порядке (далее - представитель заявителя).</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t>Интересы юридических лиц могут представлять лица без доверенности, действующие в соответствии с документами, подтверждающими полномочия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 протокола общего собрания участников общества с ограниченной ответственностью об избрании единоличного исполнительного органа общества (генерального директора, президента и других), приказ о назначении руководителя юридического лица, договор с коммерческим представителем, содержащий указание на его полномочия, решение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юридического лица.</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FF0000"/>
          <w:sz w:val="24"/>
          <w:szCs w:val="24"/>
          <w:lang w:eastAsia="ru-RU"/>
        </w:rPr>
      </w:pPr>
    </w:p>
    <w:p w:rsidR="003873CF" w:rsidRPr="003873CF" w:rsidRDefault="003873CF" w:rsidP="003873CF">
      <w:pPr>
        <w:widowControl w:val="0"/>
        <w:numPr>
          <w:ilvl w:val="1"/>
          <w:numId w:val="1"/>
        </w:numPr>
        <w:autoSpaceDE w:val="0"/>
        <w:autoSpaceDN w:val="0"/>
        <w:spacing w:after="0" w:line="240" w:lineRule="auto"/>
        <w:contextualSpacing/>
        <w:jc w:val="center"/>
        <w:outlineLvl w:val="2"/>
        <w:rPr>
          <w:rFonts w:ascii="Times New Roman" w:eastAsiaTheme="minorEastAsia" w:hAnsi="Times New Roman" w:cs="Times New Roman"/>
          <w:b/>
          <w:sz w:val="24"/>
          <w:szCs w:val="24"/>
          <w:lang w:eastAsia="ru-RU"/>
        </w:rPr>
      </w:pPr>
      <w:r w:rsidRPr="003873CF">
        <w:rPr>
          <w:rFonts w:ascii="Times New Roman" w:eastAsiaTheme="minorEastAsia" w:hAnsi="Times New Roman" w:cs="Times New Roman"/>
          <w:b/>
          <w:sz w:val="24"/>
          <w:szCs w:val="24"/>
          <w:lang w:eastAsia="ru-RU"/>
        </w:rPr>
        <w:t>Предоставление заявителю услуги в соответствии с категориями (признаками) заявителей</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p>
    <w:p w:rsidR="003873CF" w:rsidRPr="003873CF" w:rsidRDefault="003873CF" w:rsidP="003873CF">
      <w:pPr>
        <w:widowControl w:val="0"/>
        <w:autoSpaceDE w:val="0"/>
        <w:autoSpaceDN w:val="0"/>
        <w:spacing w:after="0" w:line="240" w:lineRule="auto"/>
        <w:ind w:right="-284" w:firstLine="539"/>
        <w:jc w:val="both"/>
        <w:rPr>
          <w:rFonts w:ascii="Times New Roman" w:eastAsia="Times New Roman" w:hAnsi="Times New Roman" w:cs="Times New Roman"/>
          <w:sz w:val="24"/>
          <w:szCs w:val="24"/>
          <w:lang w:eastAsia="ru-RU"/>
        </w:rPr>
      </w:pPr>
      <w:r w:rsidRPr="003873CF">
        <w:rPr>
          <w:rFonts w:ascii="Times New Roman" w:eastAsiaTheme="minorEastAsia" w:hAnsi="Times New Roman" w:cs="Times New Roman"/>
          <w:sz w:val="24"/>
          <w:szCs w:val="24"/>
          <w:lang w:eastAsia="ru-RU"/>
        </w:rPr>
        <w:t>Предоставление заявителю Услуги осуществляется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ЕПГУ.</w:t>
      </w:r>
    </w:p>
    <w:p w:rsidR="003873CF" w:rsidRPr="003873CF" w:rsidRDefault="003873CF" w:rsidP="003873CF">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p>
    <w:p w:rsidR="003873CF" w:rsidRPr="003873CF" w:rsidRDefault="003873CF" w:rsidP="003873CF">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3873CF">
        <w:rPr>
          <w:rFonts w:ascii="Times New Roman" w:eastAsiaTheme="minorEastAsia" w:hAnsi="Times New Roman" w:cs="Times New Roman"/>
          <w:b/>
          <w:sz w:val="24"/>
          <w:szCs w:val="24"/>
          <w:lang w:eastAsia="ru-RU"/>
        </w:rPr>
        <w:t>Раздел 2. СТАНДАРТ ПРЕДОСТАВЛЕНИЯ УСЛУГИ</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color w:val="FF0000"/>
          <w:sz w:val="24"/>
          <w:szCs w:val="24"/>
          <w:lang w:eastAsia="ru-RU"/>
        </w:rPr>
      </w:pPr>
    </w:p>
    <w:p w:rsidR="003873CF" w:rsidRPr="003873CF"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3873CF">
        <w:rPr>
          <w:rFonts w:ascii="Times New Roman" w:eastAsiaTheme="minorEastAsia" w:hAnsi="Times New Roman" w:cs="Times New Roman"/>
          <w:b/>
          <w:sz w:val="24"/>
          <w:szCs w:val="24"/>
          <w:lang w:eastAsia="ru-RU"/>
        </w:rPr>
        <w:t>2.1. Наименование услуги</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t>Выдача разрешений на проведение земляных работ.</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color w:val="FF0000"/>
          <w:sz w:val="24"/>
          <w:szCs w:val="24"/>
          <w:lang w:eastAsia="ru-RU"/>
        </w:rPr>
      </w:pPr>
    </w:p>
    <w:p w:rsidR="003873CF" w:rsidRPr="003873CF"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3873CF">
        <w:rPr>
          <w:rFonts w:ascii="Times New Roman" w:eastAsiaTheme="minorEastAsia" w:hAnsi="Times New Roman" w:cs="Times New Roman"/>
          <w:b/>
          <w:sz w:val="24"/>
          <w:szCs w:val="24"/>
          <w:lang w:eastAsia="ru-RU"/>
        </w:rPr>
        <w:t>2.2. Наименование органа, предоставляющего услугу</w:t>
      </w:r>
    </w:p>
    <w:p w:rsidR="003873CF" w:rsidRPr="003873CF" w:rsidRDefault="003873CF" w:rsidP="003873CF">
      <w:pPr>
        <w:widowControl w:val="0"/>
        <w:autoSpaceDE w:val="0"/>
        <w:autoSpaceDN w:val="0"/>
        <w:spacing w:after="0" w:line="240" w:lineRule="auto"/>
        <w:jc w:val="center"/>
        <w:rPr>
          <w:rFonts w:ascii="Times New Roman" w:eastAsiaTheme="minorEastAsia" w:hAnsi="Times New Roman" w:cs="Times New Roman"/>
          <w:color w:val="FF0000"/>
          <w:sz w:val="24"/>
          <w:szCs w:val="24"/>
          <w:lang w:eastAsia="ru-RU"/>
        </w:rPr>
      </w:pPr>
    </w:p>
    <w:p w:rsidR="003873CF" w:rsidRPr="003873CF" w:rsidRDefault="003873CF" w:rsidP="003873C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3873CF">
        <w:rPr>
          <w:rFonts w:ascii="Times New Roman" w:eastAsiaTheme="minorEastAsia" w:hAnsi="Times New Roman" w:cs="Times New Roman"/>
          <w:sz w:val="24"/>
          <w:szCs w:val="24"/>
          <w:lang w:eastAsia="ru-RU"/>
        </w:rPr>
        <w:t xml:space="preserve">Услуга предоставляется администрацией Анивского муниципального округа </w:t>
      </w:r>
      <w:r w:rsidRPr="003873CF">
        <w:rPr>
          <w:rFonts w:ascii="Times New Roman" w:eastAsiaTheme="minorEastAsia" w:hAnsi="Times New Roman" w:cs="Times New Roman"/>
          <w:sz w:val="24"/>
          <w:szCs w:val="24"/>
          <w:lang w:eastAsia="ru-RU"/>
        </w:rPr>
        <w:lastRenderedPageBreak/>
        <w:t xml:space="preserve">Сахалинской области (далее – Уполномоченный орган) в лице Департамента архитектуры, градостроительной деятельности и землепользования (далее – </w:t>
      </w:r>
      <w:proofErr w:type="spellStart"/>
      <w:r w:rsidRPr="003873CF">
        <w:rPr>
          <w:rFonts w:ascii="Times New Roman" w:eastAsiaTheme="minorEastAsia" w:hAnsi="Times New Roman" w:cs="Times New Roman"/>
          <w:sz w:val="24"/>
          <w:szCs w:val="24"/>
          <w:lang w:eastAsia="ru-RU"/>
        </w:rPr>
        <w:t>ДАГДиЗ</w:t>
      </w:r>
      <w:proofErr w:type="spellEnd"/>
      <w:r w:rsidRPr="003873CF">
        <w:rPr>
          <w:rFonts w:ascii="Times New Roman" w:eastAsiaTheme="minorEastAsia" w:hAnsi="Times New Roman" w:cs="Times New Roman"/>
          <w:sz w:val="24"/>
          <w:szCs w:val="24"/>
          <w:lang w:eastAsia="ru-RU"/>
        </w:rPr>
        <w:t>).</w:t>
      </w:r>
    </w:p>
    <w:p w:rsidR="003873CF" w:rsidRPr="003873CF" w:rsidRDefault="003873CF" w:rsidP="003873C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2.3. Результат предоставления 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ind w:firstLine="540"/>
        <w:jc w:val="both"/>
        <w:rPr>
          <w:rFonts w:ascii="Times New Roman" w:eastAsia="Times New Roman" w:hAnsi="Times New Roman" w:cs="Times New Roman"/>
          <w:sz w:val="24"/>
          <w:szCs w:val="24"/>
          <w:lang w:eastAsia="ru-RU"/>
        </w:rPr>
      </w:pPr>
      <w:bookmarkStart w:id="1" w:name="p68"/>
      <w:bookmarkEnd w:id="1"/>
      <w:r w:rsidRPr="003873CF">
        <w:rPr>
          <w:rFonts w:ascii="Times New Roman" w:eastAsia="Times New Roman" w:hAnsi="Times New Roman" w:cs="Times New Roman"/>
          <w:sz w:val="24"/>
          <w:szCs w:val="24"/>
          <w:lang w:eastAsia="ru-RU"/>
        </w:rPr>
        <w:t xml:space="preserve">2.3.1. Наименование результатов предоставления Услуги: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2.3.1.1. При обращении за выдачей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разрешение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уведомление об отказе в выдаче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2.3.1.2. При обращении за продлением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разрешение на проведение земляных работ, содержащее отметку о продлении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уведомление об отказе в продлении срока действия разрешения на проведение земляных работ.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2.3.1.3. При обращении заявителя за закрытием разрешения на проведение земляных работ: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решение о закрытии разрешения на проведение земляных работ;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уведомление об отказе в закрытии разрешения на проведение земляных работ.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2.3.1.4. При обращении заявителя за выдачей разрешения на проведение земляных работ при ликвидации аварийных ситуаций на инженерных коммуникациях: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разрешение на проведение земляных работ при ликвидации аварийных ситуаций на инженерных коммуникациях;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уведомление об отказе в выдаче разрешения на проведение земляных работ при ликвидации аварийных ситуаций на инженерных коммуникациях.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2.3.2. Результаты предоставления Услуги, указанные в </w:t>
      </w:r>
      <w:hyperlink w:anchor="p68" w:history="1">
        <w:r w:rsidRPr="00954CB0">
          <w:rPr>
            <w:rFonts w:ascii="Times New Roman" w:eastAsia="Times New Roman" w:hAnsi="Times New Roman" w:cs="Times New Roman"/>
            <w:color w:val="0000FF"/>
            <w:sz w:val="24"/>
            <w:szCs w:val="24"/>
            <w:u w:val="single"/>
            <w:lang w:eastAsia="ru-RU"/>
          </w:rPr>
          <w:t>пункте 2.3.1</w:t>
        </w:r>
      </w:hyperlink>
      <w:r w:rsidRPr="00954CB0">
        <w:rPr>
          <w:rFonts w:ascii="Times New Roman" w:eastAsia="Times New Roman" w:hAnsi="Times New Roman" w:cs="Times New Roman"/>
          <w:sz w:val="24"/>
          <w:szCs w:val="24"/>
          <w:lang w:eastAsia="ru-RU"/>
        </w:rPr>
        <w:t xml:space="preserve"> настоящего административного регламента, предоставляются: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в форме документа на бумажном носителе;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в форме электронного документа, подписанного усиленной квалифицированной электронной подписью.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2.3.3. Необходимость формирования реестровой записи отсутствует, поскольку результат предоставления Услуги в виде реестровой записи не предусмотрен.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2.3.4. Перечень способов получения результатов предоставления Услуги: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прием заявителя в Уполномоченном органе;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почтовое отправление по адресу, указанному в запросе;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в МФЦ;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посредством Единого портала, Регионального портала. </w:t>
      </w:r>
    </w:p>
    <w:p w:rsidR="003873CF" w:rsidRPr="00954CB0" w:rsidRDefault="003873CF" w:rsidP="003873CF">
      <w:pPr>
        <w:widowControl w:val="0"/>
        <w:autoSpaceDE w:val="0"/>
        <w:autoSpaceDN w:val="0"/>
        <w:spacing w:after="0" w:line="240" w:lineRule="auto"/>
        <w:jc w:val="both"/>
        <w:rPr>
          <w:rFonts w:ascii="Times New Roman" w:eastAsiaTheme="minorEastAsia" w:hAnsi="Times New Roman" w:cs="Times New Roman"/>
          <w:color w:val="FF0000"/>
          <w:sz w:val="24"/>
          <w:szCs w:val="24"/>
          <w:lang w:eastAsia="ru-RU"/>
        </w:rPr>
      </w:pP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bookmarkStart w:id="2" w:name="P225"/>
      <w:bookmarkEnd w:id="2"/>
      <w:r w:rsidRPr="00954CB0">
        <w:rPr>
          <w:rFonts w:ascii="Times New Roman" w:eastAsia="Times New Roman" w:hAnsi="Times New Roman" w:cs="Times New Roman"/>
          <w:b/>
          <w:bCs/>
          <w:sz w:val="24"/>
          <w:szCs w:val="24"/>
          <w:lang w:eastAsia="ru-RU"/>
        </w:rPr>
        <w:t>2.4. Срок предоставления муниципальной услуги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ind w:firstLine="540"/>
        <w:jc w:val="both"/>
        <w:rPr>
          <w:rFonts w:ascii="Times New Roman" w:eastAsia="Times New Roman" w:hAnsi="Times New Roman" w:cs="Times New Roman"/>
          <w:sz w:val="24"/>
          <w:szCs w:val="24"/>
          <w:lang w:eastAsia="ru-RU"/>
        </w:rPr>
      </w:pPr>
      <w:bookmarkStart w:id="3" w:name="p93"/>
      <w:bookmarkEnd w:id="3"/>
      <w:r w:rsidRPr="00954CB0">
        <w:rPr>
          <w:rFonts w:ascii="Times New Roman" w:eastAsia="Times New Roman" w:hAnsi="Times New Roman" w:cs="Times New Roman"/>
          <w:sz w:val="24"/>
          <w:szCs w:val="24"/>
          <w:lang w:eastAsia="ru-RU"/>
        </w:rPr>
        <w:t xml:space="preserve">2.4.1. Максимальный срок предоставления Услуги составляет 10 рабочих дней - при обращении заявителя за выдачей разрешения на проведение земляных работ (за </w:t>
      </w:r>
      <w:r w:rsidRPr="00954CB0">
        <w:rPr>
          <w:rFonts w:ascii="Times New Roman" w:eastAsia="Times New Roman" w:hAnsi="Times New Roman" w:cs="Times New Roman"/>
          <w:sz w:val="24"/>
          <w:szCs w:val="24"/>
          <w:lang w:eastAsia="ru-RU"/>
        </w:rPr>
        <w:lastRenderedPageBreak/>
        <w:t xml:space="preserve">исключением случаев обращения за выдачей разрешения на проведение земляных работ при ликвидации аварийных ситуаций на инженерных коммуникациях).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2.4.2. Максимальный срок предоставления Услуги составляет 5 рабочих дней - при обращении заявителя за продлением срока действия разрешения на проведение земляных работ.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2.4.3. Максимальный срок предоставления Услуги составляет 10 рабочих дней - при обращении заявителя за закрытием разрешения на проведение земляных работ.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bookmarkStart w:id="4" w:name="p96"/>
      <w:bookmarkEnd w:id="4"/>
      <w:r w:rsidRPr="00954CB0">
        <w:rPr>
          <w:rFonts w:ascii="Times New Roman" w:eastAsia="Times New Roman" w:hAnsi="Times New Roman" w:cs="Times New Roman"/>
          <w:sz w:val="24"/>
          <w:szCs w:val="24"/>
          <w:lang w:eastAsia="ru-RU"/>
        </w:rPr>
        <w:t xml:space="preserve">2.4.4. Максимальный срок предоставления Услуги составляет 5 рабочих дней - при обращении заявителя за выдачей разрешения на проведение земляных работ при ликвидации аварийных ситуаций на инженерных коммуникациях.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2.4.5. Сроки предоставления Услуги, указанные в </w:t>
      </w:r>
      <w:hyperlink w:anchor="p93" w:history="1">
        <w:r w:rsidRPr="00954CB0">
          <w:rPr>
            <w:rFonts w:ascii="Times New Roman" w:eastAsia="Times New Roman" w:hAnsi="Times New Roman" w:cs="Times New Roman"/>
            <w:color w:val="0000FF"/>
            <w:sz w:val="24"/>
            <w:szCs w:val="24"/>
            <w:u w:val="single"/>
            <w:lang w:eastAsia="ru-RU"/>
          </w:rPr>
          <w:t>пунктах 2.4.1</w:t>
        </w:r>
      </w:hyperlink>
      <w:r w:rsidRPr="00954CB0">
        <w:rPr>
          <w:rFonts w:ascii="Times New Roman" w:eastAsia="Times New Roman" w:hAnsi="Times New Roman" w:cs="Times New Roman"/>
          <w:sz w:val="24"/>
          <w:szCs w:val="24"/>
          <w:lang w:eastAsia="ru-RU"/>
        </w:rPr>
        <w:t xml:space="preserve"> - </w:t>
      </w:r>
      <w:hyperlink w:anchor="p96" w:history="1">
        <w:r w:rsidRPr="00954CB0">
          <w:rPr>
            <w:rFonts w:ascii="Times New Roman" w:eastAsia="Times New Roman" w:hAnsi="Times New Roman" w:cs="Times New Roman"/>
            <w:color w:val="0000FF"/>
            <w:sz w:val="24"/>
            <w:szCs w:val="24"/>
            <w:u w:val="single"/>
            <w:lang w:eastAsia="ru-RU"/>
          </w:rPr>
          <w:t>2.4.4</w:t>
        </w:r>
      </w:hyperlink>
      <w:r w:rsidRPr="00954CB0">
        <w:rPr>
          <w:rFonts w:ascii="Times New Roman" w:eastAsia="Times New Roman" w:hAnsi="Times New Roman" w:cs="Times New Roman"/>
          <w:sz w:val="24"/>
          <w:szCs w:val="24"/>
          <w:lang w:eastAsia="ru-RU"/>
        </w:rPr>
        <w:t xml:space="preserve"> настоящего административного регламента, исчисляются со дня регистрации запроса и документов и (или) информации, необходимых для предоставления Услуги в Уполномоченном органе (с учетом требований, установленных </w:t>
      </w:r>
      <w:hyperlink w:anchor="p118" w:history="1">
        <w:r w:rsidRPr="00954CB0">
          <w:rPr>
            <w:rFonts w:ascii="Times New Roman" w:eastAsia="Times New Roman" w:hAnsi="Times New Roman" w:cs="Times New Roman"/>
            <w:color w:val="0000FF"/>
            <w:sz w:val="24"/>
            <w:szCs w:val="24"/>
            <w:u w:val="single"/>
            <w:lang w:eastAsia="ru-RU"/>
          </w:rPr>
          <w:t>подразделом 2.7</w:t>
        </w:r>
      </w:hyperlink>
      <w:r w:rsidRPr="00954CB0">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954CB0"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color w:val="FF0000"/>
          <w:sz w:val="24"/>
          <w:szCs w:val="24"/>
          <w:lang w:eastAsia="ru-RU"/>
        </w:rPr>
      </w:pP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2.5. Размер платы, взимаемой с заявителя при предоставлении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муниципальной услуги, и способы ее взимания</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Взимание государственной пошлины или иной платы за предоставление Услуги законодательством Российской Федерации не предусмотрено. </w:t>
      </w:r>
    </w:p>
    <w:p w:rsidR="003873CF" w:rsidRPr="00954CB0" w:rsidRDefault="003873CF" w:rsidP="003873CF">
      <w:pPr>
        <w:spacing w:after="0" w:line="288" w:lineRule="atLeast"/>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2.6. Максимальный срок ожидания в очереди при подаче</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заявителем запроса о предоставлении муниципальной услуги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и при получении результата предоставления</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муниципальной услуги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2.6.1. Максимальный срок ожидания в очереди при подаче запроса: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в Уполномоченном органе, в МФЦ - 15 минут;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посредством почтового отправления - настоящим регламентом не регулируется;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посредством Единого портала, Регионального портала - не предусмотрен.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2.6.2. Максимальный срок ожидания в очереди при получении результата Услуги: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в Уполномоченном органе, в МФЦ - 15 минут;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посредством почтового отправления - настоящим регламентом не регулируется;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посредством Единого портала, Регионального портала - не предусмотрен. </w:t>
      </w:r>
    </w:p>
    <w:p w:rsidR="003873CF" w:rsidRPr="00954CB0"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color w:val="FF0000"/>
          <w:sz w:val="24"/>
          <w:szCs w:val="24"/>
          <w:lang w:eastAsia="ru-RU"/>
        </w:rPr>
      </w:pP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2.7. Срок регистрации запроса заявителя о предоставлении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муниципальной услуги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2.7.1. Регистрация Уполномоченным органом запроса и документов и (или) информации, необходимых для предоставления Услуги, в случае их подачи в Уполномоченном органе, посредством почтового отправления, Единого портала, Регионального портала, в МФЦ, осуществляется в день поступления запроса в Уполномоченный орган (за исключением случаев, предусмотренных пунктом 2.7.2 настоящего административного регламента).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2.7.2. Регистрация Уполномоченным органом запроса и документов и (или) информации, необходимых для предоставления Услуги, в случае их подачи посредством </w:t>
      </w:r>
      <w:r w:rsidRPr="00954CB0">
        <w:rPr>
          <w:rFonts w:ascii="Times New Roman" w:eastAsia="Times New Roman" w:hAnsi="Times New Roman" w:cs="Times New Roman"/>
          <w:sz w:val="24"/>
          <w:szCs w:val="24"/>
          <w:lang w:eastAsia="ru-RU"/>
        </w:rPr>
        <w:lastRenderedPageBreak/>
        <w:t xml:space="preserve">Единого портала, Регионального портала, МФЦ, вне графика рабочего времени, установленного в Уполномоченном органе, осуществляется в первый рабочий день, следующий за днем их поступления в Уполномоченный орган. </w:t>
      </w:r>
    </w:p>
    <w:p w:rsidR="003873CF" w:rsidRPr="00954CB0" w:rsidRDefault="003873CF" w:rsidP="003873CF">
      <w:pPr>
        <w:widowControl w:val="0"/>
        <w:autoSpaceDE w:val="0"/>
        <w:autoSpaceDN w:val="0"/>
        <w:spacing w:after="0" w:line="240" w:lineRule="auto"/>
        <w:ind w:firstLine="708"/>
        <w:jc w:val="both"/>
        <w:rPr>
          <w:rFonts w:ascii="Times New Roman" w:eastAsiaTheme="minorEastAsia" w:hAnsi="Times New Roman" w:cs="Times New Roman"/>
          <w:color w:val="FF0000"/>
          <w:sz w:val="24"/>
          <w:szCs w:val="24"/>
          <w:lang w:eastAsia="ru-RU"/>
        </w:rPr>
      </w:pPr>
    </w:p>
    <w:p w:rsidR="003873CF" w:rsidRPr="00954CB0" w:rsidRDefault="003873CF" w:rsidP="003873CF">
      <w:pPr>
        <w:widowControl w:val="0"/>
        <w:autoSpaceDE w:val="0"/>
        <w:autoSpaceDN w:val="0"/>
        <w:spacing w:after="0" w:line="240" w:lineRule="auto"/>
        <w:jc w:val="center"/>
        <w:rPr>
          <w:rFonts w:ascii="Times New Roman" w:eastAsiaTheme="minorEastAsia" w:hAnsi="Times New Roman" w:cs="Times New Roman"/>
          <w:color w:val="FF0000"/>
          <w:sz w:val="24"/>
          <w:szCs w:val="24"/>
          <w:lang w:eastAsia="ru-RU"/>
        </w:rPr>
      </w:pPr>
    </w:p>
    <w:p w:rsidR="003873CF" w:rsidRPr="00954CB0"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color w:val="000000" w:themeColor="text1"/>
          <w:sz w:val="24"/>
          <w:szCs w:val="24"/>
          <w:lang w:eastAsia="ru-RU"/>
        </w:rPr>
      </w:pPr>
      <w:r w:rsidRPr="00954CB0">
        <w:rPr>
          <w:rFonts w:ascii="Times New Roman" w:eastAsiaTheme="minorEastAsia" w:hAnsi="Times New Roman" w:cs="Times New Roman"/>
          <w:b/>
          <w:color w:val="000000" w:themeColor="text1"/>
          <w:sz w:val="24"/>
          <w:szCs w:val="24"/>
          <w:lang w:eastAsia="ru-RU"/>
        </w:rPr>
        <w:t>2.8. Требования к помещениям, в которых предоставляется услуга</w:t>
      </w:r>
    </w:p>
    <w:p w:rsidR="003873CF" w:rsidRPr="00954CB0"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3873CF" w:rsidRPr="00954CB0" w:rsidRDefault="003873CF" w:rsidP="003873CF">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bookmarkStart w:id="5" w:name="P262"/>
      <w:bookmarkEnd w:id="5"/>
      <w:r w:rsidRPr="00954CB0">
        <w:rPr>
          <w:rFonts w:ascii="Times New Roman" w:eastAsiaTheme="minorEastAsia" w:hAnsi="Times New Roman" w:cs="Times New Roman"/>
          <w:color w:val="000000" w:themeColor="text1"/>
          <w:sz w:val="24"/>
          <w:szCs w:val="24"/>
          <w:lang w:eastAsia="ru-RU"/>
        </w:rPr>
        <w:t>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и (или) информации, необходимых для предоставления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администрации Анивского муниципального округа в сети «Интернет» по адресу (https://myaniva.gosuslugi.ru), а также на ЕПГУ, РПГУ.</w:t>
      </w:r>
    </w:p>
    <w:p w:rsidR="003873CF" w:rsidRPr="00954CB0" w:rsidRDefault="003873CF" w:rsidP="003873CF">
      <w:pPr>
        <w:widowControl w:val="0"/>
        <w:autoSpaceDE w:val="0"/>
        <w:autoSpaceDN w:val="0"/>
        <w:spacing w:after="0" w:line="240" w:lineRule="auto"/>
        <w:ind w:firstLine="539"/>
        <w:jc w:val="both"/>
        <w:rPr>
          <w:rFonts w:ascii="Times New Roman" w:eastAsiaTheme="minorEastAsia" w:hAnsi="Times New Roman" w:cs="Times New Roman"/>
          <w:color w:val="FF0000"/>
          <w:sz w:val="24"/>
          <w:szCs w:val="24"/>
          <w:lang w:eastAsia="ru-RU"/>
        </w:rPr>
      </w:pPr>
      <w:r w:rsidRPr="00954CB0">
        <w:rPr>
          <w:rFonts w:ascii="Times New Roman" w:eastAsiaTheme="minorEastAsia" w:hAnsi="Times New Roman" w:cs="Times New Roman"/>
          <w:color w:val="FF0000"/>
          <w:sz w:val="24"/>
          <w:szCs w:val="24"/>
          <w:lang w:eastAsia="ru-RU"/>
        </w:rPr>
        <w:t xml:space="preserve"> </w:t>
      </w:r>
    </w:p>
    <w:p w:rsidR="003873CF" w:rsidRPr="00954CB0" w:rsidRDefault="003873CF" w:rsidP="003873CF">
      <w:pPr>
        <w:widowControl w:val="0"/>
        <w:autoSpaceDE w:val="0"/>
        <w:autoSpaceDN w:val="0"/>
        <w:spacing w:after="0" w:line="240" w:lineRule="auto"/>
        <w:ind w:firstLine="539"/>
        <w:jc w:val="center"/>
        <w:rPr>
          <w:rFonts w:ascii="Times New Roman" w:eastAsiaTheme="minorEastAsia" w:hAnsi="Times New Roman" w:cs="Times New Roman"/>
          <w:b/>
          <w:color w:val="000000" w:themeColor="text1"/>
          <w:sz w:val="24"/>
          <w:szCs w:val="24"/>
          <w:lang w:eastAsia="ru-RU"/>
        </w:rPr>
      </w:pPr>
      <w:r w:rsidRPr="00954CB0">
        <w:rPr>
          <w:rFonts w:ascii="Times New Roman" w:eastAsiaTheme="minorEastAsia" w:hAnsi="Times New Roman" w:cs="Times New Roman"/>
          <w:b/>
          <w:color w:val="000000" w:themeColor="text1"/>
          <w:sz w:val="24"/>
          <w:szCs w:val="24"/>
          <w:lang w:eastAsia="ru-RU"/>
        </w:rPr>
        <w:t>2.9. Показатели доступности и качества услуги</w:t>
      </w:r>
    </w:p>
    <w:p w:rsidR="003873CF" w:rsidRPr="00954CB0" w:rsidRDefault="003873CF" w:rsidP="003873CF">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p>
    <w:p w:rsidR="003873CF" w:rsidRPr="00954CB0" w:rsidRDefault="003873CF" w:rsidP="003873CF">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954CB0">
        <w:rPr>
          <w:rFonts w:ascii="Times New Roman" w:eastAsiaTheme="minorEastAsia" w:hAnsi="Times New Roman" w:cs="Times New Roman"/>
          <w:color w:val="000000" w:themeColor="text1"/>
          <w:sz w:val="24"/>
          <w:szCs w:val="24"/>
          <w:lang w:eastAsia="ru-RU"/>
        </w:rPr>
        <w:t>Перечень показателей доступности и качества услуги, в том числе о доступности электронных форм документов, необходимых для предоставления Услуги, возможности подачи заявления и документов в электронной форме, своевременности предоставления услуги (отсутствии нарушений сроков предоставления услуги), удобстве информирования заявителя о ходе предоставления услуги, а также получения результата предоставления услуги, размещен на официальном сайте Уполномоченного органа в сети «Интернет» (https://myaniva.gosuslugi.ru), также на ЕПГУ, РПГУ.</w:t>
      </w:r>
    </w:p>
    <w:p w:rsidR="003873CF" w:rsidRPr="00954CB0" w:rsidRDefault="003873CF" w:rsidP="003873CF">
      <w:pPr>
        <w:widowControl w:val="0"/>
        <w:autoSpaceDE w:val="0"/>
        <w:autoSpaceDN w:val="0"/>
        <w:spacing w:after="0" w:line="240" w:lineRule="auto"/>
        <w:ind w:firstLine="539"/>
        <w:jc w:val="both"/>
        <w:rPr>
          <w:rFonts w:ascii="Times New Roman" w:eastAsiaTheme="minorEastAsia" w:hAnsi="Times New Roman" w:cs="Times New Roman"/>
          <w:color w:val="FF0000"/>
          <w:sz w:val="24"/>
          <w:szCs w:val="24"/>
          <w:lang w:eastAsia="ru-RU"/>
        </w:rPr>
      </w:pPr>
    </w:p>
    <w:p w:rsidR="003873CF" w:rsidRPr="00954CB0"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color w:val="000000" w:themeColor="text1"/>
          <w:sz w:val="24"/>
          <w:szCs w:val="24"/>
          <w:lang w:eastAsia="ru-RU"/>
        </w:rPr>
      </w:pPr>
      <w:r w:rsidRPr="00954CB0">
        <w:rPr>
          <w:rFonts w:ascii="Times New Roman" w:eastAsiaTheme="minorEastAsia" w:hAnsi="Times New Roman" w:cs="Times New Roman"/>
          <w:b/>
          <w:color w:val="000000" w:themeColor="text1"/>
          <w:sz w:val="24"/>
          <w:szCs w:val="24"/>
          <w:lang w:eastAsia="ru-RU"/>
        </w:rPr>
        <w:t>2.10. Иные требования к предоставлению услуги, в том числе учитывающие особенности предоставления услуг в МФЦ и особенности предоставления услуг в электронной форме</w:t>
      </w:r>
    </w:p>
    <w:p w:rsidR="003873CF" w:rsidRPr="00954CB0" w:rsidRDefault="003873CF" w:rsidP="003873CF">
      <w:pPr>
        <w:widowControl w:val="0"/>
        <w:autoSpaceDE w:val="0"/>
        <w:autoSpaceDN w:val="0"/>
        <w:spacing w:after="0" w:line="240" w:lineRule="auto"/>
        <w:jc w:val="center"/>
        <w:outlineLvl w:val="2"/>
        <w:rPr>
          <w:rFonts w:ascii="Times New Roman" w:eastAsiaTheme="minorEastAsia" w:hAnsi="Times New Roman" w:cs="Times New Roman"/>
          <w:b/>
          <w:color w:val="000000" w:themeColor="text1"/>
          <w:sz w:val="24"/>
          <w:szCs w:val="24"/>
          <w:lang w:eastAsia="ru-RU"/>
        </w:rPr>
      </w:pPr>
    </w:p>
    <w:p w:rsidR="003873CF" w:rsidRPr="00954CB0"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2.10.1. Услуги, которые являются необходимыми и обязательными для предоставления настоящей Услуги, отсутствуют.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2.10.2. Информационные системы, используемые для предоставления Услуги: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Единый портал;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Региональный портал;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СМЭВ. </w:t>
      </w:r>
    </w:p>
    <w:p w:rsidR="003873CF" w:rsidRPr="00954CB0"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bookmarkStart w:id="6" w:name="p144"/>
      <w:bookmarkEnd w:id="6"/>
      <w:r w:rsidRPr="00954CB0">
        <w:rPr>
          <w:rFonts w:ascii="Times New Roman" w:eastAsia="Times New Roman" w:hAnsi="Times New Roman" w:cs="Times New Roman"/>
          <w:sz w:val="24"/>
          <w:szCs w:val="24"/>
          <w:lang w:eastAsia="ru-RU"/>
        </w:rPr>
        <w:t xml:space="preserve">2.10.3. Предоставление результатов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w:t>
      </w:r>
    </w:p>
    <w:p w:rsidR="003873CF" w:rsidRPr="00954CB0" w:rsidRDefault="003873CF" w:rsidP="00594464">
      <w:pPr>
        <w:spacing w:before="168" w:after="0" w:line="288" w:lineRule="atLeast"/>
        <w:ind w:firstLine="540"/>
        <w:jc w:val="both"/>
        <w:rPr>
          <w:rFonts w:ascii="Times New Roman" w:eastAsia="Times New Roman" w:hAnsi="Times New Roman" w:cs="Times New Roman"/>
          <w:color w:val="0000FF"/>
          <w:sz w:val="24"/>
          <w:szCs w:val="24"/>
          <w:u w:val="single"/>
          <w:lang w:eastAsia="ru-RU"/>
        </w:rPr>
      </w:pPr>
      <w:bookmarkStart w:id="7" w:name="p145"/>
      <w:bookmarkEnd w:id="7"/>
      <w:r w:rsidRPr="00954CB0">
        <w:rPr>
          <w:rFonts w:ascii="Times New Roman" w:eastAsia="Times New Roman" w:hAnsi="Times New Roman" w:cs="Times New Roman"/>
          <w:sz w:val="24"/>
          <w:szCs w:val="24"/>
          <w:lang w:eastAsia="ru-RU"/>
        </w:rPr>
        <w:t xml:space="preserve">2.10.3.1.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вправе представить уведомление о способе предоставления результатов муниципальной услуги в отношении несовершеннолетнего, оформленных в форме документа на бумажном носителе, по </w:t>
      </w:r>
      <w:hyperlink w:anchor="p1466" w:history="1">
        <w:r w:rsidR="00594464" w:rsidRPr="00954CB0">
          <w:rPr>
            <w:rFonts w:ascii="Times New Roman" w:eastAsia="Times New Roman" w:hAnsi="Times New Roman" w:cs="Times New Roman"/>
            <w:color w:val="0000FF"/>
            <w:sz w:val="24"/>
            <w:szCs w:val="24"/>
            <w:u w:val="single"/>
            <w:lang w:eastAsia="ru-RU"/>
          </w:rPr>
          <w:t>форме 5</w:t>
        </w:r>
        <w:r w:rsidRPr="00954CB0">
          <w:rPr>
            <w:rFonts w:ascii="Times New Roman" w:eastAsia="Times New Roman" w:hAnsi="Times New Roman" w:cs="Times New Roman"/>
            <w:color w:val="0000FF"/>
            <w:sz w:val="24"/>
            <w:szCs w:val="24"/>
            <w:u w:val="single"/>
            <w:lang w:eastAsia="ru-RU"/>
          </w:rPr>
          <w:t xml:space="preserve"> раздела 5</w:t>
        </w:r>
      </w:hyperlink>
      <w:r w:rsidRPr="00954CB0">
        <w:rPr>
          <w:rFonts w:ascii="Times New Roman" w:eastAsia="Times New Roman" w:hAnsi="Times New Roman" w:cs="Times New Roman"/>
          <w:sz w:val="24"/>
          <w:szCs w:val="24"/>
          <w:lang w:eastAsia="ru-RU"/>
        </w:rPr>
        <w:t xml:space="preserve"> приложения к настоящему административному регламенту.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bookmarkStart w:id="8" w:name="p146"/>
      <w:bookmarkEnd w:id="8"/>
      <w:r w:rsidRPr="00954CB0">
        <w:rPr>
          <w:rFonts w:ascii="Times New Roman" w:eastAsia="Times New Roman" w:hAnsi="Times New Roman" w:cs="Times New Roman"/>
          <w:sz w:val="24"/>
          <w:szCs w:val="24"/>
          <w:lang w:eastAsia="ru-RU"/>
        </w:rPr>
        <w:lastRenderedPageBreak/>
        <w:t xml:space="preserve">2.10.3.2. В уведомлении, предусмотренном </w:t>
      </w:r>
      <w:hyperlink w:anchor="p145" w:history="1">
        <w:r w:rsidRPr="00954CB0">
          <w:rPr>
            <w:rFonts w:ascii="Times New Roman" w:eastAsia="Times New Roman" w:hAnsi="Times New Roman" w:cs="Times New Roman"/>
            <w:color w:val="0000FF"/>
            <w:sz w:val="24"/>
            <w:szCs w:val="24"/>
            <w:u w:val="single"/>
            <w:lang w:eastAsia="ru-RU"/>
          </w:rPr>
          <w:t>подпунктом 2.10.3.1</w:t>
        </w:r>
      </w:hyperlink>
      <w:r w:rsidRPr="00954CB0">
        <w:rPr>
          <w:rFonts w:ascii="Times New Roman" w:eastAsia="Times New Roman" w:hAnsi="Times New Roman" w:cs="Times New Roman"/>
          <w:sz w:val="24"/>
          <w:szCs w:val="24"/>
          <w:lang w:eastAsia="ru-RU"/>
        </w:rPr>
        <w:t xml:space="preserve"> настоящего административного регламента, заявитель указывает: свои фамилию, имя, отчество (при наличии); фамилию, имя, отчество (при наличии) несовершеннолетнего, в отношении которого предоставляется Услуга; фамилию, имя, отчество (при наличии), а также сведения о документе, удостоверяющем личность законного представителя несовершеннолетнего, уполномоченного на получение результатов пр</w:t>
      </w:r>
      <w:r w:rsidRPr="003873CF">
        <w:rPr>
          <w:rFonts w:ascii="Times New Roman" w:eastAsia="Times New Roman" w:hAnsi="Times New Roman" w:cs="Times New Roman"/>
          <w:sz w:val="24"/>
          <w:szCs w:val="24"/>
          <w:lang w:eastAsia="ru-RU"/>
        </w:rPr>
        <w:t xml:space="preserve">едоставления Услуги в отношении несовершеннолетнего в форме документа на бумажном носителе; волеизъявление о возможности получения результатов предоставления Услуги лично заявителем или иным законным представителем несовершеннолетнего, не являющимся заявителем.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bookmarkStart w:id="9" w:name="p147"/>
      <w:bookmarkEnd w:id="9"/>
      <w:r w:rsidRPr="003873CF">
        <w:rPr>
          <w:rFonts w:ascii="Times New Roman" w:eastAsia="Times New Roman" w:hAnsi="Times New Roman" w:cs="Times New Roman"/>
          <w:sz w:val="24"/>
          <w:szCs w:val="24"/>
          <w:lang w:eastAsia="ru-RU"/>
        </w:rPr>
        <w:t xml:space="preserve">2.10.3.3. Результаты предоставления Услуги в отношении несовершеннолетнего, оформленные в форме документа на бумажном носителе, законному представителю несовершеннолетнего, не являющемуся заявителем, не предоставляются в следующих случаях: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1) Заявителем не представлено уведомление, предусмотренное </w:t>
      </w:r>
      <w:hyperlink w:anchor="p145" w:history="1">
        <w:r w:rsidRPr="003873CF">
          <w:rPr>
            <w:rFonts w:ascii="Times New Roman" w:eastAsia="Times New Roman" w:hAnsi="Times New Roman" w:cs="Times New Roman"/>
            <w:color w:val="0000FF"/>
            <w:sz w:val="24"/>
            <w:szCs w:val="24"/>
            <w:u w:val="single"/>
            <w:lang w:eastAsia="ru-RU"/>
          </w:rPr>
          <w:t>подпунктом 2.10.3.1</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 Заявитель в момент подачи запроса о предоставлении Услуги письменно выразил желание получить лично результаты предоставления Услуги в отношении несовершеннолетнего, оформленные в форме документа на бумажном носителе, указав об этом в уведомлении, предусмотренном </w:t>
      </w:r>
      <w:hyperlink w:anchor="p145" w:history="1">
        <w:r w:rsidRPr="003873CF">
          <w:rPr>
            <w:rFonts w:ascii="Times New Roman" w:eastAsia="Times New Roman" w:hAnsi="Times New Roman" w:cs="Times New Roman"/>
            <w:color w:val="0000FF"/>
            <w:sz w:val="24"/>
            <w:szCs w:val="24"/>
            <w:u w:val="single"/>
            <w:lang w:eastAsia="ru-RU"/>
          </w:rPr>
          <w:t>подпунктом 2.10.3.1</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3) Уведомление, предусмотренное </w:t>
      </w:r>
      <w:hyperlink w:anchor="p145" w:history="1">
        <w:r w:rsidRPr="003873CF">
          <w:rPr>
            <w:rFonts w:ascii="Times New Roman" w:eastAsia="Times New Roman" w:hAnsi="Times New Roman" w:cs="Times New Roman"/>
            <w:color w:val="0000FF"/>
            <w:sz w:val="24"/>
            <w:szCs w:val="24"/>
            <w:u w:val="single"/>
            <w:lang w:eastAsia="ru-RU"/>
          </w:rPr>
          <w:t>подпунктом 2.10.3.1</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представлено с нарушением требований, установленных </w:t>
      </w:r>
      <w:hyperlink w:anchor="p146" w:history="1">
        <w:r w:rsidRPr="003873CF">
          <w:rPr>
            <w:rFonts w:ascii="Times New Roman" w:eastAsia="Times New Roman" w:hAnsi="Times New Roman" w:cs="Times New Roman"/>
            <w:color w:val="0000FF"/>
            <w:sz w:val="24"/>
            <w:szCs w:val="24"/>
            <w:u w:val="single"/>
            <w:lang w:eastAsia="ru-RU"/>
          </w:rPr>
          <w:t>подпунктом 2.10.3.2</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2.10.3.4. Выдача результатов предоставления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при личном обращении указанного лица с предъявлением документа, удостоверяющего личность, сведения о котором указаны в уведомлении, предусмотренном </w:t>
      </w:r>
      <w:hyperlink w:anchor="p145" w:history="1">
        <w:r w:rsidRPr="003873CF">
          <w:rPr>
            <w:rFonts w:ascii="Times New Roman" w:eastAsia="Times New Roman" w:hAnsi="Times New Roman" w:cs="Times New Roman"/>
            <w:color w:val="0000FF"/>
            <w:sz w:val="24"/>
            <w:szCs w:val="24"/>
            <w:u w:val="single"/>
            <w:lang w:eastAsia="ru-RU"/>
          </w:rPr>
          <w:t>подпунктом 2.10.3.1</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 Уполномоченном органе по адресу: Сахалинская область, </w:t>
      </w:r>
      <w:proofErr w:type="spellStart"/>
      <w:r w:rsidRPr="003873CF">
        <w:rPr>
          <w:rFonts w:ascii="Times New Roman" w:eastAsia="Times New Roman" w:hAnsi="Times New Roman" w:cs="Times New Roman"/>
          <w:sz w:val="24"/>
          <w:szCs w:val="24"/>
          <w:lang w:eastAsia="ru-RU"/>
        </w:rPr>
        <w:t>г.Анива</w:t>
      </w:r>
      <w:proofErr w:type="spellEnd"/>
      <w:r w:rsidRPr="003873CF">
        <w:rPr>
          <w:rFonts w:ascii="Times New Roman" w:eastAsia="Times New Roman" w:hAnsi="Times New Roman" w:cs="Times New Roman"/>
          <w:sz w:val="24"/>
          <w:szCs w:val="24"/>
          <w:lang w:eastAsia="ru-RU"/>
        </w:rPr>
        <w:t xml:space="preserve">, </w:t>
      </w:r>
      <w:proofErr w:type="spellStart"/>
      <w:r w:rsidRPr="003873CF">
        <w:rPr>
          <w:rFonts w:ascii="Times New Roman" w:eastAsia="Times New Roman" w:hAnsi="Times New Roman" w:cs="Times New Roman"/>
          <w:sz w:val="24"/>
          <w:szCs w:val="24"/>
          <w:lang w:eastAsia="ru-RU"/>
        </w:rPr>
        <w:t>ул.Калинина</w:t>
      </w:r>
      <w:proofErr w:type="spellEnd"/>
      <w:r w:rsidRPr="003873CF">
        <w:rPr>
          <w:rFonts w:ascii="Times New Roman" w:eastAsia="Times New Roman" w:hAnsi="Times New Roman" w:cs="Times New Roman"/>
          <w:sz w:val="24"/>
          <w:szCs w:val="24"/>
          <w:lang w:eastAsia="ru-RU"/>
        </w:rPr>
        <w:t xml:space="preserve">, д.57, </w:t>
      </w:r>
      <w:proofErr w:type="spellStart"/>
      <w:r w:rsidRPr="003873CF">
        <w:rPr>
          <w:rFonts w:ascii="Times New Roman" w:eastAsia="Times New Roman" w:hAnsi="Times New Roman" w:cs="Times New Roman"/>
          <w:sz w:val="24"/>
          <w:szCs w:val="24"/>
          <w:lang w:eastAsia="ru-RU"/>
        </w:rPr>
        <w:t>каб</w:t>
      </w:r>
      <w:proofErr w:type="spellEnd"/>
      <w:r w:rsidRPr="003873CF">
        <w:rPr>
          <w:rFonts w:ascii="Times New Roman" w:eastAsia="Times New Roman" w:hAnsi="Times New Roman" w:cs="Times New Roman"/>
          <w:sz w:val="24"/>
          <w:szCs w:val="24"/>
          <w:lang w:eastAsia="ru-RU"/>
        </w:rPr>
        <w:t xml:space="preserve">. № 105;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 МФЦ.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 случаях, предусмотренных </w:t>
      </w:r>
      <w:hyperlink w:anchor="p147" w:history="1">
        <w:r w:rsidRPr="003873CF">
          <w:rPr>
            <w:rFonts w:ascii="Times New Roman" w:eastAsia="Times New Roman" w:hAnsi="Times New Roman" w:cs="Times New Roman"/>
            <w:color w:val="0000FF"/>
            <w:sz w:val="24"/>
            <w:szCs w:val="24"/>
            <w:u w:val="single"/>
            <w:lang w:eastAsia="ru-RU"/>
          </w:rPr>
          <w:t>подпунктом 2.10.3.3</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результаты предоставления Услуги в отношении несовершеннолетнего в форме документа на бумажном носителе направляются (выдаются) заявителю способом, указанным в запросе.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2.10.3.5. Предоставление результатов Услуги в порядке, установленном </w:t>
      </w:r>
      <w:hyperlink w:anchor="p144" w:history="1">
        <w:r w:rsidRPr="003873CF">
          <w:rPr>
            <w:rFonts w:ascii="Times New Roman" w:eastAsia="Times New Roman" w:hAnsi="Times New Roman" w:cs="Times New Roman"/>
            <w:color w:val="0000FF"/>
            <w:sz w:val="24"/>
            <w:szCs w:val="24"/>
            <w:u w:val="single"/>
            <w:lang w:eastAsia="ru-RU"/>
          </w:rPr>
          <w:t>пунктом 2.10.3</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осуществляется в сроки, предусмотренные </w:t>
      </w:r>
      <w:hyperlink w:anchor="p213" w:history="1">
        <w:r w:rsidRPr="003873CF">
          <w:rPr>
            <w:rFonts w:ascii="Times New Roman" w:eastAsia="Times New Roman" w:hAnsi="Times New Roman" w:cs="Times New Roman"/>
            <w:color w:val="0000FF"/>
            <w:sz w:val="24"/>
            <w:szCs w:val="24"/>
            <w:u w:val="single"/>
            <w:lang w:eastAsia="ru-RU"/>
          </w:rPr>
          <w:t>пунктом 3.1.5</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2.10.4. Особенности предоставления Услуги в МФЦ.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Принятие МФЦ решения об отказе в приеме запроса и документов и (или) информации, необходимых для предоставления Услуги, осуществляется в случаях, установленных </w:t>
      </w:r>
      <w:hyperlink w:anchor="p864" w:history="1">
        <w:r w:rsidRPr="003873CF">
          <w:rPr>
            <w:rFonts w:ascii="Times New Roman" w:eastAsia="Times New Roman" w:hAnsi="Times New Roman" w:cs="Times New Roman"/>
            <w:color w:val="0000FF"/>
            <w:sz w:val="24"/>
            <w:szCs w:val="24"/>
            <w:u w:val="single"/>
            <w:lang w:eastAsia="ru-RU"/>
          </w:rPr>
          <w:t>пунктами 1</w:t>
        </w:r>
      </w:hyperlink>
      <w:r w:rsidRPr="003873CF">
        <w:rPr>
          <w:rFonts w:ascii="Times New Roman" w:eastAsia="Times New Roman" w:hAnsi="Times New Roman" w:cs="Times New Roman"/>
          <w:sz w:val="24"/>
          <w:szCs w:val="24"/>
          <w:lang w:eastAsia="ru-RU"/>
        </w:rPr>
        <w:t xml:space="preserve"> и </w:t>
      </w:r>
      <w:hyperlink w:anchor="p874" w:history="1">
        <w:r w:rsidRPr="003873CF">
          <w:rPr>
            <w:rFonts w:ascii="Times New Roman" w:eastAsia="Times New Roman" w:hAnsi="Times New Roman" w:cs="Times New Roman"/>
            <w:color w:val="0000FF"/>
            <w:sz w:val="24"/>
            <w:szCs w:val="24"/>
            <w:u w:val="single"/>
            <w:lang w:eastAsia="ru-RU"/>
          </w:rPr>
          <w:t>2 таблицы 1 раздела 4</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Выдача заявителю результата предоставления Услуги в МФЦ осуществляется в форме документа на бумажном носителе, подтверждающего содержание электронного </w:t>
      </w:r>
      <w:r w:rsidRPr="003873CF">
        <w:rPr>
          <w:rFonts w:ascii="Times New Roman" w:eastAsia="Times New Roman" w:hAnsi="Times New Roman" w:cs="Times New Roman"/>
          <w:sz w:val="24"/>
          <w:szCs w:val="24"/>
          <w:lang w:eastAsia="ru-RU"/>
        </w:rPr>
        <w:lastRenderedPageBreak/>
        <w:t xml:space="preserve">документа, направленного в МФЦ по результатам предоставления Услуги Уполномоченным органом.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2.10.5. Предоставление Услуги в электронной форме осуществляется посредством Единого портала, Регионального портала в соответствии с </w:t>
      </w:r>
      <w:hyperlink r:id="rId7" w:history="1">
        <w:r w:rsidRPr="003873CF">
          <w:rPr>
            <w:rFonts w:ascii="Times New Roman" w:eastAsia="Times New Roman" w:hAnsi="Times New Roman" w:cs="Times New Roman"/>
            <w:color w:val="0000FF"/>
            <w:sz w:val="24"/>
            <w:szCs w:val="24"/>
            <w:u w:val="single"/>
            <w:lang w:eastAsia="ru-RU"/>
          </w:rPr>
          <w:t>Требованиями</w:t>
        </w:r>
      </w:hyperlink>
      <w:r w:rsidRPr="003873CF">
        <w:rPr>
          <w:rFonts w:ascii="Times New Roman" w:eastAsia="Times New Roman" w:hAnsi="Times New Roman" w:cs="Times New Roman"/>
          <w:sz w:val="24"/>
          <w:szCs w:val="24"/>
          <w:lang w:eastAsia="ru-RU"/>
        </w:rPr>
        <w:t xml:space="preserve"> к предоставлению в электронной форме государственных и муниципальных услуг, утвержденными постановлением Правительства РФ от 26.03.2016 N 236. </w:t>
      </w:r>
    </w:p>
    <w:p w:rsidR="003873CF" w:rsidRPr="00954CB0" w:rsidRDefault="003873CF" w:rsidP="003873CF">
      <w:pPr>
        <w:widowControl w:val="0"/>
        <w:autoSpaceDE w:val="0"/>
        <w:autoSpaceDN w:val="0"/>
        <w:spacing w:after="0" w:line="240" w:lineRule="auto"/>
        <w:jc w:val="both"/>
        <w:rPr>
          <w:rFonts w:ascii="Times New Roman" w:eastAsiaTheme="minorEastAsia" w:hAnsi="Times New Roman" w:cs="Times New Roman"/>
          <w:color w:val="FF0000"/>
          <w:sz w:val="24"/>
          <w:szCs w:val="24"/>
          <w:lang w:eastAsia="ru-RU"/>
        </w:rPr>
      </w:pP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2.11. Исчерпывающий перечень документов,</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необходимых для предоставления муниципальной услуги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2.11.1. Исчерпывающий перечень документов, необходимых в соответствии с законодательными или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443" w:history="1">
        <w:r w:rsidRPr="003873CF">
          <w:rPr>
            <w:rFonts w:ascii="Times New Roman" w:eastAsia="Times New Roman" w:hAnsi="Times New Roman" w:cs="Times New Roman"/>
            <w:color w:val="0000FF"/>
            <w:sz w:val="24"/>
            <w:szCs w:val="24"/>
            <w:u w:val="single"/>
            <w:lang w:eastAsia="ru-RU"/>
          </w:rPr>
          <w:t>таблицах 1</w:t>
        </w:r>
      </w:hyperlink>
      <w:r w:rsidRPr="003873CF">
        <w:rPr>
          <w:rFonts w:ascii="Times New Roman" w:eastAsia="Times New Roman" w:hAnsi="Times New Roman" w:cs="Times New Roman"/>
          <w:sz w:val="24"/>
          <w:szCs w:val="24"/>
          <w:lang w:eastAsia="ru-RU"/>
        </w:rPr>
        <w:t xml:space="preserve"> и </w:t>
      </w:r>
      <w:hyperlink w:anchor="p707" w:history="1">
        <w:r w:rsidRPr="003873CF">
          <w:rPr>
            <w:rFonts w:ascii="Times New Roman" w:eastAsia="Times New Roman" w:hAnsi="Times New Roman" w:cs="Times New Roman"/>
            <w:color w:val="0000FF"/>
            <w:sz w:val="24"/>
            <w:szCs w:val="24"/>
            <w:u w:val="single"/>
            <w:lang w:eastAsia="ru-RU"/>
          </w:rPr>
          <w:t>2 раздела 3</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2.11.2. Сведения о форме(-ах) запроса(-</w:t>
      </w:r>
      <w:proofErr w:type="spellStart"/>
      <w:r w:rsidRPr="003873CF">
        <w:rPr>
          <w:rFonts w:ascii="Times New Roman" w:eastAsia="Times New Roman" w:hAnsi="Times New Roman" w:cs="Times New Roman"/>
          <w:sz w:val="24"/>
          <w:szCs w:val="24"/>
          <w:lang w:eastAsia="ru-RU"/>
        </w:rPr>
        <w:t>ов</w:t>
      </w:r>
      <w:proofErr w:type="spellEnd"/>
      <w:r w:rsidRPr="003873CF">
        <w:rPr>
          <w:rFonts w:ascii="Times New Roman" w:eastAsia="Times New Roman" w:hAnsi="Times New Roman" w:cs="Times New Roman"/>
          <w:sz w:val="24"/>
          <w:szCs w:val="24"/>
          <w:lang w:eastAsia="ru-RU"/>
        </w:rPr>
        <w:t xml:space="preserve">) о предоставлении Услуги и документов, необходимых для предоставления Услуги, приведены в </w:t>
      </w:r>
      <w:hyperlink w:anchor="p996" w:history="1">
        <w:r w:rsidRPr="003873CF">
          <w:rPr>
            <w:rFonts w:ascii="Times New Roman" w:eastAsia="Times New Roman" w:hAnsi="Times New Roman" w:cs="Times New Roman"/>
            <w:color w:val="0000FF"/>
            <w:sz w:val="24"/>
            <w:szCs w:val="24"/>
            <w:u w:val="single"/>
            <w:lang w:eastAsia="ru-RU"/>
          </w:rPr>
          <w:t>разделе 5</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w:t>
      </w:r>
    </w:p>
    <w:p w:rsidR="003873CF" w:rsidRPr="003873CF" w:rsidRDefault="003873CF" w:rsidP="003873CF">
      <w:pPr>
        <w:widowControl w:val="0"/>
        <w:autoSpaceDE w:val="0"/>
        <w:autoSpaceDN w:val="0"/>
        <w:spacing w:after="0" w:line="240" w:lineRule="auto"/>
        <w:ind w:firstLine="709"/>
        <w:jc w:val="both"/>
        <w:rPr>
          <w:rFonts w:ascii="Times New Roman" w:eastAsia="Times New Roman" w:hAnsi="Times New Roman" w:cs="Times New Roman"/>
          <w:bCs/>
          <w:color w:val="FF0000"/>
          <w:sz w:val="24"/>
          <w:szCs w:val="24"/>
          <w:lang w:eastAsia="ru-RU"/>
        </w:rPr>
      </w:pPr>
    </w:p>
    <w:p w:rsidR="003873CF" w:rsidRPr="003873CF" w:rsidRDefault="003873CF" w:rsidP="003873CF">
      <w:pPr>
        <w:widowControl w:val="0"/>
        <w:autoSpaceDE w:val="0"/>
        <w:autoSpaceDN w:val="0"/>
        <w:spacing w:after="0" w:line="240" w:lineRule="auto"/>
        <w:rPr>
          <w:rFonts w:ascii="Times New Roman" w:eastAsiaTheme="minorEastAsia" w:hAnsi="Times New Roman" w:cs="Times New Roman"/>
          <w:color w:val="000000" w:themeColor="text1"/>
          <w:sz w:val="24"/>
          <w:szCs w:val="24"/>
          <w:lang w:eastAsia="ru-RU"/>
        </w:rPr>
      </w:pPr>
      <w:bookmarkStart w:id="10" w:name="P304"/>
      <w:bookmarkEnd w:id="10"/>
    </w:p>
    <w:p w:rsidR="003873CF" w:rsidRPr="003873CF" w:rsidRDefault="003873CF" w:rsidP="003873CF">
      <w:pPr>
        <w:widowControl w:val="0"/>
        <w:autoSpaceDE w:val="0"/>
        <w:autoSpaceDN w:val="0"/>
        <w:spacing w:after="0" w:line="240" w:lineRule="auto"/>
        <w:jc w:val="center"/>
        <w:outlineLvl w:val="2"/>
        <w:rPr>
          <w:rFonts w:ascii="Times New Roman" w:eastAsia="Times New Roman" w:hAnsi="Times New Roman" w:cs="Times New Roman"/>
          <w:b/>
          <w:color w:val="000000" w:themeColor="text1"/>
          <w:sz w:val="24"/>
          <w:szCs w:val="24"/>
          <w:lang w:eastAsia="ru-RU"/>
        </w:rPr>
      </w:pPr>
      <w:r w:rsidRPr="003873CF">
        <w:rPr>
          <w:rFonts w:ascii="Times New Roman" w:eastAsia="Times New Roman" w:hAnsi="Times New Roman" w:cs="Times New Roman"/>
          <w:b/>
          <w:color w:val="000000" w:themeColor="text1"/>
          <w:sz w:val="24"/>
          <w:szCs w:val="24"/>
          <w:lang w:eastAsia="ru-RU"/>
        </w:rPr>
        <w:t>2.12. Исчерпывающий перечень оснований для отказа в приеме запроса о предоставлении услуги, документов необходимых для предоставления услуги, и исчерпывающий перечень оснований для приостановления предоставления или для отказа в предоставлении услуги</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p>
    <w:p w:rsidR="003873CF" w:rsidRPr="003873CF"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2.12.1. Основания для отказа в приеме запроса о предоставлении Услуги и документов, необходимых для предоставления Услуги: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2.12.1.1. </w:t>
      </w:r>
      <w:proofErr w:type="spellStart"/>
      <w:r w:rsidRPr="003873CF">
        <w:rPr>
          <w:rFonts w:ascii="Times New Roman" w:eastAsia="Times New Roman" w:hAnsi="Times New Roman" w:cs="Times New Roman"/>
          <w:sz w:val="24"/>
          <w:szCs w:val="24"/>
          <w:lang w:eastAsia="ru-RU"/>
        </w:rPr>
        <w:t>Непредъявление</w:t>
      </w:r>
      <w:proofErr w:type="spellEnd"/>
      <w:r w:rsidRPr="003873CF">
        <w:rPr>
          <w:rFonts w:ascii="Times New Roman" w:eastAsia="Times New Roman" w:hAnsi="Times New Roman" w:cs="Times New Roman"/>
          <w:sz w:val="24"/>
          <w:szCs w:val="24"/>
          <w:lang w:eastAsia="ru-RU"/>
        </w:rPr>
        <w:t xml:space="preserve"> документа, удостоверяющего личность заявителя (представителя), - в случае подачи запроса во время приема заявителя (представителя) в Уполномоченном органе или МФЦ;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2.12.1.2. </w:t>
      </w:r>
      <w:proofErr w:type="spellStart"/>
      <w:r w:rsidRPr="003873CF">
        <w:rPr>
          <w:rFonts w:ascii="Times New Roman" w:eastAsia="Times New Roman" w:hAnsi="Times New Roman" w:cs="Times New Roman"/>
          <w:sz w:val="24"/>
          <w:szCs w:val="24"/>
          <w:lang w:eastAsia="ru-RU"/>
        </w:rPr>
        <w:t>Непредъявление</w:t>
      </w:r>
      <w:proofErr w:type="spellEnd"/>
      <w:r w:rsidRPr="003873CF">
        <w:rPr>
          <w:rFonts w:ascii="Times New Roman" w:eastAsia="Times New Roman" w:hAnsi="Times New Roman" w:cs="Times New Roman"/>
          <w:sz w:val="24"/>
          <w:szCs w:val="24"/>
          <w:lang w:eastAsia="ru-RU"/>
        </w:rPr>
        <w:t xml:space="preserve"> документа, подтверждающего полномочия представителя действовать от имени заявителя, - в случае подачи представителем запроса во время приема представителя в Уполномоченном органе или МФЦ (за исключением опекунов (попечителей) заявителя; лиц, имеющих право действовать от имени юридического лица без доверенности; законных представителей несовершеннолетнего).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2.12.2. Основания для приостановления предоставления Услуги не предусмотрены.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bookmarkStart w:id="11" w:name="p178"/>
      <w:bookmarkEnd w:id="11"/>
      <w:r w:rsidRPr="003873CF">
        <w:rPr>
          <w:rFonts w:ascii="Times New Roman" w:eastAsia="Times New Roman" w:hAnsi="Times New Roman" w:cs="Times New Roman"/>
          <w:sz w:val="24"/>
          <w:szCs w:val="24"/>
          <w:lang w:eastAsia="ru-RU"/>
        </w:rPr>
        <w:t xml:space="preserve">2.12.3. Основания для отказа в предоставлении Услуги: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 Рассмотрение запроса о предоставлении Услуги не относится к полномочиям Уполномоченного органа.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2.12.3.2. Несоответствие лица, подавшего заявление, требованиям, установленным к заявителю (представителю) в </w:t>
      </w:r>
      <w:hyperlink w:anchor="p45" w:history="1">
        <w:r w:rsidRPr="003873CF">
          <w:rPr>
            <w:rFonts w:ascii="Times New Roman" w:eastAsia="Times New Roman" w:hAnsi="Times New Roman" w:cs="Times New Roman"/>
            <w:color w:val="0000FF"/>
            <w:sz w:val="24"/>
            <w:szCs w:val="24"/>
            <w:u w:val="single"/>
            <w:lang w:eastAsia="ru-RU"/>
          </w:rPr>
          <w:t>подразделе 1.2</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2.12.3.3. Непредставление заявителем документов, необходимых для предоставления Услуги, указанных в </w:t>
      </w:r>
      <w:hyperlink w:anchor="p450" w:history="1">
        <w:r w:rsidRPr="003873CF">
          <w:rPr>
            <w:rFonts w:ascii="Times New Roman" w:eastAsia="Times New Roman" w:hAnsi="Times New Roman" w:cs="Times New Roman"/>
            <w:color w:val="0000FF"/>
            <w:sz w:val="24"/>
            <w:szCs w:val="24"/>
            <w:u w:val="single"/>
            <w:lang w:eastAsia="ru-RU"/>
          </w:rPr>
          <w:t>пунктах 1</w:t>
        </w:r>
      </w:hyperlink>
      <w:r w:rsidRPr="003873CF">
        <w:rPr>
          <w:rFonts w:ascii="Times New Roman" w:eastAsia="Times New Roman" w:hAnsi="Times New Roman" w:cs="Times New Roman"/>
          <w:sz w:val="24"/>
          <w:szCs w:val="24"/>
          <w:lang w:eastAsia="ru-RU"/>
        </w:rPr>
        <w:t xml:space="preserve"> - </w:t>
      </w:r>
      <w:hyperlink w:anchor="p650" w:history="1">
        <w:r w:rsidRPr="003873CF">
          <w:rPr>
            <w:rFonts w:ascii="Times New Roman" w:eastAsia="Times New Roman" w:hAnsi="Times New Roman" w:cs="Times New Roman"/>
            <w:color w:val="0000FF"/>
            <w:sz w:val="24"/>
            <w:szCs w:val="24"/>
            <w:u w:val="single"/>
            <w:lang w:eastAsia="ru-RU"/>
          </w:rPr>
          <w:t>12 таблицы 1 раздела 3</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 в случае обращения за выдачей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lastRenderedPageBreak/>
        <w:t xml:space="preserve">2.12.3.4. Непредставление заявителем документов, необходимых для предоставления Услуги, указанных в </w:t>
      </w:r>
      <w:hyperlink w:anchor="p474" w:history="1">
        <w:r w:rsidRPr="003873CF">
          <w:rPr>
            <w:rFonts w:ascii="Times New Roman" w:eastAsia="Times New Roman" w:hAnsi="Times New Roman" w:cs="Times New Roman"/>
            <w:color w:val="0000FF"/>
            <w:sz w:val="24"/>
            <w:szCs w:val="24"/>
            <w:u w:val="single"/>
            <w:lang w:eastAsia="ru-RU"/>
          </w:rPr>
          <w:t>пунктах 2</w:t>
        </w:r>
      </w:hyperlink>
      <w:r w:rsidRPr="003873CF">
        <w:rPr>
          <w:rFonts w:ascii="Times New Roman" w:eastAsia="Times New Roman" w:hAnsi="Times New Roman" w:cs="Times New Roman"/>
          <w:sz w:val="24"/>
          <w:szCs w:val="24"/>
          <w:lang w:eastAsia="ru-RU"/>
        </w:rPr>
        <w:t xml:space="preserve">, </w:t>
      </w:r>
      <w:hyperlink w:anchor="p517" w:history="1">
        <w:r w:rsidRPr="003873CF">
          <w:rPr>
            <w:rFonts w:ascii="Times New Roman" w:eastAsia="Times New Roman" w:hAnsi="Times New Roman" w:cs="Times New Roman"/>
            <w:color w:val="0000FF"/>
            <w:sz w:val="24"/>
            <w:szCs w:val="24"/>
            <w:u w:val="single"/>
            <w:lang w:eastAsia="ru-RU"/>
          </w:rPr>
          <w:t>4</w:t>
        </w:r>
      </w:hyperlink>
      <w:r w:rsidRPr="003873CF">
        <w:rPr>
          <w:rFonts w:ascii="Times New Roman" w:eastAsia="Times New Roman" w:hAnsi="Times New Roman" w:cs="Times New Roman"/>
          <w:sz w:val="24"/>
          <w:szCs w:val="24"/>
          <w:lang w:eastAsia="ru-RU"/>
        </w:rPr>
        <w:t xml:space="preserve">, </w:t>
      </w:r>
      <w:hyperlink w:anchor="p535" w:history="1">
        <w:r w:rsidRPr="003873CF">
          <w:rPr>
            <w:rFonts w:ascii="Times New Roman" w:eastAsia="Times New Roman" w:hAnsi="Times New Roman" w:cs="Times New Roman"/>
            <w:color w:val="0000FF"/>
            <w:sz w:val="24"/>
            <w:szCs w:val="24"/>
            <w:u w:val="single"/>
            <w:lang w:eastAsia="ru-RU"/>
          </w:rPr>
          <w:t>5</w:t>
        </w:r>
      </w:hyperlink>
      <w:r w:rsidRPr="003873CF">
        <w:rPr>
          <w:rFonts w:ascii="Times New Roman" w:eastAsia="Times New Roman" w:hAnsi="Times New Roman" w:cs="Times New Roman"/>
          <w:sz w:val="24"/>
          <w:szCs w:val="24"/>
          <w:lang w:eastAsia="ru-RU"/>
        </w:rPr>
        <w:t xml:space="preserve">, </w:t>
      </w:r>
      <w:hyperlink w:anchor="p569" w:history="1">
        <w:r w:rsidRPr="003873CF">
          <w:rPr>
            <w:rFonts w:ascii="Times New Roman" w:eastAsia="Times New Roman" w:hAnsi="Times New Roman" w:cs="Times New Roman"/>
            <w:color w:val="0000FF"/>
            <w:sz w:val="24"/>
            <w:szCs w:val="24"/>
            <w:u w:val="single"/>
            <w:lang w:eastAsia="ru-RU"/>
          </w:rPr>
          <w:t>7 таблицы 1 раздела 3</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 в случае обращения за продлением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2.12.3.5. Непредставление заявителем документов, необходимых для предоставления Услуги, указанных в </w:t>
      </w:r>
      <w:hyperlink w:anchor="p496" w:history="1">
        <w:r w:rsidRPr="003873CF">
          <w:rPr>
            <w:rFonts w:ascii="Times New Roman" w:eastAsia="Times New Roman" w:hAnsi="Times New Roman" w:cs="Times New Roman"/>
            <w:color w:val="0000FF"/>
            <w:sz w:val="24"/>
            <w:szCs w:val="24"/>
            <w:u w:val="single"/>
            <w:lang w:eastAsia="ru-RU"/>
          </w:rPr>
          <w:t>пунктах 3</w:t>
        </w:r>
      </w:hyperlink>
      <w:r w:rsidRPr="003873CF">
        <w:rPr>
          <w:rFonts w:ascii="Times New Roman" w:eastAsia="Times New Roman" w:hAnsi="Times New Roman" w:cs="Times New Roman"/>
          <w:sz w:val="24"/>
          <w:szCs w:val="24"/>
          <w:lang w:eastAsia="ru-RU"/>
        </w:rPr>
        <w:t xml:space="preserve">, </w:t>
      </w:r>
      <w:hyperlink w:anchor="p517" w:history="1">
        <w:r w:rsidRPr="003873CF">
          <w:rPr>
            <w:rFonts w:ascii="Times New Roman" w:eastAsia="Times New Roman" w:hAnsi="Times New Roman" w:cs="Times New Roman"/>
            <w:color w:val="0000FF"/>
            <w:sz w:val="24"/>
            <w:szCs w:val="24"/>
            <w:u w:val="single"/>
            <w:lang w:eastAsia="ru-RU"/>
          </w:rPr>
          <w:t>4</w:t>
        </w:r>
      </w:hyperlink>
      <w:r w:rsidRPr="003873CF">
        <w:rPr>
          <w:rFonts w:ascii="Times New Roman" w:eastAsia="Times New Roman" w:hAnsi="Times New Roman" w:cs="Times New Roman"/>
          <w:sz w:val="24"/>
          <w:szCs w:val="24"/>
          <w:lang w:eastAsia="ru-RU"/>
        </w:rPr>
        <w:t xml:space="preserve">, </w:t>
      </w:r>
      <w:hyperlink w:anchor="p535" w:history="1">
        <w:r w:rsidRPr="003873CF">
          <w:rPr>
            <w:rFonts w:ascii="Times New Roman" w:eastAsia="Times New Roman" w:hAnsi="Times New Roman" w:cs="Times New Roman"/>
            <w:color w:val="0000FF"/>
            <w:sz w:val="24"/>
            <w:szCs w:val="24"/>
            <w:u w:val="single"/>
            <w:lang w:eastAsia="ru-RU"/>
          </w:rPr>
          <w:t>5</w:t>
        </w:r>
      </w:hyperlink>
      <w:r w:rsidRPr="003873CF">
        <w:rPr>
          <w:rFonts w:ascii="Times New Roman" w:eastAsia="Times New Roman" w:hAnsi="Times New Roman" w:cs="Times New Roman"/>
          <w:sz w:val="24"/>
          <w:szCs w:val="24"/>
          <w:lang w:eastAsia="ru-RU"/>
        </w:rPr>
        <w:t xml:space="preserve">, </w:t>
      </w:r>
      <w:hyperlink w:anchor="p667" w:history="1">
        <w:r w:rsidRPr="003873CF">
          <w:rPr>
            <w:rFonts w:ascii="Times New Roman" w:eastAsia="Times New Roman" w:hAnsi="Times New Roman" w:cs="Times New Roman"/>
            <w:color w:val="0000FF"/>
            <w:sz w:val="24"/>
            <w:szCs w:val="24"/>
            <w:u w:val="single"/>
            <w:lang w:eastAsia="ru-RU"/>
          </w:rPr>
          <w:t>13</w:t>
        </w:r>
      </w:hyperlink>
      <w:r w:rsidRPr="003873CF">
        <w:rPr>
          <w:rFonts w:ascii="Times New Roman" w:eastAsia="Times New Roman" w:hAnsi="Times New Roman" w:cs="Times New Roman"/>
          <w:sz w:val="24"/>
          <w:szCs w:val="24"/>
          <w:lang w:eastAsia="ru-RU"/>
        </w:rPr>
        <w:t xml:space="preserve">, </w:t>
      </w:r>
      <w:hyperlink w:anchor="p678" w:history="1">
        <w:r w:rsidRPr="003873CF">
          <w:rPr>
            <w:rFonts w:ascii="Times New Roman" w:eastAsia="Times New Roman" w:hAnsi="Times New Roman" w:cs="Times New Roman"/>
            <w:color w:val="0000FF"/>
            <w:sz w:val="24"/>
            <w:szCs w:val="24"/>
            <w:u w:val="single"/>
            <w:lang w:eastAsia="ru-RU"/>
          </w:rPr>
          <w:t>14 таблицы 1 раздела 3</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 в случае обращения за закрытием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2.12.3.6. Непредставление заявителем документов, необходимых для предоставления Услуги, указанных в </w:t>
      </w:r>
      <w:hyperlink w:anchor="p450" w:history="1">
        <w:r w:rsidRPr="003873CF">
          <w:rPr>
            <w:rFonts w:ascii="Times New Roman" w:eastAsia="Times New Roman" w:hAnsi="Times New Roman" w:cs="Times New Roman"/>
            <w:color w:val="0000FF"/>
            <w:sz w:val="24"/>
            <w:szCs w:val="24"/>
            <w:u w:val="single"/>
            <w:lang w:eastAsia="ru-RU"/>
          </w:rPr>
          <w:t>пунктах 1</w:t>
        </w:r>
      </w:hyperlink>
      <w:r w:rsidRPr="003873CF">
        <w:rPr>
          <w:rFonts w:ascii="Times New Roman" w:eastAsia="Times New Roman" w:hAnsi="Times New Roman" w:cs="Times New Roman"/>
          <w:sz w:val="24"/>
          <w:szCs w:val="24"/>
          <w:lang w:eastAsia="ru-RU"/>
        </w:rPr>
        <w:t xml:space="preserve">, </w:t>
      </w:r>
      <w:hyperlink w:anchor="p517" w:history="1">
        <w:r w:rsidRPr="003873CF">
          <w:rPr>
            <w:rFonts w:ascii="Times New Roman" w:eastAsia="Times New Roman" w:hAnsi="Times New Roman" w:cs="Times New Roman"/>
            <w:color w:val="0000FF"/>
            <w:sz w:val="24"/>
            <w:szCs w:val="24"/>
            <w:u w:val="single"/>
            <w:lang w:eastAsia="ru-RU"/>
          </w:rPr>
          <w:t>4</w:t>
        </w:r>
      </w:hyperlink>
      <w:r w:rsidRPr="003873CF">
        <w:rPr>
          <w:rFonts w:ascii="Times New Roman" w:eastAsia="Times New Roman" w:hAnsi="Times New Roman" w:cs="Times New Roman"/>
          <w:sz w:val="24"/>
          <w:szCs w:val="24"/>
          <w:lang w:eastAsia="ru-RU"/>
        </w:rPr>
        <w:t xml:space="preserve"> - </w:t>
      </w:r>
      <w:hyperlink w:anchor="p589" w:history="1">
        <w:r w:rsidRPr="003873CF">
          <w:rPr>
            <w:rFonts w:ascii="Times New Roman" w:eastAsia="Times New Roman" w:hAnsi="Times New Roman" w:cs="Times New Roman"/>
            <w:color w:val="0000FF"/>
            <w:sz w:val="24"/>
            <w:szCs w:val="24"/>
            <w:u w:val="single"/>
            <w:lang w:eastAsia="ru-RU"/>
          </w:rPr>
          <w:t>8</w:t>
        </w:r>
      </w:hyperlink>
      <w:r w:rsidRPr="003873CF">
        <w:rPr>
          <w:rFonts w:ascii="Times New Roman" w:eastAsia="Times New Roman" w:hAnsi="Times New Roman" w:cs="Times New Roman"/>
          <w:sz w:val="24"/>
          <w:szCs w:val="24"/>
          <w:lang w:eastAsia="ru-RU"/>
        </w:rPr>
        <w:t xml:space="preserve">, </w:t>
      </w:r>
      <w:hyperlink w:anchor="p620" w:history="1">
        <w:r w:rsidRPr="003873CF">
          <w:rPr>
            <w:rFonts w:ascii="Times New Roman" w:eastAsia="Times New Roman" w:hAnsi="Times New Roman" w:cs="Times New Roman"/>
            <w:color w:val="0000FF"/>
            <w:sz w:val="24"/>
            <w:szCs w:val="24"/>
            <w:u w:val="single"/>
            <w:lang w:eastAsia="ru-RU"/>
          </w:rPr>
          <w:t>10</w:t>
        </w:r>
      </w:hyperlink>
      <w:r w:rsidRPr="003873CF">
        <w:rPr>
          <w:rFonts w:ascii="Times New Roman" w:eastAsia="Times New Roman" w:hAnsi="Times New Roman" w:cs="Times New Roman"/>
          <w:sz w:val="24"/>
          <w:szCs w:val="24"/>
          <w:lang w:eastAsia="ru-RU"/>
        </w:rPr>
        <w:t xml:space="preserve">, </w:t>
      </w:r>
      <w:hyperlink w:anchor="p633" w:history="1">
        <w:r w:rsidRPr="003873CF">
          <w:rPr>
            <w:rFonts w:ascii="Times New Roman" w:eastAsia="Times New Roman" w:hAnsi="Times New Roman" w:cs="Times New Roman"/>
            <w:color w:val="0000FF"/>
            <w:sz w:val="24"/>
            <w:szCs w:val="24"/>
            <w:u w:val="single"/>
            <w:lang w:eastAsia="ru-RU"/>
          </w:rPr>
          <w:t>11 таблицы 1 раздела 3</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 в случае обращения за выдачей разрешения на проведение земляных работ при ликвидации аварийных ситуаций на инженерных коммуникациях.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2.12.3.7. Сведения, указанные в запросе и представленных документах, противоречат сведениям, полученным в результате межведомственного информационного взаимодействия.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2.12.3.8. Наличие отрицательного заключения Государственной инспекции по охране объектов культурного наследия Сахалинской области (в случае проведения земляных работ в пределах зон охраны объектов культурного наследия) - в случае обращения за выдачей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2.12.3.9. Установление факта отсутствия (истечения срока до заявленного срока окончания земляных работ): разрешения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публичного сервитута; разрешения на размещение объекта; соглашения об установлении сервитута в отношении земельных участков, находящихся в муниципальной собственности и государственная собственность на которые не разграничена (в случае необходимости, за исключением случаев проведения капитального ремонта или реконструкции инженерных сетей и сооружений, принадлежащих </w:t>
      </w:r>
      <w:proofErr w:type="spellStart"/>
      <w:r>
        <w:rPr>
          <w:rFonts w:ascii="Times New Roman" w:eastAsia="Times New Roman" w:hAnsi="Times New Roman" w:cs="Times New Roman"/>
          <w:sz w:val="24"/>
          <w:szCs w:val="24"/>
          <w:lang w:eastAsia="ru-RU"/>
        </w:rPr>
        <w:t>Анивскому</w:t>
      </w:r>
      <w:proofErr w:type="spellEnd"/>
      <w:r>
        <w:rPr>
          <w:rFonts w:ascii="Times New Roman" w:eastAsia="Times New Roman" w:hAnsi="Times New Roman" w:cs="Times New Roman"/>
          <w:sz w:val="24"/>
          <w:szCs w:val="24"/>
          <w:lang w:eastAsia="ru-RU"/>
        </w:rPr>
        <w:t xml:space="preserve"> муниципальному округу</w:t>
      </w:r>
      <w:r w:rsidRPr="003873CF">
        <w:rPr>
          <w:rFonts w:ascii="Times New Roman" w:eastAsia="Times New Roman" w:hAnsi="Times New Roman" w:cs="Times New Roman"/>
          <w:sz w:val="24"/>
          <w:szCs w:val="24"/>
          <w:lang w:eastAsia="ru-RU"/>
        </w:rPr>
        <w:t xml:space="preserve">); разрешения на установку и эксплуатацию рекламных конструкций (в случае установки рекламной конструкции на земельном участке) - в случае обращения за выдачей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2.12.3.10. Наличие отрицательного решения согласующей организации, указанной в листе согласования проведения земляных работ, - в случае обращения за выдачей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2.12.3.11. Заявление о продлении срока действия разрешения на проведение земляных работ подано в отношении разрешения на проведение земляных работ, сроки действия которого продлевались 2 раза, - в случае обращения за продлением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2.12.3.12. Срок продления, указанный в заявлении о продлении разрешения на проведение земляных работ, превышает 30 календарных дней с даты окончания срока, указанного в разрешении на проведение земляных работ (в случае повторного продления - с даты окончания срока, указанного при первом продлении), - в случае обращения за продлением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2.12.3.13. Заявление о продлении срока действия разрешения на проведение земляных работ направлено в отношении разрешения на проведение земляных работ, срок которого истек на дату подачи заявления о продлении срока действия разрешения на </w:t>
      </w:r>
      <w:r w:rsidRPr="003873CF">
        <w:rPr>
          <w:rFonts w:ascii="Times New Roman" w:eastAsia="Times New Roman" w:hAnsi="Times New Roman" w:cs="Times New Roman"/>
          <w:sz w:val="24"/>
          <w:szCs w:val="24"/>
          <w:lang w:eastAsia="ru-RU"/>
        </w:rPr>
        <w:lastRenderedPageBreak/>
        <w:t xml:space="preserve">проведение земляных работ, - в случае обращения за продлением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2.12.3.14. Направлено заявление о продлении срока действия разрешения о проведении земляных работ, выданного в целях проведения аварийно-восстановительных работ, - в случае обращения за продлением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2.12.3.15. Истечение срока действия разрешения на размещение объекта, разрешения на использование земель или земельного участка, сервитута либо истечение срока действия таких документов до заявленной даты окончания земляных работ, - в случае обращения за продлением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2.12.3.16. </w:t>
      </w:r>
      <w:proofErr w:type="spellStart"/>
      <w:r w:rsidRPr="003873CF">
        <w:rPr>
          <w:rFonts w:ascii="Times New Roman" w:eastAsia="Times New Roman" w:hAnsi="Times New Roman" w:cs="Times New Roman"/>
          <w:sz w:val="24"/>
          <w:szCs w:val="24"/>
          <w:lang w:eastAsia="ru-RU"/>
        </w:rPr>
        <w:t>Невосстановление</w:t>
      </w:r>
      <w:proofErr w:type="spellEnd"/>
      <w:r w:rsidRPr="003873CF">
        <w:rPr>
          <w:rFonts w:ascii="Times New Roman" w:eastAsia="Times New Roman" w:hAnsi="Times New Roman" w:cs="Times New Roman"/>
          <w:sz w:val="24"/>
          <w:szCs w:val="24"/>
          <w:lang w:eastAsia="ru-RU"/>
        </w:rPr>
        <w:t xml:space="preserve"> благоустройства в полном объеме, наличие недостатков (дефектов) восстановленного благоустройства (за исключением случаев, при которых нарушенное благоустройство не восстановлено по причине продолжения проведения работ тем же заявителем на том же месте (местах) по другому действующему разрешению на проведение земляных работ либо при согласовании восстановления благоустройства другим заявителем, проводящим работы на данном участке с невосстановленным благоустройством), - в случае обращения за закрытием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2.12.3.17. Выявление несоответствия заявленных работ работам при ликвидации аварийных ситуаций на инженерных коммуникациях - в случае обращения за выдачей разрешения на проведение земляных работ при ликвидации аварийных ситуаций на инженерных коммуникациях.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2.12.4. Положения, предусмотренные </w:t>
      </w:r>
      <w:hyperlink w:anchor="p174" w:history="1">
        <w:r w:rsidRPr="003873CF">
          <w:rPr>
            <w:rFonts w:ascii="Times New Roman" w:eastAsia="Times New Roman" w:hAnsi="Times New Roman" w:cs="Times New Roman"/>
            <w:color w:val="0000FF"/>
            <w:sz w:val="24"/>
            <w:szCs w:val="24"/>
            <w:u w:val="single"/>
            <w:lang w:eastAsia="ru-RU"/>
          </w:rPr>
          <w:t>пунктами 2.12.1</w:t>
        </w:r>
      </w:hyperlink>
      <w:r w:rsidRPr="003873CF">
        <w:rPr>
          <w:rFonts w:ascii="Times New Roman" w:eastAsia="Times New Roman" w:hAnsi="Times New Roman" w:cs="Times New Roman"/>
          <w:sz w:val="24"/>
          <w:szCs w:val="24"/>
          <w:lang w:eastAsia="ru-RU"/>
        </w:rPr>
        <w:t xml:space="preserve"> - </w:t>
      </w:r>
      <w:hyperlink w:anchor="p178" w:history="1">
        <w:r w:rsidRPr="003873CF">
          <w:rPr>
            <w:rFonts w:ascii="Times New Roman" w:eastAsia="Times New Roman" w:hAnsi="Times New Roman" w:cs="Times New Roman"/>
            <w:color w:val="0000FF"/>
            <w:sz w:val="24"/>
            <w:szCs w:val="24"/>
            <w:u w:val="single"/>
            <w:lang w:eastAsia="ru-RU"/>
          </w:rPr>
          <w:t>2.12.3</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с учетом категории (признаков) заявителя, приведены в </w:t>
      </w:r>
      <w:hyperlink w:anchor="p856" w:history="1">
        <w:r w:rsidRPr="003873CF">
          <w:rPr>
            <w:rFonts w:ascii="Times New Roman" w:eastAsia="Times New Roman" w:hAnsi="Times New Roman" w:cs="Times New Roman"/>
            <w:color w:val="0000FF"/>
            <w:sz w:val="24"/>
            <w:szCs w:val="24"/>
            <w:u w:val="single"/>
            <w:lang w:eastAsia="ru-RU"/>
          </w:rPr>
          <w:t>таблицах 1</w:t>
        </w:r>
      </w:hyperlink>
      <w:r w:rsidRPr="003873CF">
        <w:rPr>
          <w:rFonts w:ascii="Times New Roman" w:eastAsia="Times New Roman" w:hAnsi="Times New Roman" w:cs="Times New Roman"/>
          <w:sz w:val="24"/>
          <w:szCs w:val="24"/>
          <w:lang w:eastAsia="ru-RU"/>
        </w:rPr>
        <w:t xml:space="preserve">, </w:t>
      </w:r>
      <w:hyperlink w:anchor="p883" w:history="1">
        <w:r w:rsidRPr="003873CF">
          <w:rPr>
            <w:rFonts w:ascii="Times New Roman" w:eastAsia="Times New Roman" w:hAnsi="Times New Roman" w:cs="Times New Roman"/>
            <w:color w:val="0000FF"/>
            <w:sz w:val="24"/>
            <w:szCs w:val="24"/>
            <w:u w:val="single"/>
            <w:lang w:eastAsia="ru-RU"/>
          </w:rPr>
          <w:t>2</w:t>
        </w:r>
      </w:hyperlink>
      <w:r w:rsidRPr="003873CF">
        <w:rPr>
          <w:rFonts w:ascii="Times New Roman" w:eastAsia="Times New Roman" w:hAnsi="Times New Roman" w:cs="Times New Roman"/>
          <w:sz w:val="24"/>
          <w:szCs w:val="24"/>
          <w:lang w:eastAsia="ru-RU"/>
        </w:rPr>
        <w:t xml:space="preserve"> и </w:t>
      </w:r>
      <w:hyperlink w:anchor="p903" w:history="1">
        <w:r w:rsidRPr="003873CF">
          <w:rPr>
            <w:rFonts w:ascii="Times New Roman" w:eastAsia="Times New Roman" w:hAnsi="Times New Roman" w:cs="Times New Roman"/>
            <w:color w:val="0000FF"/>
            <w:sz w:val="24"/>
            <w:szCs w:val="24"/>
            <w:u w:val="single"/>
            <w:lang w:eastAsia="ru-RU"/>
          </w:rPr>
          <w:t>3 раздела 4</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2.12.5. Отказ в предоставлении Услуги должен содержать информацию для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Услуги. </w:t>
      </w:r>
    </w:p>
    <w:p w:rsidR="003873CF" w:rsidRPr="00954CB0" w:rsidRDefault="003873CF" w:rsidP="003873CF">
      <w:pPr>
        <w:widowControl w:val="0"/>
        <w:autoSpaceDE w:val="0"/>
        <w:autoSpaceDN w:val="0"/>
        <w:spacing w:after="0" w:line="240" w:lineRule="auto"/>
        <w:jc w:val="center"/>
        <w:rPr>
          <w:rFonts w:ascii="Times New Roman" w:eastAsia="Times New Roman" w:hAnsi="Times New Roman" w:cs="Times New Roman"/>
          <w:color w:val="FF0000"/>
          <w:sz w:val="24"/>
          <w:szCs w:val="24"/>
          <w:lang w:eastAsia="ru-RU"/>
        </w:rPr>
      </w:pP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Раздел 3. СОСТАВ, ПОСЛЕДОВАТЕЛЬНОСТЬ И СРОКИ ВЫПОЛНЕНИЯ</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АДМИНИСТРАТИВНЫХ ПРОЦЕДУР</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3.1. Перечень осуществляемых при предоставлении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муниципальной услуги административных процедур</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88" w:lineRule="atLeast"/>
        <w:rPr>
          <w:rFonts w:ascii="Times New Roman" w:eastAsia="Times New Roman" w:hAnsi="Times New Roman" w:cs="Times New Roman"/>
          <w:sz w:val="24"/>
          <w:szCs w:val="24"/>
          <w:lang w:eastAsia="ru-RU"/>
        </w:rPr>
      </w:pPr>
      <w:r w:rsidRPr="00954CB0">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3.1.1. Профилирование заявителя. Выполнение административной процедуры осуществляется в день регистрации запроса в Уполномоченном органе, МФЦ, посредством сопоставления сведений, указанных заявителем в запросе, с идентификаторами категорий (признаков) заявителей, основанных на комбинациях отдельных признаков заявителей, установленных в </w:t>
      </w:r>
      <w:hyperlink w:anchor="p272" w:history="1">
        <w:r w:rsidRPr="003873CF">
          <w:rPr>
            <w:rFonts w:ascii="Times New Roman" w:eastAsia="Times New Roman" w:hAnsi="Times New Roman" w:cs="Times New Roman"/>
            <w:color w:val="0000FF"/>
            <w:sz w:val="24"/>
            <w:szCs w:val="24"/>
            <w:u w:val="single"/>
            <w:lang w:eastAsia="ru-RU"/>
          </w:rPr>
          <w:t>разделе 2</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3.1.2. Прием запроса и документов и (или) информации, необходимых для предоставления Услуги. Выполнение административной процедуры осуществляется в день регистрации запроса в Уполномоченном органе, МФЦ.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lastRenderedPageBreak/>
        <w:t xml:space="preserve">3.1.3. Межведомственное информационное взаимодействие. Направление межведомственных запросов осуществляется в день регистрации запроса о предоставлении Услуги в Уполномоченном органе.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3.1.4. Принятие решения о предоставлении (об отказе в предоставлении) Услуги. Выполнение административной процедуры осуществляется в следующие сроки: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не более 4 рабочих дней с даты получения Уполномоченным органом всех сведений, необходимых для принятия решения, - при обращении заявителя за выдачей разрешения на проведение земляных работ (за исключением случаев обращения за выдачей разрешения на проведение земляных работ при ликвидации аварийных ситуаций на инженерных коммуникациях);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 течение 1 рабочего дня с даты получения Уполномоченным органом всех сведений, необходимых для принятия решения, - при обращении заявителя за продлением срока действия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не более 4 рабочих дней с даты получения Уполномоченным органом всех сведений - при обращении заявителя за закрытием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 течение 1 рабочего дня с даты получения Уполномоченным органом всех сведений, необходимых для принятия решения, - при обращении заявителя за выдачей разрешения на проведение земляных работ при ликвидации аварийных ситуаций на инженерных коммуникациях.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bookmarkStart w:id="12" w:name="p213"/>
      <w:bookmarkEnd w:id="12"/>
      <w:r w:rsidRPr="003873CF">
        <w:rPr>
          <w:rFonts w:ascii="Times New Roman" w:eastAsia="Times New Roman" w:hAnsi="Times New Roman" w:cs="Times New Roman"/>
          <w:sz w:val="24"/>
          <w:szCs w:val="24"/>
          <w:lang w:eastAsia="ru-RU"/>
        </w:rPr>
        <w:t xml:space="preserve">3.1.5. Предоставление результата Услуги. Выполнение административной процедуры осуществляется в сроки: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не более 1 рабочего дня со дня принятия Уполномоченным органом решения о предоставлении (отказе в предоставлении) Услуги - при обращении заявителя за выдачей разрешения на проведение земляных работ (за исключением случаев обращения за выдачей разрешения на проведение земляных работ при ликвидации аварийных ситуаций на инженерных коммуникациях);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 день принятия Уполномоченным органом решения о предоставлении (отказе в предоставлении) Услуги - при обращении заявителя за закрытием разрешения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не более 1 рабочего дня со дня принятия Уполномоченным органом решения о предоставлении (отказе в предоставлении) Услуги - при обращении заявителя за закрытием разрешения на проведение земляных работ; </w:t>
      </w:r>
      <w:bookmarkStart w:id="13" w:name="_GoBack"/>
      <w:bookmarkEnd w:id="13"/>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 день принятия Уполномоченным органом решения о предоставлении (отказе в предоставлении) Услуги - при обращении заявителя за выдачей разрешения на проведение земляных работ при ликвидации аварийных ситуаций на инженерных коммуникациях. </w:t>
      </w:r>
    </w:p>
    <w:p w:rsidR="003873CF" w:rsidRPr="00954CB0" w:rsidRDefault="003873CF" w:rsidP="003873CF">
      <w:pPr>
        <w:widowControl w:val="0"/>
        <w:autoSpaceDE w:val="0"/>
        <w:autoSpaceDN w:val="0"/>
        <w:spacing w:after="0" w:line="240" w:lineRule="auto"/>
        <w:ind w:firstLine="540"/>
        <w:rPr>
          <w:rFonts w:ascii="Times New Roman" w:eastAsiaTheme="minorEastAsia" w:hAnsi="Times New Roman" w:cs="Times New Roman"/>
          <w:b/>
          <w:color w:val="000000" w:themeColor="text1"/>
          <w:sz w:val="24"/>
          <w:szCs w:val="24"/>
          <w:lang w:eastAsia="ru-RU"/>
        </w:rPr>
      </w:pP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heme="minorEastAsia" w:hAnsi="Times New Roman" w:cs="Times New Roman"/>
          <w:b/>
          <w:color w:val="000000" w:themeColor="text1"/>
          <w:sz w:val="24"/>
          <w:szCs w:val="24"/>
          <w:lang w:eastAsia="ru-RU"/>
        </w:rPr>
        <w:t xml:space="preserve">Раздел 4. </w:t>
      </w:r>
      <w:r w:rsidRPr="00954CB0">
        <w:rPr>
          <w:rFonts w:ascii="Times New Roman" w:eastAsia="Times New Roman" w:hAnsi="Times New Roman" w:cs="Times New Roman"/>
          <w:b/>
          <w:bCs/>
          <w:sz w:val="24"/>
          <w:szCs w:val="24"/>
          <w:lang w:eastAsia="ru-RU"/>
        </w:rPr>
        <w:t>СПОСОБЫ ИНФОРМИРОВАНИЯ ЗАЯВИТЕЛЯ ОБ ИЗМЕНЕНИИ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СТАТУСА РАССМОТРЕНИЯ ЗАПРОСА О ПРЕДОСТАВЛЕНИИ</w:t>
      </w:r>
      <w:r w:rsidRPr="00954CB0">
        <w:rPr>
          <w:rFonts w:ascii="Times New Roman" w:eastAsia="Times New Roman" w:hAnsi="Times New Roman" w:cs="Times New Roman"/>
          <w:sz w:val="24"/>
          <w:szCs w:val="24"/>
          <w:lang w:eastAsia="ru-RU"/>
        </w:rPr>
        <w:t xml:space="preserve"> </w:t>
      </w:r>
    </w:p>
    <w:p w:rsidR="003873CF" w:rsidRPr="00954CB0" w:rsidRDefault="003873CF" w:rsidP="003873CF">
      <w:pPr>
        <w:spacing w:after="0" w:line="240" w:lineRule="auto"/>
        <w:jc w:val="center"/>
        <w:rPr>
          <w:rFonts w:ascii="Times New Roman" w:eastAsia="Times New Roman" w:hAnsi="Times New Roman" w:cs="Times New Roman"/>
          <w:sz w:val="24"/>
          <w:szCs w:val="24"/>
          <w:lang w:eastAsia="ru-RU"/>
        </w:rPr>
      </w:pPr>
      <w:r w:rsidRPr="00954CB0">
        <w:rPr>
          <w:rFonts w:ascii="Times New Roman" w:eastAsia="Times New Roman" w:hAnsi="Times New Roman" w:cs="Times New Roman"/>
          <w:b/>
          <w:bCs/>
          <w:sz w:val="24"/>
          <w:szCs w:val="24"/>
          <w:lang w:eastAsia="ru-RU"/>
        </w:rPr>
        <w:t>МУНИЦИПАЛЬНОЙ УСЛУГИ</w:t>
      </w:r>
      <w:r w:rsidRPr="00954CB0">
        <w:rPr>
          <w:rFonts w:ascii="Times New Roman" w:eastAsia="Times New Roman" w:hAnsi="Times New Roman" w:cs="Times New Roman"/>
          <w:sz w:val="24"/>
          <w:szCs w:val="24"/>
          <w:lang w:eastAsia="ru-RU"/>
        </w:rPr>
        <w:t xml:space="preserve"> </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4.1. Информирование заявителя об изменении статуса рассмотрения запроса осуществляется Уполномоченным органом следующими способами:</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 xml:space="preserve">- в устной форме в момент обращения - в случае обращения заявителя за получением информации о ходе предоставления Услуги, во время приема заявителя в Уполномоченный орган по адресу: 694030, Сахалинская область, Анивский район, г. Анива, ул. Калинина, д. 57, 1 этаж, кабинет 105. </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 xml:space="preserve">Приёмные дни: </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Понедельник: с 14 часов 00 минут до 17 часов 30 минут;</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lastRenderedPageBreak/>
        <w:t>Среда: с 14 часов 00 минут до 16 часов 30 минут;</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 в устной форме в момент обращения - в случае обращения заявителя за предоставлением информации о ходе предоставления Услуги посредством телефонной связи, по телефонам: 8 (42-441) 4-02-65.</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 xml:space="preserve">4.1.2. При письменном обращении в Уполномоченный орган по почте либо в электронном виде: </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Адрес для корреспонденции: 694030, Сахалинская область, Анивский район, г. Анива, ул. Калинина д. 57, Администрации Анивского муниципального округа;</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ab/>
        <w:t>Адрес официального сайта Уполномоченного органа: https://myaniva.gosuslugi.ru;</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ab/>
        <w:t xml:space="preserve">4.1.3.  Получение сведений о ходе выполнения запроса о предоставлении услуги доступно в электронной форме через ЕПГУ, РПГУ вкладка «Заявления» </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4.2. Информирование проводится в форме:</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 устного информирования;</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 письменного информирования.</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4.2.1. Устное информирование осуществляется специалистами Уполномоченного органа при обращении заявителей за информацией лично или по телефону.</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Устное информирование каждого заявителя осуществляется в течение времени, необходимого для его информирования.</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4.2.2. При ответах на телефонные звонки специалисты Уполномоченного органа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При устном обращении заявителя (по телефону) специалисты Уполномоченного органа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4.2.3. Письменное информирование осуществляется путем направления письменных ответов почтовым отправлением.</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r w:rsidRPr="003873CF">
        <w:rPr>
          <w:rFonts w:ascii="Times New Roman" w:eastAsiaTheme="minorEastAsia" w:hAnsi="Times New Roman" w:cs="Times New Roman"/>
          <w:color w:val="000000" w:themeColor="text1"/>
          <w:sz w:val="24"/>
          <w:szCs w:val="24"/>
          <w:lang w:eastAsia="ru-RU"/>
        </w:rPr>
        <w:t>Ответ на обращение заявителя предоставляется в простой, четкой и понятной форме с указанием фамилии, инициалов, номера телефона специалиста Уполномоченного органа.</w:t>
      </w: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p>
    <w:p w:rsidR="003873CF" w:rsidRPr="003873CF" w:rsidRDefault="003873CF" w:rsidP="003873CF">
      <w:pPr>
        <w:widowControl w:val="0"/>
        <w:autoSpaceDE w:val="0"/>
        <w:autoSpaceDN w:val="0"/>
        <w:spacing w:after="0" w:line="240" w:lineRule="auto"/>
        <w:ind w:firstLine="540"/>
        <w:jc w:val="both"/>
        <w:rPr>
          <w:rFonts w:ascii="Times New Roman" w:eastAsiaTheme="minorEastAsia" w:hAnsi="Times New Roman" w:cs="Times New Roman"/>
          <w:color w:val="FF0000"/>
          <w:sz w:val="24"/>
          <w:szCs w:val="24"/>
          <w:lang w:eastAsia="ru-RU"/>
        </w:rPr>
      </w:pPr>
    </w:p>
    <w:p w:rsidR="003873CF" w:rsidRPr="003873CF" w:rsidRDefault="003873CF" w:rsidP="003873CF">
      <w:pPr>
        <w:widowControl w:val="0"/>
        <w:autoSpaceDE w:val="0"/>
        <w:autoSpaceDN w:val="0"/>
        <w:spacing w:after="0" w:line="240" w:lineRule="auto"/>
        <w:rPr>
          <w:rFonts w:ascii="Times New Roman" w:eastAsiaTheme="minorEastAsia" w:hAnsi="Times New Roman" w:cs="Times New Roman"/>
          <w:color w:val="FF0000"/>
          <w:sz w:val="24"/>
          <w:szCs w:val="24"/>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right"/>
        <w:outlineLvl w:val="1"/>
        <w:rPr>
          <w:rFonts w:ascii="Times New Roman" w:eastAsia="Times New Roman" w:hAnsi="Times New Roman" w:cs="Times New Roman"/>
          <w:color w:val="000000" w:themeColor="text1"/>
          <w:sz w:val="24"/>
          <w:szCs w:val="24"/>
          <w:lang w:eastAsia="ru-RU"/>
        </w:rPr>
      </w:pPr>
      <w:r w:rsidRPr="003873CF">
        <w:rPr>
          <w:rFonts w:ascii="Times New Roman" w:eastAsia="Times New Roman" w:hAnsi="Times New Roman" w:cs="Times New Roman"/>
          <w:color w:val="000000" w:themeColor="text1"/>
          <w:sz w:val="24"/>
          <w:szCs w:val="24"/>
          <w:lang w:eastAsia="ru-RU"/>
        </w:rPr>
        <w:t>Приложение</w:t>
      </w:r>
    </w:p>
    <w:p w:rsidR="003873CF" w:rsidRPr="003873CF" w:rsidRDefault="003873CF" w:rsidP="003873CF">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3873CF">
        <w:rPr>
          <w:rFonts w:ascii="Times New Roman" w:eastAsia="Times New Roman" w:hAnsi="Times New Roman" w:cs="Times New Roman"/>
          <w:color w:val="000000" w:themeColor="text1"/>
          <w:sz w:val="24"/>
          <w:szCs w:val="24"/>
          <w:lang w:eastAsia="ru-RU"/>
        </w:rPr>
        <w:t>к административному регламенту</w:t>
      </w:r>
    </w:p>
    <w:p w:rsidR="003873CF" w:rsidRPr="003873CF" w:rsidRDefault="003873CF" w:rsidP="003873CF">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3873CF">
        <w:rPr>
          <w:rFonts w:ascii="Times New Roman" w:eastAsia="Times New Roman" w:hAnsi="Times New Roman" w:cs="Times New Roman"/>
          <w:color w:val="000000" w:themeColor="text1"/>
          <w:sz w:val="24"/>
          <w:szCs w:val="24"/>
          <w:lang w:eastAsia="ru-RU"/>
        </w:rPr>
        <w:t>администрации Анивского муниципального округа</w:t>
      </w:r>
    </w:p>
    <w:p w:rsidR="003873CF" w:rsidRPr="003873CF" w:rsidRDefault="003873CF" w:rsidP="003873CF">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3873CF">
        <w:rPr>
          <w:rFonts w:ascii="Times New Roman" w:eastAsia="Times New Roman" w:hAnsi="Times New Roman" w:cs="Times New Roman"/>
          <w:color w:val="000000" w:themeColor="text1"/>
          <w:sz w:val="24"/>
          <w:szCs w:val="24"/>
          <w:lang w:eastAsia="ru-RU"/>
        </w:rPr>
        <w:t>предоставления муниципальной услуги</w:t>
      </w:r>
    </w:p>
    <w:p w:rsidR="003873CF" w:rsidRPr="003873CF" w:rsidRDefault="003873CF" w:rsidP="003873CF">
      <w:pPr>
        <w:widowControl w:val="0"/>
        <w:autoSpaceDE w:val="0"/>
        <w:autoSpaceDN w:val="0"/>
        <w:spacing w:after="0" w:line="240" w:lineRule="auto"/>
        <w:jc w:val="right"/>
        <w:rPr>
          <w:rFonts w:ascii="Times New Roman" w:eastAsia="Times New Roman" w:hAnsi="Times New Roman" w:cs="Times New Roman"/>
          <w:color w:val="000000" w:themeColor="text1"/>
          <w:sz w:val="24"/>
          <w:szCs w:val="24"/>
          <w:lang w:eastAsia="ru-RU"/>
        </w:rPr>
      </w:pPr>
      <w:r w:rsidRPr="003873CF">
        <w:rPr>
          <w:rFonts w:ascii="Times New Roman" w:eastAsia="Times New Roman" w:hAnsi="Times New Roman" w:cs="Times New Roman"/>
          <w:color w:val="000000" w:themeColor="text1"/>
          <w:sz w:val="24"/>
          <w:szCs w:val="24"/>
          <w:lang w:eastAsia="ru-RU"/>
        </w:rPr>
        <w:t>"Выдача разрешений на проведение земляных работ"</w:t>
      </w:r>
    </w:p>
    <w:p w:rsidR="003873CF" w:rsidRPr="003873CF" w:rsidRDefault="003873CF" w:rsidP="003873CF">
      <w:pPr>
        <w:spacing w:after="0" w:line="312" w:lineRule="auto"/>
        <w:jc w:val="center"/>
        <w:rPr>
          <w:rFonts w:ascii="Arial" w:eastAsia="Times New Roman" w:hAnsi="Arial" w:cs="Arial"/>
          <w:b/>
          <w:bCs/>
          <w:sz w:val="24"/>
          <w:szCs w:val="24"/>
          <w:lang w:eastAsia="ru-RU"/>
        </w:rPr>
      </w:pPr>
    </w:p>
    <w:p w:rsidR="003873CF" w:rsidRPr="003873CF" w:rsidRDefault="003873CF" w:rsidP="003873CF">
      <w:pPr>
        <w:spacing w:after="0" w:line="312" w:lineRule="auto"/>
        <w:jc w:val="center"/>
        <w:rPr>
          <w:rFonts w:ascii="Arial" w:eastAsia="Times New Roman" w:hAnsi="Arial" w:cs="Arial"/>
          <w:b/>
          <w:bCs/>
          <w:sz w:val="24"/>
          <w:szCs w:val="24"/>
          <w:lang w:eastAsia="ru-RU"/>
        </w:rPr>
      </w:pP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ПЕРЕЧЕНЬ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УСЛОВНЫХ ОБОЗНАЧЕНИЙ И СОКРАЩЕНИЙ, ИДЕНТИФИКАТОРЫ КАТЕГОРИЙ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(ПРИЗНАКОВ) ЗАЯВИТЕЛЕЙ, ИСЧЕРПЫВАЮЩИЙ ПЕРЕЧЕНЬ ДОКУМЕНТОВ,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НЕОБХОДИМЫХ ДЛЯ ПРЕДОСТАВЛЕНИЯ МУНИЦИПАЛЬНОЙ УСЛУГИ,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ИСЧЕРПЫВАЮЩИЙ ПЕРЕЧЕНЬ ОСНОВАНИЙ ДЛЯ ОТКАЗА В ПРИЕМЕ ЗАПРОСА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О ПРЕДОСТАВЛЕНИИ МУНИЦИПАЛЬНОЙ УСЛУГИ И ДОКУМЕНТОВ,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НЕОБХОДИМЫХ ДЛЯ ПРЕДОСТАВЛЕНИЯ МУНИЦИПАЛЬНОЙ УСЛУГИ,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ОСНОВАНИЙ ДЛЯ ПРИОСТАНОВЛЕНИЯ ПРЕДОСТАВЛЕНИЯ МУНИЦИПАЛЬНОЙ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УСЛУГИ ИЛИ ОТКАЗА В ПРЕДОСТАВЛЕНИИ МУНИЦИПАЛЬНОЙ УСЛУГИ,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ФОРМЫ ЗАПРОСА О ПРЕДОСТАВЛЕНИИ МУНИЦИПАЛЬНОЙ УСЛУГИ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И ДОКУМЕНТОВ, НЕОБХОДИМЫХ ДЛЯ ПРЕДОСТАВЛЕНИЯ МУНИЦИПАЛЬНОЙ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УСЛУГИ, СВЕДЕНИЯ О НОРМАТИВНЫХ ПРАВОВЫХ АКТАХ, КОТОРЫМИ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УТВЕРЖДЕНЫ ФОРМЫ ЗАПРОСА О ПРЕДОСТАВЛЕНИИ МУНИЦИПАЛЬНОЙ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УСЛУГИ И ДОКУМЕНТОВ, НЕОБХОДИМЫХ ДЛЯ ПРЕДОСТАВЛЕНИЯ </w:t>
      </w:r>
    </w:p>
    <w:p w:rsidR="003873CF" w:rsidRPr="003873CF" w:rsidRDefault="003873CF" w:rsidP="003873CF">
      <w:pPr>
        <w:spacing w:after="0" w:line="312" w:lineRule="auto"/>
        <w:jc w:val="center"/>
        <w:rPr>
          <w:rFonts w:ascii="Arial" w:eastAsia="Times New Roman" w:hAnsi="Arial" w:cs="Arial"/>
          <w:b/>
          <w:bCs/>
          <w:sz w:val="24"/>
          <w:szCs w:val="24"/>
          <w:lang w:eastAsia="ru-RU"/>
        </w:rPr>
      </w:pPr>
      <w:r w:rsidRPr="003873CF">
        <w:rPr>
          <w:rFonts w:ascii="Arial" w:eastAsia="Times New Roman" w:hAnsi="Arial" w:cs="Arial"/>
          <w:b/>
          <w:bCs/>
          <w:sz w:val="24"/>
          <w:szCs w:val="24"/>
          <w:lang w:eastAsia="ru-RU"/>
        </w:rPr>
        <w:t xml:space="preserve">МУНИЦИПАЛЬНОЙ УСЛУГИ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Раздел 1. ПЕРЕЧЕНЬ УСЛОВНЫХ ОБОЗНАЧЕНИЙ И СОКРАЩЕНИЙ</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Единый портал, ЕПГУ - федеральная государственная информационная система "Единый портал государственных и муниципальных услуг (функций)".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Заявители - лица, указанные в </w:t>
      </w:r>
      <w:hyperlink w:anchor="p47" w:history="1">
        <w:r w:rsidRPr="003873CF">
          <w:rPr>
            <w:rFonts w:ascii="Times New Roman" w:eastAsia="Times New Roman" w:hAnsi="Times New Roman" w:cs="Times New Roman"/>
            <w:color w:val="0000FF"/>
            <w:sz w:val="24"/>
            <w:szCs w:val="24"/>
            <w:u w:val="single"/>
            <w:lang w:eastAsia="ru-RU"/>
          </w:rPr>
          <w:t>пункте 1.2.1</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Запрос - оформленное заявление о выдаче разрешения на проведение земляных работ, заявление о продлении срока действия разрешения на проведение земляных работ, заявление о закрытии разрешения на проведение земляных работ, обращение заявителя (представителя) в Уполномоченный орган за предоставлением муниципальной услуги.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МФЦ - государственное бюджетное учреждение Сахалинской области "Многофункциональный центр предоставления государственных и муниципальных услуг".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Представители - лица, указанные в </w:t>
      </w:r>
      <w:hyperlink w:anchor="p48" w:history="1">
        <w:r w:rsidRPr="003873CF">
          <w:rPr>
            <w:rFonts w:ascii="Times New Roman" w:eastAsia="Times New Roman" w:hAnsi="Times New Roman" w:cs="Times New Roman"/>
            <w:color w:val="0000FF"/>
            <w:sz w:val="24"/>
            <w:szCs w:val="24"/>
            <w:u w:val="single"/>
            <w:lang w:eastAsia="ru-RU"/>
          </w:rPr>
          <w:t>пункте 1.2.2</w:t>
        </w:r>
      </w:hyperlink>
      <w:r w:rsidRPr="003873CF">
        <w:rPr>
          <w:rFonts w:ascii="Times New Roman" w:eastAsia="Times New Roman" w:hAnsi="Times New Roman" w:cs="Times New Roman"/>
          <w:sz w:val="24"/>
          <w:szCs w:val="24"/>
          <w:lang w:eastAsia="ru-RU"/>
        </w:rPr>
        <w:t xml:space="preserve"> настоящего административного регламента.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lastRenderedPageBreak/>
        <w:t xml:space="preserve">Региональный портал, РПГУ - региональная государственная информационная система "Портал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Сахалинской области".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СМЭВ - федеральная государственная информационная система "Единая система межведомственного электронного взаимодействия".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Уполномоченный орган - администрация Анивского муниципального округа Сахалинской области в лице Департамента архитектуры, градостроительной деятельности и землепользования.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proofErr w:type="spellStart"/>
      <w:r w:rsidRPr="003873CF">
        <w:rPr>
          <w:rFonts w:ascii="Times New Roman" w:eastAsia="Times New Roman" w:hAnsi="Times New Roman" w:cs="Times New Roman"/>
          <w:sz w:val="24"/>
          <w:szCs w:val="24"/>
          <w:lang w:eastAsia="ru-RU"/>
        </w:rPr>
        <w:t>ДАГДиЗ</w:t>
      </w:r>
      <w:proofErr w:type="spellEnd"/>
      <w:r w:rsidRPr="003873CF">
        <w:rPr>
          <w:rFonts w:ascii="Times New Roman" w:eastAsia="Times New Roman" w:hAnsi="Times New Roman" w:cs="Times New Roman"/>
          <w:sz w:val="24"/>
          <w:szCs w:val="24"/>
          <w:lang w:eastAsia="ru-RU"/>
        </w:rPr>
        <w:t xml:space="preserve"> - Департамента архитектуры, градостроительной деятельности и землепользования.</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Услуга - муниципальная услуга "Выдача разрешений на проведение земляных работ".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Электронный образ документа - копия документа, изготовленного на бумажном носителе, переведенного в электронную форму с помощью средств сканирования.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ИНН - идентификационный номер налогоплательщика.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ОГРНИП - основной государственный регистрационный номер индивидуального предпринимателя.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ОГРН - основной государственный регистрационный номер.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bookmarkStart w:id="14" w:name="p272"/>
      <w:bookmarkEnd w:id="14"/>
      <w:r w:rsidRPr="003873CF">
        <w:rPr>
          <w:rFonts w:ascii="Arial" w:eastAsia="Times New Roman" w:hAnsi="Arial" w:cs="Arial"/>
          <w:b/>
          <w:bCs/>
          <w:sz w:val="24"/>
          <w:szCs w:val="24"/>
          <w:lang w:eastAsia="ru-RU"/>
        </w:rPr>
        <w:t>Раздел 2. ИДЕНТИФИКАТОРЫ КАТЕГОРИЙ (ПРИЗНАКОВ) ЗАЯВИТЕЛЕЙ</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1524"/>
        <w:gridCol w:w="3268"/>
        <w:gridCol w:w="2111"/>
        <w:gridCol w:w="2172"/>
      </w:tblGrid>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Отдельные признаки заявителя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Результаты предоставления муниципальной услуги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содержащее отметку о продлении срока действия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продлением срока действия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Решение о закрытии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закрытии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закрытием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при ликвидации </w:t>
            </w:r>
            <w:r w:rsidRPr="003873CF">
              <w:rPr>
                <w:rFonts w:ascii="Times New Roman" w:eastAsia="Times New Roman" w:hAnsi="Times New Roman" w:cs="Times New Roman"/>
                <w:sz w:val="19"/>
                <w:szCs w:val="19"/>
                <w:lang w:eastAsia="ru-RU"/>
              </w:rPr>
              <w:lastRenderedPageBreak/>
              <w:t xml:space="preserve">аварийных ситуаций на инженерных коммуникациях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Уведомление об отказе в выдаче разрешения на проведение земляных </w:t>
            </w:r>
            <w:r w:rsidRPr="003873CF">
              <w:rPr>
                <w:rFonts w:ascii="Times New Roman" w:eastAsia="Times New Roman" w:hAnsi="Times New Roman" w:cs="Times New Roman"/>
                <w:sz w:val="19"/>
                <w:szCs w:val="19"/>
                <w:lang w:eastAsia="ru-RU"/>
              </w:rPr>
              <w:lastRenderedPageBreak/>
              <w:t xml:space="preserve">работ при ликвидации аварийных ситуаций на инженерных коммуникациях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при ликвидации аварийных ситуаций на инженерных коммуникациях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ИП-1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индивидуальным предпринимателем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ИП-2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индивидуальным предпринимателем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содержащее отметку о продлении срока действия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продлением срока действия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ИП-3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индивидуальным предпринимателем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Решение о закрытии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закрытии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закрытием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ИП-4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индивидуальным предпринимателем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при ликвидации аварийных ситуаций на инженерных коммуникациях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при ликвидации аварийных ситуаций на инженерных коммуникациях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при ликвидации аварийных ситуаций на инженерных коммуникациях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ЮЛБД-1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юридическим лицом, обратившимся за предоставлением Услуги через представителя, имеющего право действовать от имени этого юридического лица без доверенности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ЮЛБД-2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юридическим лицом, обратившимся за предоставлением Услуги через представителя, имеющего право действовать от имени этого юридического лица без доверенности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содержащее отметку о продлении срока действия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продлением срока действия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ЮЛБД-3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w:t>
            </w:r>
            <w:r w:rsidRPr="003873CF">
              <w:rPr>
                <w:rFonts w:ascii="Times New Roman" w:eastAsia="Times New Roman" w:hAnsi="Times New Roman" w:cs="Times New Roman"/>
                <w:sz w:val="19"/>
                <w:szCs w:val="19"/>
                <w:lang w:eastAsia="ru-RU"/>
              </w:rPr>
              <w:lastRenderedPageBreak/>
              <w:t xml:space="preserve">является юридическим лицом, обратившимся за предоставлением Услуги через представителя, имеющего право действовать от имени этого юридического лица без доверенности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Решение о закрытии разрешения на </w:t>
            </w:r>
            <w:r w:rsidRPr="003873CF">
              <w:rPr>
                <w:rFonts w:ascii="Times New Roman" w:eastAsia="Times New Roman" w:hAnsi="Times New Roman" w:cs="Times New Roman"/>
                <w:sz w:val="19"/>
                <w:szCs w:val="19"/>
                <w:lang w:eastAsia="ru-RU"/>
              </w:rPr>
              <w:lastRenderedPageBreak/>
              <w:t xml:space="preserve">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Уведомление об отказе в закрытии разрешения на </w:t>
            </w:r>
            <w:r w:rsidRPr="003873CF">
              <w:rPr>
                <w:rFonts w:ascii="Times New Roman" w:eastAsia="Times New Roman" w:hAnsi="Times New Roman" w:cs="Times New Roman"/>
                <w:sz w:val="19"/>
                <w:szCs w:val="19"/>
                <w:lang w:eastAsia="ru-RU"/>
              </w:rPr>
              <w:lastRenderedPageBreak/>
              <w:t xml:space="preserve">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закрытием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ЮЛБД-4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юридическим лицом, обратившимся за предоставлением Услуги через представителя, имеющего право действовать от имени этого юридического лица без доверенности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при ликвидации аварийных ситуаций на инженерных коммуникациях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при ликвидации аварийных ситуаций на инженерных коммуникациях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при ликвидации аварийных ситуаций на инженерных коммуникациях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содержащее отметку о продлении срока действия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продлением срока действия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Решение о закрытии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закрытии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закрытием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при ликвидации аварийных ситуаций на инженерных коммуникациях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при ликвидации аварийных ситуаций на инженерных коммуникациях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при ликвидации аварийных ситуаций на инженерных коммуникациях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ПИП-1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индивидуальным предпринимателем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ПИП-2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индивидуальным предпринимателем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содержащее отметку о продлении срока действия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продлением срока действия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ПИП-3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индивидуальным предпринимателем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Решение о закрытии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закрытии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закрытием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ПИП-4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индивидуальным предпринимателем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при ликвидации аварийных ситуаций на инженерных коммуникациях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при ликвидации аварийных ситуаций на инженерных коммуникациях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при ликвидации аварийных ситуаций на инженерных коммуникациях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юридическим лицом, обратившимся за предоставлением Услуги через представителя, действующего на основании доверенности, выданной этим юридическим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юридическим лицом, обратившимся за предоставлением Услуги через представителя, действующего на основании доверенности, выданной этим юридическим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содержащее отметку о продлении срока действия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продлением срока действия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юридическим лицом, обратившимся за предоставлением Услуги через представителя, действующего на основании доверенности, выданной этим юридическим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Решение о закрытии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закрытии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закрытием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ЮЛПД-4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Заявитель, указанный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является юридическим лицом, обратившимся за предоставлением Услуги через представителя, действующего на основании доверенности, выданной этим юридическим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при ликвидации аварийных ситуаций на инженерных коммуникациях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при ликвидации аварийных ситуаций на инженерных коммуникациях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при ликвидации аварийных ситуаций на инженерных коммуникациях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ОПФЛ-1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Опекун (попечитель)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ОПФЛ-2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Опекун (попечитель)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содержащее отметку о продлении срока действия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продлением срока действия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ОПФЛ-3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Опекун (попечитель)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Решение о закрытии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закрытии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закрытием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ОПФЛ-4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Опекун (попечитель)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физическим лицом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при ликвидации аварийных ситуаций на инженерных коммуникациях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при ликвидации аварийных ситуаций на инженерных коммуникациях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при ликвидации аварийных ситуаций на инженерных коммуникациях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ЗПН-1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Законный 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несовершеннолетним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ЗПН-2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Законный 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несовершеннолетним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содержащее отметку о продлении срока действия разрешения на </w:t>
            </w:r>
            <w:r w:rsidRPr="003873CF">
              <w:rPr>
                <w:rFonts w:ascii="Times New Roman" w:eastAsia="Times New Roman" w:hAnsi="Times New Roman" w:cs="Times New Roman"/>
                <w:sz w:val="19"/>
                <w:szCs w:val="19"/>
                <w:lang w:eastAsia="ru-RU"/>
              </w:rPr>
              <w:lastRenderedPageBreak/>
              <w:t xml:space="preserve">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Уведомление об отказе в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продлением срока действия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ЗПН-3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Законный 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несовершеннолетним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Решение о закрытии разрешения на проведение земляных работ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закрытии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закрытием разрешения на проведение земляных работ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ЗПН-4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Законный представитель заявителя, указанного в </w:t>
            </w:r>
            <w:hyperlink w:anchor="p47" w:history="1">
              <w:r w:rsidRPr="003873CF">
                <w:rPr>
                  <w:rFonts w:ascii="Times New Roman" w:eastAsia="Times New Roman" w:hAnsi="Times New Roman" w:cs="Times New Roman"/>
                  <w:color w:val="0000FF"/>
                  <w:sz w:val="19"/>
                  <w:szCs w:val="19"/>
                  <w:u w:val="single"/>
                  <w:lang w:eastAsia="ru-RU"/>
                </w:rPr>
                <w:t>пункте 1.2.1</w:t>
              </w:r>
            </w:hyperlink>
            <w:r w:rsidRPr="003873CF">
              <w:rPr>
                <w:rFonts w:ascii="Times New Roman" w:eastAsia="Times New Roman" w:hAnsi="Times New Roman" w:cs="Times New Roman"/>
                <w:sz w:val="19"/>
                <w:szCs w:val="19"/>
                <w:lang w:eastAsia="ru-RU"/>
              </w:rPr>
              <w:t xml:space="preserve"> административного регламента, являющегося несовершеннолетним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проведение земляных работ при ликвидации аварийных ситуаций на инженерных коммуникациях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Уведомление об отказе в выдаче разрешения на проведение земляных работ при ликвидации аварийных ситуаций на инженерных коммуникациях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Обращение за выдачей разрешения на проведение земляных работ при ликвидации аварийных ситуаций на инженерных коммуникациях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r>
    </w:tbl>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Раздел 3. ИСЧЕРПЫВАЮЩИЙ ПЕРЕЧЕНЬ ДОКУМЕНТОВ,</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НЕОБХОДИМЫХ ДЛЯ ПРЕДОСТАВЛЕНИЯ 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jc w:val="righ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Таблица 1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bookmarkStart w:id="15" w:name="p443"/>
      <w:bookmarkEnd w:id="15"/>
      <w:r w:rsidRPr="003873CF">
        <w:rPr>
          <w:rFonts w:ascii="Arial" w:eastAsia="Times New Roman" w:hAnsi="Arial" w:cs="Arial"/>
          <w:b/>
          <w:bCs/>
          <w:sz w:val="24"/>
          <w:szCs w:val="24"/>
          <w:lang w:eastAsia="ru-RU"/>
        </w:rPr>
        <w:t>ИСЧЕРПЫВАЮЩИЙ ПЕРЕЧЕНЬ</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ДОКУМЕНТОВ, НЕОБХОДИМЫХ В СООТВЕТСТВИИ С ЗАКОНОДАТЕЛЬНЫМИ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ИЛИ ИНЫМИ НОРМАТИВНЫМИ ПРАВОВЫМИ АКТАМИ ДЛЯ ПРЕДОСТАВЛЕНИЯ</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УСЛУГИ, КОТОРЫЕ ЗАЯВИТЕЛЬ ДОЛЖЕН ПРЕДСТАВИТЬ САМОСТОЯТЕЛЬНО</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289"/>
        <w:gridCol w:w="3232"/>
        <w:gridCol w:w="5554"/>
      </w:tblGrid>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N </w:t>
            </w:r>
            <w:proofErr w:type="spellStart"/>
            <w:r w:rsidRPr="003873CF">
              <w:rPr>
                <w:rFonts w:ascii="Times New Roman" w:eastAsia="Times New Roman" w:hAnsi="Times New Roman" w:cs="Times New Roman"/>
                <w:sz w:val="19"/>
                <w:szCs w:val="19"/>
                <w:lang w:eastAsia="ru-RU"/>
              </w:rPr>
              <w:t>пп</w:t>
            </w:r>
            <w:proofErr w:type="spellEnd"/>
            <w:r w:rsidRPr="003873CF">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Документ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16" w:name="p450"/>
            <w:bookmarkEnd w:id="16"/>
            <w:r w:rsidRPr="003873CF">
              <w:rPr>
                <w:rFonts w:ascii="Times New Roman" w:eastAsia="Times New Roman" w:hAnsi="Times New Roman" w:cs="Times New Roman"/>
                <w:sz w:val="19"/>
                <w:szCs w:val="19"/>
                <w:lang w:eastAsia="ru-RU"/>
              </w:rPr>
              <w:t xml:space="preserve">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Заявление о выдаче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ПФЛ-1,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ПФЛ-4,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ОПФЛ-4, ЗПН-4,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1.1. Документ предоставляется по </w:t>
            </w:r>
            <w:hyperlink w:anchor="p1044" w:history="1">
              <w:r w:rsidRPr="003873CF">
                <w:rPr>
                  <w:rFonts w:ascii="Times New Roman" w:eastAsia="Times New Roman" w:hAnsi="Times New Roman" w:cs="Times New Roman"/>
                  <w:color w:val="0000FF"/>
                  <w:sz w:val="19"/>
                  <w:szCs w:val="19"/>
                  <w:u w:val="single"/>
                  <w:lang w:eastAsia="ru-RU"/>
                </w:rPr>
                <w:t>форме 1 раздела 5</w:t>
              </w:r>
            </w:hyperlink>
            <w:r w:rsidRPr="003873CF">
              <w:rPr>
                <w:rFonts w:ascii="Times New Roman" w:eastAsia="Times New Roman" w:hAnsi="Times New Roman" w:cs="Times New Roman"/>
                <w:sz w:val="19"/>
                <w:szCs w:val="19"/>
                <w:lang w:eastAsia="ru-RU"/>
              </w:rPr>
              <w:t xml:space="preserve"> настоящего приложения.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1.2. В заявлении указываются: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фамилия, имя, отчество (последнее - при наличии); дата и место рождения; наименование и реквизиты документа, удостоверяющего личность; адрес проживания; номер телефона (по желанию); адрес электронной почты (по желанию) - для физического лица, индивидуального предпринимателя;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ИНН, ОГРНИП - для индивидуального предпринимателя;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полное наименование, ИНН, ОГРН, юридический адрес - для юридического лица;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фамилия, имя, отчество (последнее - при наличии); дата и место рождения; наименование и реквизиты документа, удостоверяющего личность; номер телефона (по желанию); реквизиты документа, подтверждающего полномочия представителя (решения органа опеки и попечительства, в случае обращения опекуна (попечителя заявителя); адрес электронной почты (по желанию) - для </w:t>
            </w:r>
            <w:r w:rsidRPr="003873CF">
              <w:rPr>
                <w:rFonts w:ascii="Times New Roman" w:eastAsia="Times New Roman" w:hAnsi="Times New Roman" w:cs="Times New Roman"/>
                <w:sz w:val="19"/>
                <w:szCs w:val="19"/>
                <w:lang w:eastAsia="ru-RU"/>
              </w:rPr>
              <w:lastRenderedPageBreak/>
              <w:t xml:space="preserve">представителей физического лица, индивидуального предпринимателя, юридического лица;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цель проведения земляных работ;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срок и адрес проведения земляных работ (место, объект строительства, реконструкции или капитального ремонта);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лицо, ответственное за проведение земляных работ;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опись прилагаемых документов;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сведения о способе получения результатов Услуги;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дата, подпись, фамилия и инициалы заявителя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17" w:name="p474"/>
            <w:bookmarkEnd w:id="17"/>
            <w:r w:rsidRPr="003873CF">
              <w:rPr>
                <w:rFonts w:ascii="Times New Roman" w:eastAsia="Times New Roman" w:hAnsi="Times New Roman" w:cs="Times New Roman"/>
                <w:sz w:val="19"/>
                <w:szCs w:val="19"/>
                <w:lang w:eastAsia="ru-RU"/>
              </w:rPr>
              <w:t xml:space="preserve">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Заявление о продлении срока действия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2.1. Документ предоставляется по </w:t>
            </w:r>
            <w:hyperlink w:anchor="p1131" w:history="1">
              <w:r w:rsidRPr="003873CF">
                <w:rPr>
                  <w:rFonts w:ascii="Times New Roman" w:eastAsia="Times New Roman" w:hAnsi="Times New Roman" w:cs="Times New Roman"/>
                  <w:color w:val="0000FF"/>
                  <w:sz w:val="19"/>
                  <w:szCs w:val="19"/>
                  <w:u w:val="single"/>
                  <w:lang w:eastAsia="ru-RU"/>
                </w:rPr>
                <w:t>форме 2 раздела 5</w:t>
              </w:r>
            </w:hyperlink>
            <w:r w:rsidRPr="003873CF">
              <w:rPr>
                <w:rFonts w:ascii="Times New Roman" w:eastAsia="Times New Roman" w:hAnsi="Times New Roman" w:cs="Times New Roman"/>
                <w:sz w:val="19"/>
                <w:szCs w:val="19"/>
                <w:lang w:eastAsia="ru-RU"/>
              </w:rPr>
              <w:t xml:space="preserve"> настоящего приложения.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2.2. В заявлении указываются: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фамилия, имя, отчество (последнее - при наличии); дата и место рождения; наименование и реквизиты документа, удостоверяющего личность; адрес проживания; номер телефона (по желанию); адрес электронной почты (по желанию) - для физического лица, индивидуального предпринимателя;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ИНН, ОГРНИП - для индивидуального предпринимателя;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полное наименование, ИНН, ОГРН, юридический адрес - для юридического лица;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фамилия, имя, отчество (последнее - при наличии); дата и место рождения; наименование и реквизиты документа, удостоверяющего личность; номер телефона (по желанию); реквизиты документа, подтверждающего полномочия представителя (решения органа опеки и попечительства, в случае обращения опекуна (попечителя заявителя); адрес электронной почты (по желанию) - для представителей физического лица, индивидуального предпринимателя, юридического лица;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реквизиты разрешения на проведение земляных работ: дата, номер, адрес проведения земляных работ;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причина продления срока;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срок продления;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опись прилагаемых документов;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сведения о способе получения результатов Услуги;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дата, подпись, фамилия и инициалы заявителя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18" w:name="p496"/>
            <w:bookmarkEnd w:id="18"/>
            <w:r w:rsidRPr="003873CF">
              <w:rPr>
                <w:rFonts w:ascii="Times New Roman" w:eastAsia="Times New Roman" w:hAnsi="Times New Roman" w:cs="Times New Roman"/>
                <w:sz w:val="19"/>
                <w:szCs w:val="19"/>
                <w:lang w:eastAsia="ru-RU"/>
              </w:rPr>
              <w:t xml:space="preserve">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Заявление о закрытии разрешения на проведение земляных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3.1. Документ предоставляется по </w:t>
            </w:r>
            <w:hyperlink w:anchor="p1213" w:history="1">
              <w:r w:rsidRPr="003873CF">
                <w:rPr>
                  <w:rFonts w:ascii="Times New Roman" w:eastAsia="Times New Roman" w:hAnsi="Times New Roman" w:cs="Times New Roman"/>
                  <w:color w:val="0000FF"/>
                  <w:sz w:val="19"/>
                  <w:szCs w:val="19"/>
                  <w:u w:val="single"/>
                  <w:lang w:eastAsia="ru-RU"/>
                </w:rPr>
                <w:t>форме 3 раздела 5</w:t>
              </w:r>
            </w:hyperlink>
            <w:r w:rsidRPr="003873CF">
              <w:rPr>
                <w:rFonts w:ascii="Times New Roman" w:eastAsia="Times New Roman" w:hAnsi="Times New Roman" w:cs="Times New Roman"/>
                <w:sz w:val="19"/>
                <w:szCs w:val="19"/>
                <w:lang w:eastAsia="ru-RU"/>
              </w:rPr>
              <w:t xml:space="preserve"> настоящего приложения.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3.2. В заявлении указываются: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фамилия, имя, отчество (последнее - при наличии); дата и место рождения; наименование и реквизиты документа, удостоверяющего личность; адрес проживания; номер телефона (по желанию); адрес электронной почты (по желанию) - для физического лица, индивидуального предпринимателя;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 ИНН, ОГРНИП - для индивидуального предпринимателя;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полное наименование, ИНН, ОГРН, юридический адрес - для юридического лица;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фамилия, имя, отчество (последнее - при наличии); дата и место рождения; наименование и реквизиты документа, удостоверяющего личность; номер телефона (по желанию); реквизиты документа, подтверждающего полномочия представителя (решения органа опеки и попечительства, в случае обращения опекуна (попечителя заявителя); адрес электронной почты (по желанию) - для представителей физического лица, индивидуального предпринимателя, юридического лица;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реквизиты разрешения на проведение земляных работ: номер, дата, адрес проведения работ (место, объект строительства, реконструкции или капитального ремонта);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сведения об организации, проводящей земляные работы, и лице, ответственном за проведение земляных работ (контактный телефон);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опись прилагаемых документов;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сведения о способе получения результатов Услуги;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дата, подпись, фамилия и инициалы заявителя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19" w:name="p517"/>
            <w:bookmarkEnd w:id="19"/>
            <w:r w:rsidRPr="003873CF">
              <w:rPr>
                <w:rFonts w:ascii="Times New Roman" w:eastAsia="Times New Roman" w:hAnsi="Times New Roman" w:cs="Times New Roman"/>
                <w:sz w:val="19"/>
                <w:szCs w:val="19"/>
                <w:lang w:eastAsia="ru-RU"/>
              </w:rPr>
              <w:t xml:space="preserve">4.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Документ, удостоверяющий личность заявителя (представителя)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4.1. В случае подачи запроса на приеме в Уполномоченном органе или МФЦ предъявляется оригинал для удостоверения личности и сверки данных, указанных в запросе, снятия копии.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4.2. В случае подачи запроса посредством почтового отправления, Единого портала, Регионального портала, электронной почты предоставление не требуется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0" w:name="p535"/>
            <w:bookmarkEnd w:id="20"/>
            <w:r w:rsidRPr="003873CF">
              <w:rPr>
                <w:rFonts w:ascii="Times New Roman" w:eastAsia="Times New Roman" w:hAnsi="Times New Roman" w:cs="Times New Roman"/>
                <w:sz w:val="19"/>
                <w:szCs w:val="19"/>
                <w:lang w:eastAsia="ru-RU"/>
              </w:rPr>
              <w:t xml:space="preserve">5.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Документ, подтверждающий полномочия представителя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ЮЛПД-1, ПФЛ-1, ПИП-1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ЮЛПД-2, ПФЛ-2, ПИП-2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ЮЛПД-3, ПФЛ-3, ПИП-3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ЮЛПД-4, ПФЛ-4,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5.1. В случае подачи запроса на приеме в Уполномоченном органе, в МФЦ, почтовым отправлением предоставляется оригинал для снятия копии либо нотариально заверенная копия.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5.2. В случае подачи запроса через Единый портал, Региональный портал документ представляется в форме электронного документа или электронного образа документа, которыми подтверждаются полномочия представителя действовать от имени заявителя, удостоверенные: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 усиленной квалифицированной электронной подписью правомочного должностного лица организации (если представитель действует от имени юридического лица);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усиленной квалифицированной электронной подписью нотариуса (если представитель действует от имени физического лица)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6.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Договор на выполнение работ и восстановление нарушенного благоустройства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6.1. Документ предоставляется при проведении работ подрядным способом.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6.2. В случае подачи запроса на приеме в Уполномоченном органе, в МФЦ, почтовым отправлением предоставляется оригинал для снятия копии либо нотариально заверенная копия.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6.3. В случае подачи запроса через Единый портал, Региональный портал документ предоставляется в форме: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1" w:name="p562"/>
            <w:bookmarkEnd w:id="21"/>
            <w:r w:rsidRPr="003873CF">
              <w:rPr>
                <w:rFonts w:ascii="Times New Roman" w:eastAsia="Times New Roman" w:hAnsi="Times New Roman" w:cs="Times New Roman"/>
                <w:sz w:val="19"/>
                <w:szCs w:val="19"/>
                <w:lang w:eastAsia="ru-RU"/>
              </w:rPr>
              <w:t xml:space="preserve">- электронного документа, подписанного усиленными квалифицированными электронными подписями лиц, уполномоченных на его подписание;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2" w:name="p563"/>
            <w:bookmarkEnd w:id="22"/>
            <w:r w:rsidRPr="003873CF">
              <w:rPr>
                <w:rFonts w:ascii="Times New Roman" w:eastAsia="Times New Roman" w:hAnsi="Times New Roman" w:cs="Times New Roman"/>
                <w:sz w:val="19"/>
                <w:szCs w:val="19"/>
                <w:lang w:eastAsia="ru-RU"/>
              </w:rPr>
              <w:t xml:space="preserve">- электронного образа документа, подписанного (заверенного) усиленной квалифицированной электронной подписью лиц, уполномоченных на подписание (заверение) такого документа, либо усиленной квалифицированной электронной подписью нотариуса;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электронного образа документа, неподписанного (незаверенного) в соответствии с требованиями </w:t>
            </w:r>
            <w:hyperlink w:anchor="p562" w:history="1">
              <w:r w:rsidRPr="003873CF">
                <w:rPr>
                  <w:rFonts w:ascii="Times New Roman" w:eastAsia="Times New Roman" w:hAnsi="Times New Roman" w:cs="Times New Roman"/>
                  <w:color w:val="0000FF"/>
                  <w:sz w:val="19"/>
                  <w:szCs w:val="19"/>
                  <w:u w:val="single"/>
                  <w:lang w:eastAsia="ru-RU"/>
                </w:rPr>
                <w:t>абзацев 2</w:t>
              </w:r>
            </w:hyperlink>
            <w:r w:rsidRPr="003873CF">
              <w:rPr>
                <w:rFonts w:ascii="Times New Roman" w:eastAsia="Times New Roman" w:hAnsi="Times New Roman" w:cs="Times New Roman"/>
                <w:sz w:val="19"/>
                <w:szCs w:val="19"/>
                <w:lang w:eastAsia="ru-RU"/>
              </w:rPr>
              <w:t xml:space="preserve"> и </w:t>
            </w:r>
            <w:hyperlink w:anchor="p563" w:history="1">
              <w:r w:rsidRPr="003873CF">
                <w:rPr>
                  <w:rFonts w:ascii="Times New Roman" w:eastAsia="Times New Roman" w:hAnsi="Times New Roman" w:cs="Times New Roman"/>
                  <w:color w:val="0000FF"/>
                  <w:sz w:val="19"/>
                  <w:szCs w:val="19"/>
                  <w:u w:val="single"/>
                  <w:lang w:eastAsia="ru-RU"/>
                </w:rPr>
                <w:t>3 подпункта 6.3 таблицы 1</w:t>
              </w:r>
            </w:hyperlink>
            <w:r w:rsidRPr="003873CF">
              <w:rPr>
                <w:rFonts w:ascii="Times New Roman" w:eastAsia="Times New Roman" w:hAnsi="Times New Roman" w:cs="Times New Roman"/>
                <w:sz w:val="19"/>
                <w:szCs w:val="19"/>
                <w:lang w:eastAsia="ru-RU"/>
              </w:rPr>
              <w:t xml:space="preserve"> настоящего приложения, с последующим предоставлением в Уполномоченный орган в течение 1 рабочего дня со дня регистрации запроса в Уполномоченном органе оригинала документа на бумажном носителе для сверки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3" w:name="p569"/>
            <w:bookmarkEnd w:id="23"/>
            <w:r w:rsidRPr="003873CF">
              <w:rPr>
                <w:rFonts w:ascii="Times New Roman" w:eastAsia="Times New Roman" w:hAnsi="Times New Roman" w:cs="Times New Roman"/>
                <w:sz w:val="19"/>
                <w:szCs w:val="19"/>
                <w:lang w:eastAsia="ru-RU"/>
              </w:rPr>
              <w:t xml:space="preserve">7.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Календарный график проведения работ с учетом работ по восстановлению благоустройства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7.1. Документ должен быть утвержден заказчиком и подрядчиком.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7.2. В случае подачи запроса на приеме в Уполномоченном органе, в МФЦ, почтовым отправлением предоставляется оригинал для снятия копии.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7.3. В случае подачи запроса через Единый портал, Региональный портал документ предоставляется в форме: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4" w:name="p582"/>
            <w:bookmarkEnd w:id="24"/>
            <w:r w:rsidRPr="003873CF">
              <w:rPr>
                <w:rFonts w:ascii="Times New Roman" w:eastAsia="Times New Roman" w:hAnsi="Times New Roman" w:cs="Times New Roman"/>
                <w:sz w:val="19"/>
                <w:szCs w:val="19"/>
                <w:lang w:eastAsia="ru-RU"/>
              </w:rPr>
              <w:t xml:space="preserve">- электронного документа, подписанного усиленными квалифицированными электронными подписями уполномоченных лиц заказчика и подрядчика;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5" w:name="p583"/>
            <w:bookmarkEnd w:id="25"/>
            <w:r w:rsidRPr="003873CF">
              <w:rPr>
                <w:rFonts w:ascii="Times New Roman" w:eastAsia="Times New Roman" w:hAnsi="Times New Roman" w:cs="Times New Roman"/>
                <w:sz w:val="19"/>
                <w:szCs w:val="19"/>
                <w:lang w:eastAsia="ru-RU"/>
              </w:rPr>
              <w:lastRenderedPageBreak/>
              <w:t xml:space="preserve">- электронного образа документа, подписанного (заверенного) усиленной квалифицированной электронной подписью лиц, уполномоченных лиц заказчика и подрядчика;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электронного образа документа, неподписанного (незаверенного) в соответствии с требованиями </w:t>
            </w:r>
            <w:hyperlink w:anchor="p582" w:history="1">
              <w:r w:rsidRPr="003873CF">
                <w:rPr>
                  <w:rFonts w:ascii="Times New Roman" w:eastAsia="Times New Roman" w:hAnsi="Times New Roman" w:cs="Times New Roman"/>
                  <w:color w:val="0000FF"/>
                  <w:sz w:val="19"/>
                  <w:szCs w:val="19"/>
                  <w:u w:val="single"/>
                  <w:lang w:eastAsia="ru-RU"/>
                </w:rPr>
                <w:t>абзацев 2</w:t>
              </w:r>
            </w:hyperlink>
            <w:r w:rsidRPr="003873CF">
              <w:rPr>
                <w:rFonts w:ascii="Times New Roman" w:eastAsia="Times New Roman" w:hAnsi="Times New Roman" w:cs="Times New Roman"/>
                <w:sz w:val="19"/>
                <w:szCs w:val="19"/>
                <w:lang w:eastAsia="ru-RU"/>
              </w:rPr>
              <w:t xml:space="preserve"> и </w:t>
            </w:r>
            <w:hyperlink w:anchor="p583" w:history="1">
              <w:r w:rsidRPr="003873CF">
                <w:rPr>
                  <w:rFonts w:ascii="Times New Roman" w:eastAsia="Times New Roman" w:hAnsi="Times New Roman" w:cs="Times New Roman"/>
                  <w:color w:val="0000FF"/>
                  <w:sz w:val="19"/>
                  <w:szCs w:val="19"/>
                  <w:u w:val="single"/>
                  <w:lang w:eastAsia="ru-RU"/>
                </w:rPr>
                <w:t>3 подпункта 7.3 таблицы 1</w:t>
              </w:r>
            </w:hyperlink>
            <w:r w:rsidRPr="003873CF">
              <w:rPr>
                <w:rFonts w:ascii="Times New Roman" w:eastAsia="Times New Roman" w:hAnsi="Times New Roman" w:cs="Times New Roman"/>
                <w:sz w:val="19"/>
                <w:szCs w:val="19"/>
                <w:lang w:eastAsia="ru-RU"/>
              </w:rPr>
              <w:t xml:space="preserve"> настоящего приложения, с последующим предоставлением в Уполномоченный орган в течение 1 рабочего дня со дня регистрации запроса в Уполномоченном органе оригинала документа на бумажном носителе для сверки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6" w:name="p589"/>
            <w:bookmarkEnd w:id="26"/>
            <w:r w:rsidRPr="003873CF">
              <w:rPr>
                <w:rFonts w:ascii="Times New Roman" w:eastAsia="Times New Roman" w:hAnsi="Times New Roman" w:cs="Times New Roman"/>
                <w:sz w:val="19"/>
                <w:szCs w:val="19"/>
                <w:lang w:eastAsia="ru-RU"/>
              </w:rPr>
              <w:t xml:space="preserve">8.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Схема проведения земляных работ или топографический план места проведения работ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8.1. Документ предоставляется в масштабе 1:500 с графическим изображением контуров земельного(-ых) участка(-</w:t>
            </w:r>
            <w:proofErr w:type="spellStart"/>
            <w:r w:rsidRPr="003873CF">
              <w:rPr>
                <w:rFonts w:ascii="Times New Roman" w:eastAsia="Times New Roman" w:hAnsi="Times New Roman" w:cs="Times New Roman"/>
                <w:sz w:val="19"/>
                <w:szCs w:val="19"/>
                <w:lang w:eastAsia="ru-RU"/>
              </w:rPr>
              <w:t>ов</w:t>
            </w:r>
            <w:proofErr w:type="spellEnd"/>
            <w:r w:rsidRPr="003873CF">
              <w:rPr>
                <w:rFonts w:ascii="Times New Roman" w:eastAsia="Times New Roman" w:hAnsi="Times New Roman" w:cs="Times New Roman"/>
                <w:sz w:val="19"/>
                <w:szCs w:val="19"/>
                <w:lang w:eastAsia="ru-RU"/>
              </w:rPr>
              <w:t>) по месту планируемых земляных работ, с указанием границ разрытий и с привязкой к плану местности, с приложением электронного файла в формате *.</w:t>
            </w:r>
            <w:proofErr w:type="spellStart"/>
            <w:r w:rsidRPr="003873CF">
              <w:rPr>
                <w:rFonts w:ascii="Times New Roman" w:eastAsia="Times New Roman" w:hAnsi="Times New Roman" w:cs="Times New Roman"/>
                <w:sz w:val="19"/>
                <w:szCs w:val="19"/>
                <w:lang w:eastAsia="ru-RU"/>
              </w:rPr>
              <w:t>csv</w:t>
            </w:r>
            <w:proofErr w:type="spellEnd"/>
            <w:r w:rsidRPr="003873CF">
              <w:rPr>
                <w:rFonts w:ascii="Times New Roman" w:eastAsia="Times New Roman" w:hAnsi="Times New Roman" w:cs="Times New Roman"/>
                <w:sz w:val="19"/>
                <w:szCs w:val="19"/>
                <w:lang w:eastAsia="ru-RU"/>
              </w:rPr>
              <w:t>, содержащего координаты контура (полигон, точка, линия) места проведения земляных работ (объекта).</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8.2. При подаче запроса в Уполномоченном органе, в МФЦ, посредством почтового отправления указанный файл предоставляется на </w:t>
            </w:r>
            <w:proofErr w:type="spellStart"/>
            <w:r w:rsidRPr="003873CF">
              <w:rPr>
                <w:rFonts w:ascii="Times New Roman" w:eastAsia="Times New Roman" w:hAnsi="Times New Roman" w:cs="Times New Roman"/>
                <w:sz w:val="19"/>
                <w:szCs w:val="19"/>
                <w:lang w:eastAsia="ru-RU"/>
              </w:rPr>
              <w:t>флеш</w:t>
            </w:r>
            <w:proofErr w:type="spellEnd"/>
            <w:r w:rsidRPr="003873CF">
              <w:rPr>
                <w:rFonts w:ascii="Times New Roman" w:eastAsia="Times New Roman" w:hAnsi="Times New Roman" w:cs="Times New Roman"/>
                <w:sz w:val="19"/>
                <w:szCs w:val="19"/>
                <w:lang w:eastAsia="ru-RU"/>
              </w:rPr>
              <w:t xml:space="preserve">-накопителе.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8.3. При подаче запроса посредством Единого портала, Регионального портала для предоставления указанного файла </w:t>
            </w:r>
            <w:proofErr w:type="spellStart"/>
            <w:r w:rsidRPr="003873CF">
              <w:rPr>
                <w:rFonts w:ascii="Times New Roman" w:eastAsia="Times New Roman" w:hAnsi="Times New Roman" w:cs="Times New Roman"/>
                <w:sz w:val="19"/>
                <w:szCs w:val="19"/>
                <w:lang w:eastAsia="ru-RU"/>
              </w:rPr>
              <w:t>флеш</w:t>
            </w:r>
            <w:proofErr w:type="spellEnd"/>
            <w:r w:rsidRPr="003873CF">
              <w:rPr>
                <w:rFonts w:ascii="Times New Roman" w:eastAsia="Times New Roman" w:hAnsi="Times New Roman" w:cs="Times New Roman"/>
                <w:sz w:val="19"/>
                <w:szCs w:val="19"/>
                <w:lang w:eastAsia="ru-RU"/>
              </w:rPr>
              <w:t xml:space="preserve">-накопитель не требуется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электронный документ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9.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Технические условия (договоры) на подключение к инженерно-техническим сетям и сооружениям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9.1. Документ предоставляется в случае проведения работ по технологическому присоединению к инженерным сетям и сооружениям, линиям и сооружениям связи.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9.2. В случае подачи запроса на приеме в Уполномоченном органе, в МФЦ, почтовым отправлением предоставляется оригинал для снятия копии либо нотариально заверенная копия.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9.3. В случае подачи запроса через Единый портал, Региональный портал документ предоставляется в форме: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7" w:name="p613"/>
            <w:bookmarkEnd w:id="27"/>
            <w:r w:rsidRPr="003873CF">
              <w:rPr>
                <w:rFonts w:ascii="Times New Roman" w:eastAsia="Times New Roman" w:hAnsi="Times New Roman" w:cs="Times New Roman"/>
                <w:sz w:val="19"/>
                <w:szCs w:val="19"/>
                <w:lang w:eastAsia="ru-RU"/>
              </w:rPr>
              <w:t xml:space="preserve">- электронного документа, подписанного усиленными квалифицированными электронными подписями лиц, уполномоченных на его подписание;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8" w:name="p614"/>
            <w:bookmarkEnd w:id="28"/>
            <w:r w:rsidRPr="003873CF">
              <w:rPr>
                <w:rFonts w:ascii="Times New Roman" w:eastAsia="Times New Roman" w:hAnsi="Times New Roman" w:cs="Times New Roman"/>
                <w:sz w:val="19"/>
                <w:szCs w:val="19"/>
                <w:lang w:eastAsia="ru-RU"/>
              </w:rPr>
              <w:t xml:space="preserve">- электронного образа документа, подписанного (заверенного) усиленной квалифицированной электронной подписью лиц, уполномоченных на его подписание, либо усиленной квалифицированной электронной подписью нотариуса;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электронного образа документа, неподписанного (незаверенного) в соответствии с требованиями </w:t>
            </w:r>
            <w:hyperlink w:anchor="p613" w:history="1">
              <w:r w:rsidRPr="003873CF">
                <w:rPr>
                  <w:rFonts w:ascii="Times New Roman" w:eastAsia="Times New Roman" w:hAnsi="Times New Roman" w:cs="Times New Roman"/>
                  <w:color w:val="0000FF"/>
                  <w:sz w:val="19"/>
                  <w:szCs w:val="19"/>
                  <w:u w:val="single"/>
                  <w:lang w:eastAsia="ru-RU"/>
                </w:rPr>
                <w:t>абзацев 2</w:t>
              </w:r>
            </w:hyperlink>
            <w:r w:rsidRPr="003873CF">
              <w:rPr>
                <w:rFonts w:ascii="Times New Roman" w:eastAsia="Times New Roman" w:hAnsi="Times New Roman" w:cs="Times New Roman"/>
                <w:sz w:val="19"/>
                <w:szCs w:val="19"/>
                <w:lang w:eastAsia="ru-RU"/>
              </w:rPr>
              <w:t xml:space="preserve"> и </w:t>
            </w:r>
            <w:hyperlink w:anchor="p614" w:history="1">
              <w:r w:rsidRPr="003873CF">
                <w:rPr>
                  <w:rFonts w:ascii="Times New Roman" w:eastAsia="Times New Roman" w:hAnsi="Times New Roman" w:cs="Times New Roman"/>
                  <w:color w:val="0000FF"/>
                  <w:sz w:val="19"/>
                  <w:szCs w:val="19"/>
                  <w:u w:val="single"/>
                  <w:lang w:eastAsia="ru-RU"/>
                </w:rPr>
                <w:t>3 подпункта 9.3 таблицы 1</w:t>
              </w:r>
            </w:hyperlink>
            <w:r w:rsidRPr="003873CF">
              <w:rPr>
                <w:rFonts w:ascii="Times New Roman" w:eastAsia="Times New Roman" w:hAnsi="Times New Roman" w:cs="Times New Roman"/>
                <w:sz w:val="19"/>
                <w:szCs w:val="19"/>
                <w:lang w:eastAsia="ru-RU"/>
              </w:rPr>
              <w:t xml:space="preserve"> настоящего приложения, с последующим предоставлением в Уполномоченный орган в течение 1 рабочего </w:t>
            </w:r>
            <w:r w:rsidRPr="003873CF">
              <w:rPr>
                <w:rFonts w:ascii="Times New Roman" w:eastAsia="Times New Roman" w:hAnsi="Times New Roman" w:cs="Times New Roman"/>
                <w:sz w:val="19"/>
                <w:szCs w:val="19"/>
                <w:lang w:eastAsia="ru-RU"/>
              </w:rPr>
              <w:lastRenderedPageBreak/>
              <w:t xml:space="preserve">дня со дня регистрации запроса в Уполномоченном органе оригинала документа на бумажном носителе для сверки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29" w:name="p620"/>
            <w:bookmarkEnd w:id="29"/>
            <w:r w:rsidRPr="003873CF">
              <w:rPr>
                <w:rFonts w:ascii="Times New Roman" w:eastAsia="Times New Roman" w:hAnsi="Times New Roman" w:cs="Times New Roman"/>
                <w:sz w:val="19"/>
                <w:szCs w:val="19"/>
                <w:lang w:eastAsia="ru-RU"/>
              </w:rPr>
              <w:t xml:space="preserve">10.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Фотографии мест планируемых земляных работ до начала их проведения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На фотографиях должны быть отображены дата и время съемки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не менее одной штуки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30" w:name="p633"/>
            <w:bookmarkEnd w:id="30"/>
            <w:r w:rsidRPr="003873CF">
              <w:rPr>
                <w:rFonts w:ascii="Times New Roman" w:eastAsia="Times New Roman" w:hAnsi="Times New Roman" w:cs="Times New Roman"/>
                <w:sz w:val="19"/>
                <w:szCs w:val="19"/>
                <w:lang w:eastAsia="ru-RU"/>
              </w:rPr>
              <w:t xml:space="preserve">11.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Правоустанавливающие документы на земельный участок, в границах которого будут проводиться земляные работы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11.1. Документы предоставляются в случае, если права на земельный участок не зарегистрированы в Едином государственном реестре недвижимости.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11.2. В случае подачи запроса на приеме в Уполномоченном органе, почтовым отправлением представляются оригиналы документов для снятия копии.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11.3. В случае подачи запроса через Единый портал, Региональный портал документы предоставляются в форме: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электронных документов, подписанных усиленными квалифицированными электронными подписями лиц, уполномоченных на их подписание;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электронных образов документов, подписанных (заверенных) усиленными квалифицированными электронными подписями лиц, уполномоченных на подписание (заверение) таких документов на бумажном носителе, либо усиленной квалифицированной электронной подписью нотариуса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31" w:name="p650"/>
            <w:bookmarkStart w:id="32" w:name="p667"/>
            <w:bookmarkEnd w:id="31"/>
            <w:bookmarkEnd w:id="32"/>
            <w:r w:rsidRPr="003873CF">
              <w:rPr>
                <w:rFonts w:ascii="Times New Roman" w:eastAsia="Times New Roman" w:hAnsi="Times New Roman" w:cs="Times New Roman"/>
                <w:sz w:val="19"/>
                <w:szCs w:val="19"/>
                <w:lang w:eastAsia="ru-RU"/>
              </w:rPr>
              <w:t xml:space="preserve">12.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Фотографии мест проведения земляных работ после их завершения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На фотографиях должны быть отображены дата и время съемки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не менее одной штуки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33" w:name="p678"/>
            <w:bookmarkEnd w:id="33"/>
            <w:r w:rsidRPr="003873CF">
              <w:rPr>
                <w:rFonts w:ascii="Times New Roman" w:eastAsia="Times New Roman" w:hAnsi="Times New Roman" w:cs="Times New Roman"/>
                <w:sz w:val="19"/>
                <w:szCs w:val="19"/>
                <w:lang w:eastAsia="ru-RU"/>
              </w:rPr>
              <w:t xml:space="preserve">13.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Акт о восстановлении нарушенного благоустройства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14.1. Документ предоставляется по </w:t>
            </w:r>
            <w:hyperlink w:anchor="p1386" w:history="1">
              <w:r w:rsidR="00594464">
                <w:rPr>
                  <w:rFonts w:ascii="Times New Roman" w:eastAsia="Times New Roman" w:hAnsi="Times New Roman" w:cs="Times New Roman"/>
                  <w:color w:val="0000FF"/>
                  <w:sz w:val="19"/>
                  <w:szCs w:val="19"/>
                  <w:u w:val="single"/>
                  <w:lang w:eastAsia="ru-RU"/>
                </w:rPr>
                <w:t>форме 4</w:t>
              </w:r>
              <w:r w:rsidRPr="003873CF">
                <w:rPr>
                  <w:rFonts w:ascii="Times New Roman" w:eastAsia="Times New Roman" w:hAnsi="Times New Roman" w:cs="Times New Roman"/>
                  <w:color w:val="0000FF"/>
                  <w:sz w:val="19"/>
                  <w:szCs w:val="19"/>
                  <w:u w:val="single"/>
                  <w:lang w:eastAsia="ru-RU"/>
                </w:rPr>
                <w:t xml:space="preserve"> раздела 5</w:t>
              </w:r>
            </w:hyperlink>
            <w:r w:rsidRPr="003873CF">
              <w:rPr>
                <w:rFonts w:ascii="Times New Roman" w:eastAsia="Times New Roman" w:hAnsi="Times New Roman" w:cs="Times New Roman"/>
                <w:sz w:val="19"/>
                <w:szCs w:val="19"/>
                <w:lang w:eastAsia="ru-RU"/>
              </w:rPr>
              <w:t xml:space="preserve"> приложения к настоящему административному регламенту.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14.2. В случае подачи запроса на приеме в Уполномоченном органе, в МФЦ, почтовым отправлением предоставляется оригинал.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14.3. В случае подачи запроса через Единый портал, Региональный портал документ предоставляется в форме: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34" w:name="p687"/>
            <w:bookmarkEnd w:id="34"/>
            <w:r w:rsidRPr="003873CF">
              <w:rPr>
                <w:rFonts w:ascii="Times New Roman" w:eastAsia="Times New Roman" w:hAnsi="Times New Roman" w:cs="Times New Roman"/>
                <w:sz w:val="19"/>
                <w:szCs w:val="19"/>
                <w:lang w:eastAsia="ru-RU"/>
              </w:rPr>
              <w:t xml:space="preserve">- электронного документа, подписанного усиленными квалифицированными электронными подписями лиц, уполномоченных на его подписание;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35" w:name="p688"/>
            <w:bookmarkEnd w:id="35"/>
            <w:r w:rsidRPr="003873CF">
              <w:rPr>
                <w:rFonts w:ascii="Times New Roman" w:eastAsia="Times New Roman" w:hAnsi="Times New Roman" w:cs="Times New Roman"/>
                <w:sz w:val="19"/>
                <w:szCs w:val="19"/>
                <w:lang w:eastAsia="ru-RU"/>
              </w:rPr>
              <w:t xml:space="preserve">- электронного образа документа, подписанного (заверенного) усиленной квалифицированной электронной подписью лиц, уполномоченных на подписание (заверение) такого документа;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электронного образа документа, неподписанного (незаверенного) в соответствии с требованиями </w:t>
            </w:r>
            <w:hyperlink w:anchor="p687" w:history="1">
              <w:r w:rsidRPr="003873CF">
                <w:rPr>
                  <w:rFonts w:ascii="Times New Roman" w:eastAsia="Times New Roman" w:hAnsi="Times New Roman" w:cs="Times New Roman"/>
                  <w:color w:val="0000FF"/>
                  <w:sz w:val="19"/>
                  <w:szCs w:val="19"/>
                  <w:u w:val="single"/>
                  <w:lang w:eastAsia="ru-RU"/>
                </w:rPr>
                <w:t>абзацев 2</w:t>
              </w:r>
            </w:hyperlink>
            <w:r w:rsidRPr="003873CF">
              <w:rPr>
                <w:rFonts w:ascii="Times New Roman" w:eastAsia="Times New Roman" w:hAnsi="Times New Roman" w:cs="Times New Roman"/>
                <w:sz w:val="19"/>
                <w:szCs w:val="19"/>
                <w:lang w:eastAsia="ru-RU"/>
              </w:rPr>
              <w:t xml:space="preserve"> и </w:t>
            </w:r>
            <w:hyperlink w:anchor="p688" w:history="1">
              <w:r w:rsidRPr="003873CF">
                <w:rPr>
                  <w:rFonts w:ascii="Times New Roman" w:eastAsia="Times New Roman" w:hAnsi="Times New Roman" w:cs="Times New Roman"/>
                  <w:color w:val="0000FF"/>
                  <w:sz w:val="19"/>
                  <w:szCs w:val="19"/>
                  <w:u w:val="single"/>
                  <w:lang w:eastAsia="ru-RU"/>
                </w:rPr>
                <w:t>3 подпункта 14.3 таблицы 1</w:t>
              </w:r>
            </w:hyperlink>
            <w:r w:rsidRPr="003873CF">
              <w:rPr>
                <w:rFonts w:ascii="Times New Roman" w:eastAsia="Times New Roman" w:hAnsi="Times New Roman" w:cs="Times New Roman"/>
                <w:sz w:val="19"/>
                <w:szCs w:val="19"/>
                <w:lang w:eastAsia="ru-RU"/>
              </w:rPr>
              <w:t xml:space="preserve"> настоящего приложения, с последующим предоставлением в Уполномоченный орган в течение 1 рабочего дня со дня регистрации запроса в Уполномоченном органе оригинала документа на бумажном носителе для сверки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не менее одного экземпляра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образ документа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Иные требования и особенности предоставления документов и (или) информации, указанных в </w:t>
            </w:r>
            <w:hyperlink w:anchor="p443" w:history="1">
              <w:r w:rsidRPr="003873CF">
                <w:rPr>
                  <w:rFonts w:ascii="Times New Roman" w:eastAsia="Times New Roman" w:hAnsi="Times New Roman" w:cs="Times New Roman"/>
                  <w:color w:val="0000FF"/>
                  <w:sz w:val="19"/>
                  <w:szCs w:val="19"/>
                  <w:u w:val="single"/>
                  <w:lang w:eastAsia="ru-RU"/>
                </w:rPr>
                <w:t>таблице 1 раздела 3</w:t>
              </w:r>
            </w:hyperlink>
            <w:r w:rsidRPr="003873CF">
              <w:rPr>
                <w:rFonts w:ascii="Times New Roman" w:eastAsia="Times New Roman" w:hAnsi="Times New Roman" w:cs="Times New Roman"/>
                <w:sz w:val="19"/>
                <w:szCs w:val="19"/>
                <w:lang w:eastAsia="ru-RU"/>
              </w:rPr>
              <w:t xml:space="preserve"> приложения к настоящему административному регламенту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Документы и (или) информация, предусмотренные </w:t>
            </w:r>
            <w:hyperlink w:anchor="p450" w:history="1">
              <w:r w:rsidRPr="003873CF">
                <w:rPr>
                  <w:rFonts w:ascii="Times New Roman" w:eastAsia="Times New Roman" w:hAnsi="Times New Roman" w:cs="Times New Roman"/>
                  <w:color w:val="0000FF"/>
                  <w:sz w:val="19"/>
                  <w:szCs w:val="19"/>
                  <w:u w:val="single"/>
                  <w:lang w:eastAsia="ru-RU"/>
                </w:rPr>
                <w:t>пунктами 1</w:t>
              </w:r>
            </w:hyperlink>
            <w:r w:rsidRPr="003873CF">
              <w:rPr>
                <w:rFonts w:ascii="Times New Roman" w:eastAsia="Times New Roman" w:hAnsi="Times New Roman" w:cs="Times New Roman"/>
                <w:sz w:val="19"/>
                <w:szCs w:val="19"/>
                <w:lang w:eastAsia="ru-RU"/>
              </w:rPr>
              <w:t xml:space="preserve"> - </w:t>
            </w:r>
            <w:r w:rsidRPr="003873CF">
              <w:rPr>
                <w:rFonts w:ascii="Times New Roman" w:eastAsia="Times New Roman" w:hAnsi="Times New Roman" w:cs="Times New Roman"/>
                <w:color w:val="0000FF"/>
                <w:sz w:val="19"/>
                <w:szCs w:val="19"/>
                <w:u w:val="single"/>
                <w:lang w:eastAsia="ru-RU"/>
              </w:rPr>
              <w:t>13</w:t>
            </w:r>
            <w:r w:rsidRPr="003873CF">
              <w:rPr>
                <w:rFonts w:ascii="Times New Roman" w:eastAsia="Times New Roman" w:hAnsi="Times New Roman" w:cs="Times New Roman"/>
                <w:sz w:val="19"/>
                <w:szCs w:val="19"/>
                <w:lang w:eastAsia="ru-RU"/>
              </w:rPr>
              <w:t xml:space="preserve"> настоящей таблицы, представленные в том числе в электронной форме или в форме электронных образов документов, не должны содержать подчисток, исправлений, повреждений, не позволяющих однозначно истолковать их содержание либо получить информацию и сведения, в них содержащиеся, необходимые для предоставления Услуги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color w:val="000000" w:themeColor="text1"/>
                <w:sz w:val="19"/>
                <w:szCs w:val="19"/>
                <w:lang w:eastAsia="ru-RU"/>
              </w:rPr>
            </w:pPr>
            <w:r w:rsidRPr="003873CF">
              <w:rPr>
                <w:rFonts w:ascii="Times New Roman" w:eastAsia="Times New Roman" w:hAnsi="Times New Roman" w:cs="Times New Roman"/>
                <w:color w:val="000000" w:themeColor="text1"/>
                <w:sz w:val="19"/>
                <w:szCs w:val="19"/>
                <w:lang w:eastAsia="ru-RU"/>
              </w:rPr>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color w:val="000000" w:themeColor="text1"/>
                <w:sz w:val="19"/>
                <w:szCs w:val="19"/>
                <w:lang w:eastAsia="ru-RU"/>
              </w:rPr>
            </w:pPr>
            <w:r w:rsidRPr="003873CF">
              <w:rPr>
                <w:rFonts w:ascii="Times New Roman" w:eastAsia="Times New Roman" w:hAnsi="Times New Roman" w:cs="Times New Roman"/>
                <w:color w:val="000000" w:themeColor="text1"/>
                <w:sz w:val="19"/>
                <w:szCs w:val="19"/>
                <w:lang w:eastAsia="ru-RU"/>
              </w:rPr>
              <w:t xml:space="preserve">Способы подачи документов и (или) информации, указанных в </w:t>
            </w:r>
            <w:hyperlink w:anchor="p443" w:history="1">
              <w:r w:rsidRPr="003873CF">
                <w:rPr>
                  <w:rFonts w:ascii="Times New Roman" w:eastAsia="Times New Roman" w:hAnsi="Times New Roman" w:cs="Times New Roman"/>
                  <w:color w:val="000000" w:themeColor="text1"/>
                  <w:sz w:val="19"/>
                  <w:szCs w:val="19"/>
                  <w:u w:val="single"/>
                  <w:lang w:eastAsia="ru-RU"/>
                </w:rPr>
                <w:t>таблице 1 раздела 3</w:t>
              </w:r>
            </w:hyperlink>
            <w:r w:rsidRPr="003873CF">
              <w:rPr>
                <w:rFonts w:ascii="Times New Roman" w:eastAsia="Times New Roman" w:hAnsi="Times New Roman" w:cs="Times New Roman"/>
                <w:color w:val="000000" w:themeColor="text1"/>
                <w:sz w:val="19"/>
                <w:szCs w:val="19"/>
                <w:lang w:eastAsia="ru-RU"/>
              </w:rPr>
              <w:t xml:space="preserve"> приложения к настоящему административному регламенту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Документы и (или) информация, предусмотренные </w:t>
            </w:r>
            <w:hyperlink w:anchor="P409" w:tooltip="1.">
              <w:r w:rsidRPr="003873CF">
                <w:rPr>
                  <w:rFonts w:ascii="Times New Roman" w:eastAsia="Times New Roman" w:hAnsi="Times New Roman" w:cs="Times New Roman"/>
                  <w:color w:val="000000" w:themeColor="text1"/>
                  <w:sz w:val="20"/>
                  <w:szCs w:val="20"/>
                  <w:lang w:eastAsia="ru-RU"/>
                </w:rPr>
                <w:t>пунктами 1</w:t>
              </w:r>
            </w:hyperlink>
            <w:r w:rsidRPr="003873CF">
              <w:rPr>
                <w:rFonts w:ascii="Times New Roman" w:eastAsia="Times New Roman" w:hAnsi="Times New Roman" w:cs="Times New Roman"/>
                <w:color w:val="000000" w:themeColor="text1"/>
                <w:sz w:val="20"/>
                <w:szCs w:val="20"/>
                <w:lang w:eastAsia="ru-RU"/>
              </w:rPr>
              <w:t xml:space="preserve"> – 13</w:t>
            </w:r>
            <w:hyperlink w:anchor="P449" w:tooltip="5."/>
            <w:r w:rsidRPr="003873CF">
              <w:rPr>
                <w:rFonts w:ascii="Times New Roman" w:eastAsia="Times New Roman" w:hAnsi="Times New Roman" w:cs="Times New Roman"/>
                <w:color w:val="000000" w:themeColor="text1"/>
                <w:sz w:val="20"/>
                <w:szCs w:val="20"/>
                <w:lang w:eastAsia="ru-RU"/>
              </w:rPr>
              <w:t xml:space="preserve"> настоящей таблицы подаются следующими способами:</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1) прием заявителя в Уполномоченном органе по адресу: 694030, Сахалинская область, Анивский район, г. Анива, ул. Калинина, д. 57;</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2) почтовое отправление по адресу: 694030, Сахалинская область, Анивский район, г. Анива, ул. Калинина, д. 57;</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3) на ЕПГУ, РПГУ;</w:t>
            </w:r>
          </w:p>
          <w:p w:rsidR="003873CF" w:rsidRPr="003873CF" w:rsidRDefault="003873CF" w:rsidP="003873CF">
            <w:pPr>
              <w:spacing w:after="0" w:line="288" w:lineRule="atLeast"/>
              <w:rPr>
                <w:rFonts w:ascii="Times New Roman" w:eastAsia="Times New Roman" w:hAnsi="Times New Roman" w:cs="Times New Roman"/>
                <w:color w:val="000000" w:themeColor="text1"/>
                <w:sz w:val="19"/>
                <w:szCs w:val="19"/>
                <w:lang w:eastAsia="ru-RU"/>
              </w:rPr>
            </w:pPr>
            <w:r w:rsidRPr="003873CF">
              <w:rPr>
                <w:rFonts w:ascii="Times New Roman" w:eastAsia="Times New Roman" w:hAnsi="Times New Roman" w:cs="Times New Roman"/>
                <w:color w:val="000000" w:themeColor="text1"/>
                <w:sz w:val="20"/>
                <w:szCs w:val="20"/>
                <w:lang w:eastAsia="ru-RU"/>
              </w:rPr>
              <w:t>4) в МФЦ</w:t>
            </w:r>
          </w:p>
        </w:tc>
      </w:tr>
    </w:tbl>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jc w:val="righ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Таблица 2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bookmarkStart w:id="36" w:name="p707"/>
      <w:bookmarkEnd w:id="36"/>
      <w:r w:rsidRPr="003873CF">
        <w:rPr>
          <w:rFonts w:ascii="Arial" w:eastAsia="Times New Roman" w:hAnsi="Arial" w:cs="Arial"/>
          <w:b/>
          <w:bCs/>
          <w:sz w:val="24"/>
          <w:szCs w:val="24"/>
          <w:lang w:eastAsia="ru-RU"/>
        </w:rPr>
        <w:t>ИСЧЕРПЫВАЮЩИЙ ПЕРЕЧЕНЬ</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ДОКУМЕНТОВ, НЕОБХОДИМЫХ В СООТВЕТСТВИИ С ЗАКОНОДАТЕЛЬНЫМИ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ИЛИ ИНЫМИ НОРМАТИВНЫМИ ПРАВОВЫМИ АКТАМИ ДЛЯ ПРЕДОСТАВЛЕНИЯ</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УСЛУГИ, КОТОРЫЕ ЗАЯВИТЕЛЬ ВПРАВЕ ПРЕДСТАВИТЬ ПО СОБСТВЕННОЙ</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ИНИЦИАТИВЕ, ТАК КАК ОНИ ПОДЛЕЖАТ ПРЕДСТАВЛЕНИЮ В РАМКАХ</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МЕЖВЕДОМСТВЕННОГО ИНФОРМАЦИОННОГО ВЗАИМОДЕЙСТВИЯ</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311"/>
        <w:gridCol w:w="4763"/>
        <w:gridCol w:w="4001"/>
      </w:tblGrid>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N </w:t>
            </w:r>
            <w:proofErr w:type="spellStart"/>
            <w:r w:rsidRPr="003873CF">
              <w:rPr>
                <w:rFonts w:ascii="Times New Roman" w:eastAsia="Times New Roman" w:hAnsi="Times New Roman" w:cs="Times New Roman"/>
                <w:sz w:val="19"/>
                <w:szCs w:val="19"/>
                <w:lang w:eastAsia="ru-RU"/>
              </w:rPr>
              <w:t>пп</w:t>
            </w:r>
            <w:proofErr w:type="spellEnd"/>
            <w:r w:rsidRPr="003873CF">
              <w:rPr>
                <w:rFonts w:ascii="Times New Roman" w:eastAsia="Times New Roman" w:hAnsi="Times New Roman" w:cs="Times New Roman"/>
                <w:sz w:val="19"/>
                <w:szCs w:val="19"/>
                <w:lang w:eastAsia="ru-RU"/>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Документ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37" w:name="p716"/>
            <w:bookmarkEnd w:id="37"/>
            <w:r w:rsidRPr="003873CF">
              <w:rPr>
                <w:rFonts w:ascii="Times New Roman" w:eastAsia="Times New Roman" w:hAnsi="Times New Roman" w:cs="Times New Roman"/>
                <w:sz w:val="19"/>
                <w:szCs w:val="19"/>
                <w:lang w:eastAsia="ru-RU"/>
              </w:rPr>
              <w:t xml:space="preserve">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Выписка из Единого государственного реестра юридических лиц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ЮЛБД-1, ЮЛПД-1,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ЮЛБД-3, ЮЛПД-3, ЮЛБД-4, ЮЛПД-4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Выписка из Единого государственного реестра индивидуальных предпринимателей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ИП-1, ИП-2, ИП-3, ИП-4, ПИП-1, ПИП-2, ПИП-3,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Правоустанавливающие документы на земельный участок, в границах которого будут проводиться земляные работы - в случае, если права на земельный участок зарегистрированы в Едином государственном реестре недвижимости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4.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строительство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5.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6.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размещение объекта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7.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Документы, подтверждающие установление сервитута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8.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на установку и эксплуатацию рекламных конструкций (в случае установки и эксплуатации рекламных конструкций на земельном участке)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9.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Разрешение Государственной инспекции по охране объектов культурного наследия Сахалинской области (при проведении земляных работ в пределах зон охраны объектов культурного наследия)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10.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Копия решения органа опеки и попечительства о назначении опекуна (попечителя)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ОПФЛ-1, ОПФЛ-2, ОПФЛ-3, ОПФЛ-4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документ, электронный образ документа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38" w:name="p826"/>
            <w:bookmarkEnd w:id="38"/>
            <w:r w:rsidRPr="003873CF">
              <w:rPr>
                <w:rFonts w:ascii="Times New Roman" w:eastAsia="Times New Roman" w:hAnsi="Times New Roman" w:cs="Times New Roman"/>
                <w:sz w:val="19"/>
                <w:szCs w:val="19"/>
                <w:lang w:eastAsia="ru-RU"/>
              </w:rPr>
              <w:t xml:space="preserve">11.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Копия свидетельства о рождении несовершеннолетнего заявителя, в интересах которого обращается законный представитель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ЗПН-1, ЗПН-2, ЗПН-3, ЗПН-4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Требования к предоставлению документа и (или) информации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Количество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один экземпляр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Формат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бумажный носитель, электронный образ документа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Иные требования и особенности предоставления документов и (или) информации, указанных в </w:t>
            </w:r>
            <w:hyperlink w:anchor="p707" w:history="1">
              <w:r w:rsidRPr="003873CF">
                <w:rPr>
                  <w:rFonts w:ascii="Times New Roman" w:eastAsia="Times New Roman" w:hAnsi="Times New Roman" w:cs="Times New Roman"/>
                  <w:color w:val="0000FF"/>
                  <w:sz w:val="19"/>
                  <w:szCs w:val="19"/>
                  <w:u w:val="single"/>
                  <w:lang w:eastAsia="ru-RU"/>
                </w:rPr>
                <w:t>таблице 2 раздела 3</w:t>
              </w:r>
            </w:hyperlink>
            <w:r w:rsidRPr="003873CF">
              <w:rPr>
                <w:rFonts w:ascii="Times New Roman" w:eastAsia="Times New Roman" w:hAnsi="Times New Roman" w:cs="Times New Roman"/>
                <w:sz w:val="19"/>
                <w:szCs w:val="19"/>
                <w:lang w:eastAsia="ru-RU"/>
              </w:rPr>
              <w:t xml:space="preserve"> приложения к настоящему административному регламенту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Способы подачи документов и (или) информации, указанных в </w:t>
            </w:r>
            <w:hyperlink w:anchor="p707" w:history="1">
              <w:r w:rsidRPr="003873CF">
                <w:rPr>
                  <w:rFonts w:ascii="Times New Roman" w:eastAsia="Times New Roman" w:hAnsi="Times New Roman" w:cs="Times New Roman"/>
                  <w:color w:val="0000FF"/>
                  <w:sz w:val="19"/>
                  <w:szCs w:val="19"/>
                  <w:u w:val="single"/>
                  <w:lang w:eastAsia="ru-RU"/>
                </w:rPr>
                <w:t>таблице 2 раздела 3</w:t>
              </w:r>
            </w:hyperlink>
            <w:r w:rsidRPr="003873CF">
              <w:rPr>
                <w:rFonts w:ascii="Times New Roman" w:eastAsia="Times New Roman" w:hAnsi="Times New Roman" w:cs="Times New Roman"/>
                <w:sz w:val="19"/>
                <w:szCs w:val="19"/>
                <w:lang w:eastAsia="ru-RU"/>
              </w:rPr>
              <w:t xml:space="preserve"> приложения к настоящему административному регламенту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Документы и (или) информация, предусмотренные </w:t>
            </w:r>
            <w:hyperlink w:anchor="p716" w:history="1">
              <w:r w:rsidRPr="003873CF">
                <w:rPr>
                  <w:rFonts w:ascii="Times New Roman" w:eastAsia="Times New Roman" w:hAnsi="Times New Roman" w:cs="Times New Roman"/>
                  <w:color w:val="0000FF"/>
                  <w:sz w:val="19"/>
                  <w:szCs w:val="19"/>
                  <w:u w:val="single"/>
                  <w:lang w:eastAsia="ru-RU"/>
                </w:rPr>
                <w:t>пунктами 1</w:t>
              </w:r>
            </w:hyperlink>
            <w:r w:rsidRPr="003873CF">
              <w:rPr>
                <w:rFonts w:ascii="Times New Roman" w:eastAsia="Times New Roman" w:hAnsi="Times New Roman" w:cs="Times New Roman"/>
                <w:sz w:val="19"/>
                <w:szCs w:val="19"/>
                <w:lang w:eastAsia="ru-RU"/>
              </w:rPr>
              <w:t xml:space="preserve"> - </w:t>
            </w:r>
            <w:hyperlink w:anchor="p826" w:history="1">
              <w:r w:rsidRPr="003873CF">
                <w:rPr>
                  <w:rFonts w:ascii="Times New Roman" w:eastAsia="Times New Roman" w:hAnsi="Times New Roman" w:cs="Times New Roman"/>
                  <w:color w:val="0000FF"/>
                  <w:sz w:val="19"/>
                  <w:szCs w:val="19"/>
                  <w:u w:val="single"/>
                  <w:lang w:eastAsia="ru-RU"/>
                </w:rPr>
                <w:t>11</w:t>
              </w:r>
            </w:hyperlink>
            <w:r w:rsidRPr="003873CF">
              <w:rPr>
                <w:rFonts w:ascii="Times New Roman" w:eastAsia="Times New Roman" w:hAnsi="Times New Roman" w:cs="Times New Roman"/>
                <w:sz w:val="19"/>
                <w:szCs w:val="19"/>
                <w:lang w:eastAsia="ru-RU"/>
              </w:rPr>
              <w:t xml:space="preserve"> настоящей таблицы, подаются следующими способами: </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1) прием заявителя в Уполномоченном органе по адресу: 694030, Сахалинская область, Анивский район, г. Анива, ул. Калинина, д. 57;</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2) почтовое отправление по адресу: 694030, Сахалинская область, Анивский район, г. Анива, ул. Калинина, д. 57;</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3) на ЕПГУ, РПГУ;</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color w:val="000000" w:themeColor="text1"/>
                <w:sz w:val="20"/>
                <w:szCs w:val="20"/>
                <w:lang w:eastAsia="ru-RU"/>
              </w:rPr>
              <w:t>4) в МФЦ</w:t>
            </w:r>
          </w:p>
        </w:tc>
      </w:tr>
    </w:tbl>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Раздел 4. ИСЧЕРПЫВАЮЩИЙ ПЕРЕЧЕНЬ ОСНОВАНИЙ ДЛЯ ОТКАЗА</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В ПРИЕМЕ ЗАПРОСА О ПРЕДОСТАВЛЕНИИ 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И ДОКУМЕНТОВ, НЕОБХОДИМЫХ ДЛЯ ПРЕДОСТАВЛЕНИЯ МУНИЦИПАЛЬНОЙ</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lastRenderedPageBreak/>
        <w:t>УСЛУГИ, ОСНОВАНИЙ ДЛЯ ПРИОСТАНОВЛЕНИЯ ПРЕДОСТАВЛЕНИЯ</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МУНИЦИПАЛЬНОЙ УСЛУГИ ИЛИ ОТКАЗА В ПРЕДОСТАВЛЕНИИ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jc w:val="righ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Таблица 1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bookmarkStart w:id="39" w:name="p856"/>
      <w:bookmarkEnd w:id="39"/>
      <w:r w:rsidRPr="003873CF">
        <w:rPr>
          <w:rFonts w:ascii="Arial" w:eastAsia="Times New Roman" w:hAnsi="Arial" w:cs="Arial"/>
          <w:b/>
          <w:bCs/>
          <w:sz w:val="24"/>
          <w:szCs w:val="24"/>
          <w:lang w:eastAsia="ru-RU"/>
        </w:rPr>
        <w:t>ИСЧЕРПЫВАЮЩИЙ ПЕРЕЧЕНЬ</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ОСНОВАНИЙ ДЛЯ ОТКАЗА В ПРИЕМЕ ЗАПРОСА</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О ПРЕДОСТАВЛЕНИИ МУНИЦИПАЛЬНОЙ УСЛУГИ И ДОКУМЕНТОВ,</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НЕОБХОДИМЫХ ДЛЯ ПРЕДОСТАВЛЕНИЯ 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158"/>
        <w:gridCol w:w="7010"/>
        <w:gridCol w:w="1907"/>
      </w:tblGrid>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Основание отказа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40" w:name="p864"/>
            <w:bookmarkEnd w:id="40"/>
            <w:r w:rsidRPr="003873CF">
              <w:rPr>
                <w:rFonts w:ascii="Times New Roman" w:eastAsia="Times New Roman" w:hAnsi="Times New Roman" w:cs="Times New Roman"/>
                <w:sz w:val="19"/>
                <w:szCs w:val="19"/>
                <w:lang w:eastAsia="ru-RU"/>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proofErr w:type="spellStart"/>
            <w:r w:rsidRPr="003873CF">
              <w:rPr>
                <w:rFonts w:ascii="Times New Roman" w:eastAsia="Times New Roman" w:hAnsi="Times New Roman" w:cs="Times New Roman"/>
                <w:sz w:val="19"/>
                <w:szCs w:val="19"/>
                <w:lang w:eastAsia="ru-RU"/>
              </w:rPr>
              <w:t>Непредъявление</w:t>
            </w:r>
            <w:proofErr w:type="spellEnd"/>
            <w:r w:rsidRPr="003873CF">
              <w:rPr>
                <w:rFonts w:ascii="Times New Roman" w:eastAsia="Times New Roman" w:hAnsi="Times New Roman" w:cs="Times New Roman"/>
                <w:sz w:val="19"/>
                <w:szCs w:val="19"/>
                <w:lang w:eastAsia="ru-RU"/>
              </w:rPr>
              <w:t xml:space="preserve"> документа, удостоверяющего личность заявителя (представителя), - в случае подачи запроса во время приема заявителя (представителя) в Уполномоченном органе или МФЦ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41" w:name="p874"/>
            <w:bookmarkEnd w:id="41"/>
            <w:r w:rsidRPr="003873CF">
              <w:rPr>
                <w:rFonts w:ascii="Times New Roman" w:eastAsia="Times New Roman" w:hAnsi="Times New Roman" w:cs="Times New Roman"/>
                <w:sz w:val="19"/>
                <w:szCs w:val="19"/>
                <w:lang w:eastAsia="ru-RU"/>
              </w:rPr>
              <w:t xml:space="preserve">2.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proofErr w:type="spellStart"/>
            <w:r w:rsidRPr="003873CF">
              <w:rPr>
                <w:rFonts w:ascii="Times New Roman" w:eastAsia="Times New Roman" w:hAnsi="Times New Roman" w:cs="Times New Roman"/>
                <w:sz w:val="19"/>
                <w:szCs w:val="19"/>
                <w:lang w:eastAsia="ru-RU"/>
              </w:rPr>
              <w:t>Непредъявление</w:t>
            </w:r>
            <w:proofErr w:type="spellEnd"/>
            <w:r w:rsidRPr="003873CF">
              <w:rPr>
                <w:rFonts w:ascii="Times New Roman" w:eastAsia="Times New Roman" w:hAnsi="Times New Roman" w:cs="Times New Roman"/>
                <w:sz w:val="19"/>
                <w:szCs w:val="19"/>
                <w:lang w:eastAsia="ru-RU"/>
              </w:rPr>
              <w:t xml:space="preserve"> документа, подтверждающего полномочия представителя действовать от имени заявителя, - в случае подачи представителем запроса во время приема представителя в Уполномоченном органе или МФЦ (за исключением опекунов (попечителей) заявителя; лиц, имеющих право действовать от имени юридического лица без доверенности; законных представителей несовершеннолетнего)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ЮЛПД-1, ПФЛ-1,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ЮЛПД-2, ПФЛ-2, ПИП-2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ЮЛПД-3, ПФЛ-3, ПИП-3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ЮЛПД-4, ПФЛ-4, ПИП-4 </w:t>
            </w:r>
          </w:p>
        </w:tc>
      </w:tr>
    </w:tbl>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jc w:val="righ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Таблица 2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bookmarkStart w:id="42" w:name="p883"/>
      <w:bookmarkEnd w:id="42"/>
      <w:r w:rsidRPr="003873CF">
        <w:rPr>
          <w:rFonts w:ascii="Arial" w:eastAsia="Times New Roman" w:hAnsi="Arial" w:cs="Arial"/>
          <w:b/>
          <w:bCs/>
          <w:sz w:val="24"/>
          <w:szCs w:val="24"/>
          <w:lang w:eastAsia="ru-RU"/>
        </w:rPr>
        <w:t>ИСЧЕРПЫВАЮЩИЙ ПЕРЕЧЕНЬ</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ОСНОВАНИЙ ДЛЯ ПРИОСТАНОВЛЕНИЯ ПРЕДОСТАВЛЕНИЯ</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158"/>
        <w:gridCol w:w="5572"/>
        <w:gridCol w:w="3345"/>
      </w:tblGrid>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Основание приостановления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r>
      <w:tr w:rsidR="003873CF" w:rsidRPr="003873CF" w:rsidTr="003873CF">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 </w:t>
            </w:r>
          </w:p>
        </w:tc>
        <w:tc>
          <w:tcPr>
            <w:tcW w:w="0" w:type="auto"/>
            <w:vMerge w:val="restart"/>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Основания для приостановления предоставления муниципальной услуги не предусмотрены </w:t>
            </w:r>
          </w:p>
        </w:tc>
        <w:tc>
          <w:tcPr>
            <w:tcW w:w="0" w:type="auto"/>
            <w:tcBorders>
              <w:top w:val="single" w:sz="6" w:space="0" w:color="000000"/>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tc>
      </w:tr>
      <w:tr w:rsidR="003873CF" w:rsidRPr="003873CF" w:rsidTr="003873CF">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3873CF" w:rsidRPr="003873CF" w:rsidRDefault="003873CF" w:rsidP="003873CF">
            <w:pPr>
              <w:spacing w:after="0" w:line="240" w:lineRule="auto"/>
              <w:rPr>
                <w:rFonts w:ascii="Times New Roman" w:eastAsia="Times New Roman" w:hAnsi="Times New Roman" w:cs="Times New Roman"/>
                <w:sz w:val="19"/>
                <w:szCs w:val="19"/>
                <w:lang w:eastAsia="ru-RU"/>
              </w:rPr>
            </w:pPr>
          </w:p>
        </w:tc>
        <w:tc>
          <w:tcPr>
            <w:tcW w:w="0" w:type="auto"/>
            <w:tcBorders>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ПФЛ-4, ОПФЛ-4, ЗПН-4, ПИП-4 </w:t>
            </w:r>
          </w:p>
        </w:tc>
      </w:tr>
    </w:tbl>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lastRenderedPageBreak/>
        <w:t xml:space="preserve">  </w:t>
      </w:r>
    </w:p>
    <w:p w:rsidR="003873CF" w:rsidRPr="003873CF" w:rsidRDefault="003873CF" w:rsidP="003873CF">
      <w:pPr>
        <w:spacing w:after="0" w:line="288" w:lineRule="atLeast"/>
        <w:jc w:val="righ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Таблица 3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bookmarkStart w:id="43" w:name="p903"/>
      <w:bookmarkEnd w:id="43"/>
      <w:r w:rsidRPr="003873CF">
        <w:rPr>
          <w:rFonts w:ascii="Arial" w:eastAsia="Times New Roman" w:hAnsi="Arial" w:cs="Arial"/>
          <w:b/>
          <w:bCs/>
          <w:sz w:val="24"/>
          <w:szCs w:val="24"/>
          <w:lang w:eastAsia="ru-RU"/>
        </w:rPr>
        <w:t>ИСЧЕРПЫВАЮЩИЙ ПЕРЕЧЕНЬ</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ОСНОВАНИЙ ДЛЯ ОТКАЗА В ПРЕДОСТАВЛЕНИИ 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253"/>
        <w:gridCol w:w="6909"/>
        <w:gridCol w:w="1913"/>
      </w:tblGrid>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N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Основание отказа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Идентификаторы категорий (признаков) заявителей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Рассмотрение запроса о предоставлении Услуги не относится к полномочиям Уполномоченного органа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Несоответствие лица, подавшего заявление, требованиям, установленным к заявителю (представителю) в </w:t>
            </w:r>
            <w:hyperlink w:anchor="p45" w:history="1">
              <w:r w:rsidRPr="003873CF">
                <w:rPr>
                  <w:rFonts w:ascii="Times New Roman" w:eastAsia="Times New Roman" w:hAnsi="Times New Roman" w:cs="Times New Roman"/>
                  <w:color w:val="0000FF"/>
                  <w:sz w:val="19"/>
                  <w:szCs w:val="19"/>
                  <w:u w:val="single"/>
                  <w:lang w:eastAsia="ru-RU"/>
                </w:rPr>
                <w:t>подразделе 1.2</w:t>
              </w:r>
            </w:hyperlink>
            <w:r w:rsidRPr="003873CF">
              <w:rPr>
                <w:rFonts w:ascii="Times New Roman" w:eastAsia="Times New Roman" w:hAnsi="Times New Roman" w:cs="Times New Roman"/>
                <w:sz w:val="19"/>
                <w:szCs w:val="19"/>
                <w:lang w:eastAsia="ru-RU"/>
              </w:rPr>
              <w:t xml:space="preserve"> настоящего административного регламента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Непредставление заявителем документов, необходимых для предоставления Услуги, указанных в </w:t>
            </w:r>
            <w:hyperlink w:anchor="p450" w:history="1">
              <w:r w:rsidRPr="003873CF">
                <w:rPr>
                  <w:rFonts w:ascii="Times New Roman" w:eastAsia="Times New Roman" w:hAnsi="Times New Roman" w:cs="Times New Roman"/>
                  <w:color w:val="0000FF"/>
                  <w:sz w:val="19"/>
                  <w:szCs w:val="19"/>
                  <w:u w:val="single"/>
                  <w:lang w:eastAsia="ru-RU"/>
                </w:rPr>
                <w:t>пунктах 1</w:t>
              </w:r>
            </w:hyperlink>
            <w:r w:rsidRPr="003873CF">
              <w:rPr>
                <w:rFonts w:ascii="Times New Roman" w:eastAsia="Times New Roman" w:hAnsi="Times New Roman" w:cs="Times New Roman"/>
                <w:sz w:val="19"/>
                <w:szCs w:val="19"/>
                <w:lang w:eastAsia="ru-RU"/>
              </w:rPr>
              <w:t xml:space="preserve"> - </w:t>
            </w:r>
            <w:hyperlink w:anchor="p650" w:history="1">
              <w:r w:rsidRPr="003873CF">
                <w:rPr>
                  <w:rFonts w:ascii="Times New Roman" w:eastAsia="Times New Roman" w:hAnsi="Times New Roman" w:cs="Times New Roman"/>
                  <w:color w:val="0000FF"/>
                  <w:sz w:val="19"/>
                  <w:szCs w:val="19"/>
                  <w:u w:val="single"/>
                  <w:lang w:eastAsia="ru-RU"/>
                </w:rPr>
                <w:t>12 таблицы 1 раздела 3</w:t>
              </w:r>
            </w:hyperlink>
            <w:r w:rsidRPr="003873CF">
              <w:rPr>
                <w:rFonts w:ascii="Times New Roman" w:eastAsia="Times New Roman" w:hAnsi="Times New Roman" w:cs="Times New Roman"/>
                <w:sz w:val="19"/>
                <w:szCs w:val="19"/>
                <w:lang w:eastAsia="ru-RU"/>
              </w:rPr>
              <w:t xml:space="preserve"> приложения к настоящему административному регламенту, - в случае обращения за выдачей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Непредставление заявителем документов, необходимых для предоставления Услуги, указанных в </w:t>
            </w:r>
            <w:hyperlink w:anchor="p474" w:history="1">
              <w:r w:rsidRPr="003873CF">
                <w:rPr>
                  <w:rFonts w:ascii="Times New Roman" w:eastAsia="Times New Roman" w:hAnsi="Times New Roman" w:cs="Times New Roman"/>
                  <w:color w:val="0000FF"/>
                  <w:sz w:val="19"/>
                  <w:szCs w:val="19"/>
                  <w:u w:val="single"/>
                  <w:lang w:eastAsia="ru-RU"/>
                </w:rPr>
                <w:t>пунктах 2</w:t>
              </w:r>
            </w:hyperlink>
            <w:r w:rsidRPr="003873CF">
              <w:rPr>
                <w:rFonts w:ascii="Times New Roman" w:eastAsia="Times New Roman" w:hAnsi="Times New Roman" w:cs="Times New Roman"/>
                <w:sz w:val="19"/>
                <w:szCs w:val="19"/>
                <w:lang w:eastAsia="ru-RU"/>
              </w:rPr>
              <w:t xml:space="preserve">, </w:t>
            </w:r>
            <w:hyperlink w:anchor="p517" w:history="1">
              <w:r w:rsidRPr="003873CF">
                <w:rPr>
                  <w:rFonts w:ascii="Times New Roman" w:eastAsia="Times New Roman" w:hAnsi="Times New Roman" w:cs="Times New Roman"/>
                  <w:color w:val="0000FF"/>
                  <w:sz w:val="19"/>
                  <w:szCs w:val="19"/>
                  <w:u w:val="single"/>
                  <w:lang w:eastAsia="ru-RU"/>
                </w:rPr>
                <w:t>4</w:t>
              </w:r>
            </w:hyperlink>
            <w:r w:rsidRPr="003873CF">
              <w:rPr>
                <w:rFonts w:ascii="Times New Roman" w:eastAsia="Times New Roman" w:hAnsi="Times New Roman" w:cs="Times New Roman"/>
                <w:sz w:val="19"/>
                <w:szCs w:val="19"/>
                <w:lang w:eastAsia="ru-RU"/>
              </w:rPr>
              <w:t xml:space="preserve">, </w:t>
            </w:r>
            <w:hyperlink w:anchor="p535" w:history="1">
              <w:r w:rsidRPr="003873CF">
                <w:rPr>
                  <w:rFonts w:ascii="Times New Roman" w:eastAsia="Times New Roman" w:hAnsi="Times New Roman" w:cs="Times New Roman"/>
                  <w:color w:val="0000FF"/>
                  <w:sz w:val="19"/>
                  <w:szCs w:val="19"/>
                  <w:u w:val="single"/>
                  <w:lang w:eastAsia="ru-RU"/>
                </w:rPr>
                <w:t>5</w:t>
              </w:r>
            </w:hyperlink>
            <w:r w:rsidRPr="003873CF">
              <w:rPr>
                <w:rFonts w:ascii="Times New Roman" w:eastAsia="Times New Roman" w:hAnsi="Times New Roman" w:cs="Times New Roman"/>
                <w:sz w:val="19"/>
                <w:szCs w:val="19"/>
                <w:lang w:eastAsia="ru-RU"/>
              </w:rPr>
              <w:t xml:space="preserve">, </w:t>
            </w:r>
            <w:hyperlink w:anchor="p569" w:history="1">
              <w:r w:rsidRPr="003873CF">
                <w:rPr>
                  <w:rFonts w:ascii="Times New Roman" w:eastAsia="Times New Roman" w:hAnsi="Times New Roman" w:cs="Times New Roman"/>
                  <w:color w:val="0000FF"/>
                  <w:sz w:val="19"/>
                  <w:szCs w:val="19"/>
                  <w:u w:val="single"/>
                  <w:lang w:eastAsia="ru-RU"/>
                </w:rPr>
                <w:t>7 таблицы 1 раздела 3</w:t>
              </w:r>
            </w:hyperlink>
            <w:r w:rsidRPr="003873CF">
              <w:rPr>
                <w:rFonts w:ascii="Times New Roman" w:eastAsia="Times New Roman" w:hAnsi="Times New Roman" w:cs="Times New Roman"/>
                <w:sz w:val="19"/>
                <w:szCs w:val="19"/>
                <w:lang w:eastAsia="ru-RU"/>
              </w:rPr>
              <w:t xml:space="preserve"> приложения к настоящему административному регламенту, - в случае обращения за продлением срока действия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Непредставление заявителем документов, необходимых для предоставления Услуги, указанных в </w:t>
            </w:r>
            <w:hyperlink w:anchor="p496" w:history="1">
              <w:r w:rsidRPr="003873CF">
                <w:rPr>
                  <w:rFonts w:ascii="Times New Roman" w:eastAsia="Times New Roman" w:hAnsi="Times New Roman" w:cs="Times New Roman"/>
                  <w:color w:val="0000FF"/>
                  <w:sz w:val="19"/>
                  <w:szCs w:val="19"/>
                  <w:u w:val="single"/>
                  <w:lang w:eastAsia="ru-RU"/>
                </w:rPr>
                <w:t>пунктах 3</w:t>
              </w:r>
            </w:hyperlink>
            <w:r w:rsidRPr="003873CF">
              <w:rPr>
                <w:rFonts w:ascii="Times New Roman" w:eastAsia="Times New Roman" w:hAnsi="Times New Roman" w:cs="Times New Roman"/>
                <w:sz w:val="19"/>
                <w:szCs w:val="19"/>
                <w:lang w:eastAsia="ru-RU"/>
              </w:rPr>
              <w:t xml:space="preserve">, </w:t>
            </w:r>
            <w:hyperlink w:anchor="p517" w:history="1">
              <w:r w:rsidRPr="003873CF">
                <w:rPr>
                  <w:rFonts w:ascii="Times New Roman" w:eastAsia="Times New Roman" w:hAnsi="Times New Roman" w:cs="Times New Roman"/>
                  <w:color w:val="0000FF"/>
                  <w:sz w:val="19"/>
                  <w:szCs w:val="19"/>
                  <w:u w:val="single"/>
                  <w:lang w:eastAsia="ru-RU"/>
                </w:rPr>
                <w:t>4</w:t>
              </w:r>
            </w:hyperlink>
            <w:r w:rsidRPr="003873CF">
              <w:rPr>
                <w:rFonts w:ascii="Times New Roman" w:eastAsia="Times New Roman" w:hAnsi="Times New Roman" w:cs="Times New Roman"/>
                <w:sz w:val="19"/>
                <w:szCs w:val="19"/>
                <w:lang w:eastAsia="ru-RU"/>
              </w:rPr>
              <w:t xml:space="preserve">, </w:t>
            </w:r>
            <w:hyperlink w:anchor="p535" w:history="1">
              <w:r w:rsidRPr="003873CF">
                <w:rPr>
                  <w:rFonts w:ascii="Times New Roman" w:eastAsia="Times New Roman" w:hAnsi="Times New Roman" w:cs="Times New Roman"/>
                  <w:color w:val="0000FF"/>
                  <w:sz w:val="19"/>
                  <w:szCs w:val="19"/>
                  <w:u w:val="single"/>
                  <w:lang w:eastAsia="ru-RU"/>
                </w:rPr>
                <w:t>5</w:t>
              </w:r>
            </w:hyperlink>
            <w:r w:rsidRPr="003873CF">
              <w:rPr>
                <w:rFonts w:ascii="Times New Roman" w:eastAsia="Times New Roman" w:hAnsi="Times New Roman" w:cs="Times New Roman"/>
                <w:sz w:val="19"/>
                <w:szCs w:val="19"/>
                <w:lang w:eastAsia="ru-RU"/>
              </w:rPr>
              <w:t xml:space="preserve">, </w:t>
            </w:r>
            <w:hyperlink w:anchor="p667" w:history="1">
              <w:r w:rsidRPr="003873CF">
                <w:rPr>
                  <w:rFonts w:ascii="Times New Roman" w:eastAsia="Times New Roman" w:hAnsi="Times New Roman" w:cs="Times New Roman"/>
                  <w:color w:val="0000FF"/>
                  <w:sz w:val="19"/>
                  <w:szCs w:val="19"/>
                  <w:u w:val="single"/>
                  <w:lang w:eastAsia="ru-RU"/>
                </w:rPr>
                <w:t>13</w:t>
              </w:r>
            </w:hyperlink>
            <w:r w:rsidRPr="003873CF">
              <w:rPr>
                <w:rFonts w:ascii="Times New Roman" w:eastAsia="Times New Roman" w:hAnsi="Times New Roman" w:cs="Times New Roman"/>
                <w:sz w:val="19"/>
                <w:szCs w:val="19"/>
                <w:lang w:eastAsia="ru-RU"/>
              </w:rPr>
              <w:t xml:space="preserve">, </w:t>
            </w:r>
            <w:hyperlink w:anchor="p678" w:history="1">
              <w:r w:rsidRPr="003873CF">
                <w:rPr>
                  <w:rFonts w:ascii="Times New Roman" w:eastAsia="Times New Roman" w:hAnsi="Times New Roman" w:cs="Times New Roman"/>
                  <w:color w:val="0000FF"/>
                  <w:sz w:val="19"/>
                  <w:szCs w:val="19"/>
                  <w:u w:val="single"/>
                  <w:lang w:eastAsia="ru-RU"/>
                </w:rPr>
                <w:t>14 таблицы 1 раздела 3</w:t>
              </w:r>
            </w:hyperlink>
            <w:r w:rsidRPr="003873CF">
              <w:rPr>
                <w:rFonts w:ascii="Times New Roman" w:eastAsia="Times New Roman" w:hAnsi="Times New Roman" w:cs="Times New Roman"/>
                <w:sz w:val="19"/>
                <w:szCs w:val="19"/>
                <w:lang w:eastAsia="ru-RU"/>
              </w:rPr>
              <w:t xml:space="preserve"> приложения к </w:t>
            </w:r>
            <w:r w:rsidRPr="003873CF">
              <w:rPr>
                <w:rFonts w:ascii="Times New Roman" w:eastAsia="Times New Roman" w:hAnsi="Times New Roman" w:cs="Times New Roman"/>
                <w:sz w:val="19"/>
                <w:szCs w:val="19"/>
                <w:lang w:eastAsia="ru-RU"/>
              </w:rPr>
              <w:lastRenderedPageBreak/>
              <w:t xml:space="preserve">настоящему административному регламенту, - в случае обращения за закрытием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ПФЛ-3, ОПФЛ-3, ЗПН-3, ПИП-3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Непредставление заявителем документов, необходимых для предоставления Услуги, указанных в </w:t>
            </w:r>
            <w:hyperlink w:anchor="p450" w:history="1">
              <w:r w:rsidRPr="003873CF">
                <w:rPr>
                  <w:rFonts w:ascii="Times New Roman" w:eastAsia="Times New Roman" w:hAnsi="Times New Roman" w:cs="Times New Roman"/>
                  <w:color w:val="0000FF"/>
                  <w:sz w:val="19"/>
                  <w:szCs w:val="19"/>
                  <w:u w:val="single"/>
                  <w:lang w:eastAsia="ru-RU"/>
                </w:rPr>
                <w:t>пунктах 1</w:t>
              </w:r>
            </w:hyperlink>
            <w:r w:rsidRPr="003873CF">
              <w:rPr>
                <w:rFonts w:ascii="Times New Roman" w:eastAsia="Times New Roman" w:hAnsi="Times New Roman" w:cs="Times New Roman"/>
                <w:sz w:val="19"/>
                <w:szCs w:val="19"/>
                <w:lang w:eastAsia="ru-RU"/>
              </w:rPr>
              <w:t xml:space="preserve">, </w:t>
            </w:r>
            <w:hyperlink w:anchor="p517" w:history="1">
              <w:r w:rsidRPr="003873CF">
                <w:rPr>
                  <w:rFonts w:ascii="Times New Roman" w:eastAsia="Times New Roman" w:hAnsi="Times New Roman" w:cs="Times New Roman"/>
                  <w:color w:val="0000FF"/>
                  <w:sz w:val="19"/>
                  <w:szCs w:val="19"/>
                  <w:u w:val="single"/>
                  <w:lang w:eastAsia="ru-RU"/>
                </w:rPr>
                <w:t>4</w:t>
              </w:r>
            </w:hyperlink>
            <w:r w:rsidRPr="003873CF">
              <w:rPr>
                <w:rFonts w:ascii="Times New Roman" w:eastAsia="Times New Roman" w:hAnsi="Times New Roman" w:cs="Times New Roman"/>
                <w:sz w:val="19"/>
                <w:szCs w:val="19"/>
                <w:lang w:eastAsia="ru-RU"/>
              </w:rPr>
              <w:t xml:space="preserve"> - </w:t>
            </w:r>
            <w:hyperlink w:anchor="p589" w:history="1">
              <w:r w:rsidRPr="003873CF">
                <w:rPr>
                  <w:rFonts w:ascii="Times New Roman" w:eastAsia="Times New Roman" w:hAnsi="Times New Roman" w:cs="Times New Roman"/>
                  <w:color w:val="0000FF"/>
                  <w:sz w:val="19"/>
                  <w:szCs w:val="19"/>
                  <w:u w:val="single"/>
                  <w:lang w:eastAsia="ru-RU"/>
                </w:rPr>
                <w:t>8</w:t>
              </w:r>
            </w:hyperlink>
            <w:r w:rsidRPr="003873CF">
              <w:rPr>
                <w:rFonts w:ascii="Times New Roman" w:eastAsia="Times New Roman" w:hAnsi="Times New Roman" w:cs="Times New Roman"/>
                <w:sz w:val="19"/>
                <w:szCs w:val="19"/>
                <w:lang w:eastAsia="ru-RU"/>
              </w:rPr>
              <w:t xml:space="preserve">, </w:t>
            </w:r>
            <w:hyperlink w:anchor="p620" w:history="1">
              <w:r w:rsidRPr="003873CF">
                <w:rPr>
                  <w:rFonts w:ascii="Times New Roman" w:eastAsia="Times New Roman" w:hAnsi="Times New Roman" w:cs="Times New Roman"/>
                  <w:color w:val="0000FF"/>
                  <w:sz w:val="19"/>
                  <w:szCs w:val="19"/>
                  <w:u w:val="single"/>
                  <w:lang w:eastAsia="ru-RU"/>
                </w:rPr>
                <w:t>10</w:t>
              </w:r>
            </w:hyperlink>
            <w:r w:rsidRPr="003873CF">
              <w:rPr>
                <w:rFonts w:ascii="Times New Roman" w:eastAsia="Times New Roman" w:hAnsi="Times New Roman" w:cs="Times New Roman"/>
                <w:sz w:val="19"/>
                <w:szCs w:val="19"/>
                <w:lang w:eastAsia="ru-RU"/>
              </w:rPr>
              <w:t xml:space="preserve">, </w:t>
            </w:r>
            <w:hyperlink w:anchor="p633" w:history="1">
              <w:r w:rsidRPr="003873CF">
                <w:rPr>
                  <w:rFonts w:ascii="Times New Roman" w:eastAsia="Times New Roman" w:hAnsi="Times New Roman" w:cs="Times New Roman"/>
                  <w:color w:val="0000FF"/>
                  <w:sz w:val="19"/>
                  <w:szCs w:val="19"/>
                  <w:u w:val="single"/>
                  <w:lang w:eastAsia="ru-RU"/>
                </w:rPr>
                <w:t>11 таблицы 1 раздела 3</w:t>
              </w:r>
            </w:hyperlink>
            <w:r w:rsidRPr="003873CF">
              <w:rPr>
                <w:rFonts w:ascii="Times New Roman" w:eastAsia="Times New Roman" w:hAnsi="Times New Roman" w:cs="Times New Roman"/>
                <w:sz w:val="19"/>
                <w:szCs w:val="19"/>
                <w:lang w:eastAsia="ru-RU"/>
              </w:rPr>
              <w:t xml:space="preserve"> приложения к настоящему административному регламенту, - в случае обращения за выдачей разрешения на проведение земляных работ при ликвидации аварийных ситуаций на инженерных коммуникациях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указанные в запросе и представленных документах, противоречат сведениям, полученным в результате межведомственного информационного взаимодействия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Наличие отрицательного заключения Государственной инспекции по охране объектов культурного наследия Сахалинской области (в случае проведения земляных работ в пределах зон охраны объектов культурного наследия) - в случае обращения за выдачей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Установление факта отсутствия (истечения срока до заявленного срока окончания земляных работ): разрешения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публичного сервитута; разрешения на размещение объекта; соглашения об установлении сервитута в отношении земельных участков, находящихся в муниципальной собственности и государственная собственность на которые не разграничена (в случае необходимости, за исключением случаев проведения капитального ремонта или реконструкции инженерных сетей и сооружений, принадлежащих </w:t>
            </w:r>
            <w:proofErr w:type="spellStart"/>
            <w:r w:rsidRPr="003873CF">
              <w:rPr>
                <w:rFonts w:ascii="Times New Roman" w:eastAsia="Times New Roman" w:hAnsi="Times New Roman" w:cs="Times New Roman"/>
                <w:sz w:val="19"/>
                <w:szCs w:val="19"/>
                <w:lang w:eastAsia="ru-RU"/>
              </w:rPr>
              <w:t>Анивскому</w:t>
            </w:r>
            <w:proofErr w:type="spellEnd"/>
            <w:r w:rsidRPr="003873CF">
              <w:rPr>
                <w:rFonts w:ascii="Times New Roman" w:eastAsia="Times New Roman" w:hAnsi="Times New Roman" w:cs="Times New Roman"/>
                <w:sz w:val="19"/>
                <w:szCs w:val="19"/>
                <w:lang w:eastAsia="ru-RU"/>
              </w:rPr>
              <w:t xml:space="preserve"> муниципальному округу разрешения на установку и эксплуатацию рекламных конструкций (в случае установки рекламной конструкции на земельном участке) - в случае обращения за выдачей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Наличие отрицательного решения согласующей организации, указанной в листе согласования проведения земляных работ, - в случае обращения за выдачей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ФЛ-1, ИП-1, ЮЛБД-1, ЮЛПД-1,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ПФЛ-1, ОПФЛ-1, ЗПН-1, ПИП-1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Заявление о продлении срока действия разрешения на проведение земляных работ подано в отношении разрешения на проведение земляных работ, сроки действия которого продлевались 2 раза, - в случае обращения за продлением срока действия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Срок продления, указанный в заявлении о продлении разрешения на проведение земляных работ, превышает 30 календарных дней с даты окончания срока, указанного в разрешении на проведение земляных работ (в случае повторного продления - с даты окончания срока, указанного при первом продлении), - в случае обращения за продлением срока действия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Заявление о продлении срока действия разрешения на проведение земляных работ направлено в отношении разрешения на проведение земляных работ, срок которого истек на дату подачи заявления о продлении срока действия разрешения на проведение земляных работ, - в случае обращения за продлением срока действия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Направлено заявление о продлении срока действия разрешения о проведении земляных работ, выданного в целях проведения аварийно-восстановительных работ, - в случае обращения за продлением срока действия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Истечение срока действия разрешения на размещение объекта, разрешения на использование земель или земельного участка, сервитута либо истечение срока действия таких документов до заявленной даты окончания земляных работ, - в случае обращения за продлением срока действия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ФЛ-2, ИП-2, ЮЛБД-2, ЮЛПД-2,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ПФЛ-2, ОПФЛ-2, ЗПН-2, ПИП-2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proofErr w:type="spellStart"/>
            <w:r w:rsidRPr="003873CF">
              <w:rPr>
                <w:rFonts w:ascii="Times New Roman" w:eastAsia="Times New Roman" w:hAnsi="Times New Roman" w:cs="Times New Roman"/>
                <w:sz w:val="19"/>
                <w:szCs w:val="19"/>
                <w:lang w:eastAsia="ru-RU"/>
              </w:rPr>
              <w:t>Невосстановление</w:t>
            </w:r>
            <w:proofErr w:type="spellEnd"/>
            <w:r w:rsidRPr="003873CF">
              <w:rPr>
                <w:rFonts w:ascii="Times New Roman" w:eastAsia="Times New Roman" w:hAnsi="Times New Roman" w:cs="Times New Roman"/>
                <w:sz w:val="19"/>
                <w:szCs w:val="19"/>
                <w:lang w:eastAsia="ru-RU"/>
              </w:rPr>
              <w:t xml:space="preserve"> благоустройства в полном объеме, наличие недостатков (дефектов) восстановленного благоустройства (за исключением случаев, при которых нарушенное благоустройство не восстановлено по причине продолжения проведения работ тем же заявителем на том же месте (местах) по другому действующему разрешению на проведение земляных работ либо при согласовании восстановления благоустройства другим заявителем, проводящим работы на данном участке с невосстановленным благоустройством), - в случае обращения за закрытием разрешения на проведение земляных работ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ФЛ-3, ИП-3, ЮЛБД-3, ЮЛПД-3,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ПФЛ-3, ОПФЛ-3, ЗПН-3, ПИП-3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Выявление несоответствия заявленных работ работам при ликвидации аварийных ситуаций на инженерных коммуникациях - в случае обращения за выдачей разрешения на проведение земляных работ при ликвидации аварийных ситуаций на инженерных коммуникациях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ФЛ-4, ИП-4, ЮЛБД-4, ЮЛПД-4, </w:t>
            </w:r>
          </w:p>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ПФЛ-4, ОПФЛ-4, ЗПН-4, ПИП-4 </w:t>
            </w:r>
          </w:p>
        </w:tc>
      </w:tr>
    </w:tbl>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widowControl w:val="0"/>
        <w:autoSpaceDE w:val="0"/>
        <w:autoSpaceDN w:val="0"/>
        <w:spacing w:after="0" w:line="240" w:lineRule="auto"/>
        <w:ind w:firstLine="540"/>
        <w:jc w:val="both"/>
        <w:rPr>
          <w:rFonts w:ascii="Times New Roman" w:eastAsia="Times New Roman" w:hAnsi="Times New Roman" w:cs="Times New Roman"/>
          <w:color w:val="FF0000"/>
          <w:sz w:val="20"/>
          <w:szCs w:val="20"/>
          <w:lang w:eastAsia="ru-RU"/>
        </w:rPr>
      </w:pPr>
    </w:p>
    <w:p w:rsidR="003873CF" w:rsidRPr="003873CF" w:rsidRDefault="003873CF" w:rsidP="003873CF">
      <w:pPr>
        <w:spacing w:after="0" w:line="240" w:lineRule="auto"/>
        <w:jc w:val="center"/>
        <w:rPr>
          <w:rFonts w:ascii="Arial" w:eastAsia="Times New Roman" w:hAnsi="Arial" w:cs="Arial"/>
          <w:b/>
          <w:bCs/>
          <w:sz w:val="24"/>
          <w:szCs w:val="24"/>
          <w:lang w:eastAsia="ru-RU"/>
        </w:rPr>
      </w:pPr>
      <w:bookmarkStart w:id="44" w:name="P564"/>
      <w:bookmarkEnd w:id="44"/>
    </w:p>
    <w:p w:rsidR="003873CF" w:rsidRPr="003873CF" w:rsidRDefault="003873CF" w:rsidP="003873CF">
      <w:pPr>
        <w:spacing w:after="0" w:line="240" w:lineRule="auto"/>
        <w:jc w:val="center"/>
        <w:rPr>
          <w:rFonts w:ascii="Arial" w:eastAsia="Times New Roman" w:hAnsi="Arial" w:cs="Arial"/>
          <w:b/>
          <w:bCs/>
          <w:sz w:val="24"/>
          <w:szCs w:val="24"/>
          <w:lang w:eastAsia="ru-RU"/>
        </w:rPr>
      </w:pPr>
    </w:p>
    <w:p w:rsidR="003873CF" w:rsidRPr="003873CF" w:rsidRDefault="003873CF" w:rsidP="003968D1">
      <w:pPr>
        <w:spacing w:after="0" w:line="240" w:lineRule="auto"/>
        <w:rPr>
          <w:rFonts w:ascii="Arial" w:eastAsia="Times New Roman" w:hAnsi="Arial" w:cs="Arial"/>
          <w:b/>
          <w:bCs/>
          <w:sz w:val="24"/>
          <w:szCs w:val="24"/>
          <w:lang w:eastAsia="ru-RU"/>
        </w:rPr>
      </w:pPr>
    </w:p>
    <w:p w:rsidR="003873CF" w:rsidRPr="003873CF" w:rsidRDefault="003873CF" w:rsidP="003873CF">
      <w:pPr>
        <w:spacing w:after="0" w:line="240" w:lineRule="auto"/>
        <w:jc w:val="center"/>
        <w:rPr>
          <w:rFonts w:ascii="Arial" w:eastAsia="Times New Roman" w:hAnsi="Arial" w:cs="Arial"/>
          <w:b/>
          <w:bCs/>
          <w:sz w:val="24"/>
          <w:szCs w:val="24"/>
          <w:lang w:eastAsia="ru-RU"/>
        </w:rPr>
      </w:pP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Раздел 5. СВЕДЕНИЯ О ФОРМЕ(-АХ) ЗАПРОСА(-ОВ)</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О ПРЕДОСТАВЛЕНИИ МУНИЦИПАЛЬНОЙ УСЛУГИ И ДОКУМЕНТОВ,</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НЕОБХОДИМЫХ ДЛЯ ПРЕДОСТАВЛЕНИЯ 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5.1. Сведения о форме(-ах) запроса(-</w:t>
      </w:r>
      <w:proofErr w:type="spellStart"/>
      <w:r w:rsidRPr="003873CF">
        <w:rPr>
          <w:rFonts w:ascii="Arial" w:eastAsia="Times New Roman" w:hAnsi="Arial" w:cs="Arial"/>
          <w:b/>
          <w:bCs/>
          <w:sz w:val="24"/>
          <w:szCs w:val="24"/>
          <w:lang w:eastAsia="ru-RU"/>
        </w:rPr>
        <w:t>ов</w:t>
      </w:r>
      <w:proofErr w:type="spellEnd"/>
      <w:r w:rsidRPr="003873CF">
        <w:rPr>
          <w:rFonts w:ascii="Arial" w:eastAsia="Times New Roman" w:hAnsi="Arial" w:cs="Arial"/>
          <w:b/>
          <w:bCs/>
          <w:sz w:val="24"/>
          <w:szCs w:val="24"/>
          <w:lang w:eastAsia="ru-RU"/>
        </w:rPr>
        <w:t>)</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о предоставлении муниципальной услуги и документов,</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необходимых для предоставления 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утвержденных административным регламентом</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widowControl w:val="0"/>
        <w:autoSpaceDE w:val="0"/>
        <w:autoSpaceDN w:val="0"/>
        <w:spacing w:after="0" w:line="240" w:lineRule="auto"/>
        <w:ind w:firstLine="539"/>
        <w:jc w:val="both"/>
        <w:rPr>
          <w:rFonts w:ascii="Times New Roman" w:eastAsia="Times New Roman" w:hAnsi="Times New Roman" w:cs="Times New Roman"/>
          <w:color w:val="FF0000"/>
          <w:sz w:val="26"/>
          <w:szCs w:val="26"/>
          <w:lang w:eastAsia="ru-RU"/>
        </w:rPr>
      </w:pPr>
      <w:r w:rsidRPr="003873CF">
        <w:rPr>
          <w:rFonts w:ascii="Arial" w:eastAsia="Times New Roman" w:hAnsi="Arial" w:cs="Arial"/>
          <w:b/>
          <w:bCs/>
          <w:sz w:val="24"/>
          <w:szCs w:val="24"/>
          <w:lang w:eastAsia="ru-RU"/>
        </w:rPr>
        <w:t>"Выдача разрешений на проведение земляных работ"</w:t>
      </w:r>
    </w:p>
    <w:p w:rsidR="003873CF" w:rsidRPr="003873CF" w:rsidRDefault="003873CF" w:rsidP="003873CF">
      <w:pPr>
        <w:widowControl w:val="0"/>
        <w:autoSpaceDE w:val="0"/>
        <w:autoSpaceDN w:val="0"/>
        <w:spacing w:after="0" w:line="240" w:lineRule="auto"/>
        <w:ind w:firstLine="540"/>
        <w:jc w:val="both"/>
        <w:rPr>
          <w:rFonts w:ascii="Times New Roman" w:eastAsia="Times New Roman" w:hAnsi="Times New Roman" w:cs="Times New Roman"/>
          <w:color w:val="000000" w:themeColor="text1"/>
          <w:sz w:val="24"/>
          <w:szCs w:val="20"/>
          <w:lang w:eastAsia="ru-RU"/>
        </w:rPr>
      </w:pPr>
    </w:p>
    <w:p w:rsidR="003873CF" w:rsidRPr="003873CF" w:rsidRDefault="003873CF" w:rsidP="003873CF">
      <w:pPr>
        <w:autoSpaceDE w:val="0"/>
        <w:autoSpaceDN w:val="0"/>
        <w:adjustRightInd w:val="0"/>
        <w:spacing w:after="0" w:line="240" w:lineRule="auto"/>
        <w:jc w:val="right"/>
        <w:rPr>
          <w:rFonts w:ascii="Times New Roman" w:eastAsia="Times New Roman" w:hAnsi="Times New Roman" w:cs="Times New Roman"/>
          <w:bCs/>
          <w:color w:val="000000" w:themeColor="text1"/>
          <w:sz w:val="20"/>
          <w:szCs w:val="20"/>
          <w:lang w:eastAsia="ru-RU"/>
        </w:rPr>
      </w:pPr>
      <w:bookmarkStart w:id="45" w:name="P274"/>
      <w:bookmarkEnd w:id="45"/>
      <w:r w:rsidRPr="003873CF">
        <w:rPr>
          <w:rFonts w:ascii="Times New Roman" w:eastAsia="Times New Roman" w:hAnsi="Times New Roman" w:cs="Times New Roman"/>
          <w:bCs/>
          <w:color w:val="000000" w:themeColor="text1"/>
          <w:sz w:val="20"/>
          <w:szCs w:val="20"/>
          <w:lang w:eastAsia="ru-RU"/>
        </w:rPr>
        <w:t>Форма № 1</w:t>
      </w:r>
    </w:p>
    <w:p w:rsidR="003873CF" w:rsidRPr="003873CF" w:rsidRDefault="003873CF" w:rsidP="003873CF">
      <w:pPr>
        <w:tabs>
          <w:tab w:val="left" w:pos="7920"/>
        </w:tabs>
        <w:spacing w:after="0" w:line="240" w:lineRule="auto"/>
        <w:ind w:left="3969" w:firstLine="709"/>
        <w:jc w:val="right"/>
        <w:rPr>
          <w:rFonts w:ascii="Times New Roman" w:eastAsia="Times New Roman" w:hAnsi="Times New Roman" w:cs="Times New Roman"/>
          <w:bCs/>
          <w:color w:val="000000" w:themeColor="text1"/>
          <w:sz w:val="20"/>
          <w:szCs w:val="20"/>
          <w:highlight w:val="yellow"/>
          <w:lang w:eastAsia="ru-RU"/>
        </w:rPr>
      </w:pPr>
    </w:p>
    <w:p w:rsidR="003873CF" w:rsidRPr="003873CF" w:rsidRDefault="003873CF" w:rsidP="003873CF">
      <w:pPr>
        <w:tabs>
          <w:tab w:val="left" w:pos="5103"/>
        </w:tabs>
        <w:spacing w:after="0" w:line="240" w:lineRule="atLeast"/>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В Департамент архитектуры, градостроительной</w:t>
      </w:r>
    </w:p>
    <w:p w:rsidR="003873CF" w:rsidRPr="003873CF" w:rsidRDefault="003873CF" w:rsidP="003873CF">
      <w:pPr>
        <w:tabs>
          <w:tab w:val="left" w:pos="5103"/>
        </w:tabs>
        <w:spacing w:after="0" w:line="240" w:lineRule="atLeast"/>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деятельности и землепользования                              </w:t>
      </w:r>
    </w:p>
    <w:p w:rsidR="003873CF" w:rsidRPr="003873CF" w:rsidRDefault="003873CF" w:rsidP="003873CF">
      <w:pPr>
        <w:tabs>
          <w:tab w:val="left" w:pos="5103"/>
        </w:tabs>
        <w:spacing w:after="0" w:line="240" w:lineRule="atLeast"/>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администрации Анивского муниципального округа </w:t>
      </w:r>
    </w:p>
    <w:p w:rsidR="003873CF" w:rsidRPr="003873CF" w:rsidRDefault="003873CF" w:rsidP="003873CF">
      <w:pPr>
        <w:spacing w:after="0" w:line="240" w:lineRule="atLeast"/>
        <w:ind w:left="3261"/>
        <w:jc w:val="right"/>
        <w:rPr>
          <w:rFonts w:ascii="Times New Roman" w:eastAsia="Times New Roman" w:hAnsi="Times New Roman" w:cs="Times New Roman"/>
          <w:color w:val="FF0000"/>
          <w:sz w:val="20"/>
          <w:szCs w:val="20"/>
          <w:lang w:eastAsia="ru-RU"/>
        </w:rPr>
      </w:pP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от 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(фамилия, имя, отчество (последнее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при наличии); дата и место рождения;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наименование и реквизиты</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документа, удостоверяющего личность;</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адрес проживания; номер телефона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 желанию); адрес электронной почты</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 желанию) - для физического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индивидуального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lastRenderedPageBreak/>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(ИНН, ОГРНИП - для индивидуального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(полное наименование, ИНН, ОГРН,</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юридический адрес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для юридического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(фамилия, имя, отчество (последнее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при наличии); дата и место рождения;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наименование и реквизиты документа,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удостоверяющего личность;</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номер телефона (по желанию);</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реквизиты документа, подтверждающего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полномочия представителя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(решения органа опеки и попечительства,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в случае обращения опекуна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(попечителя заявителя);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адрес электронной почты (по желанию)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для представителей физического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индивидуального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юридического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395" w:hanging="4679"/>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bookmarkStart w:id="46" w:name="P661"/>
      <w:bookmarkEnd w:id="46"/>
      <w:r w:rsidRPr="003873CF">
        <w:rPr>
          <w:rFonts w:ascii="Times New Roman" w:eastAsia="Times New Roman" w:hAnsi="Times New Roman" w:cs="Times New Roman"/>
          <w:color w:val="FF0000"/>
          <w:sz w:val="20"/>
          <w:szCs w:val="20"/>
          <w:lang w:eastAsia="ru-RU"/>
        </w:rPr>
        <w:t xml:space="preserve">                     </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Заявление</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Прошу выдать разрешение на проведение земляных работ для:</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(цель проведения земляных работ)</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Срок проведения земляных работ:</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(указать период проведения земляных работ с учетом восстановления нарушенного благоустройства)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Адрес проведения земляных работ:</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(место, объект строительства, реконструкции или капитального ремонта)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(лицо, ответственное за проведение земляных работ)</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Опись документов, прилагаемых к заявлению</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7143"/>
        <w:gridCol w:w="1474"/>
      </w:tblGrid>
      <w:tr w:rsidR="003873CF" w:rsidRPr="003873CF" w:rsidTr="003873CF">
        <w:tc>
          <w:tcPr>
            <w:tcW w:w="45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N п/п</w:t>
            </w:r>
          </w:p>
        </w:tc>
        <w:tc>
          <w:tcPr>
            <w:tcW w:w="7143"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Наименование документа</w:t>
            </w:r>
          </w:p>
        </w:tc>
        <w:tc>
          <w:tcPr>
            <w:tcW w:w="147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Кол-во (шт.)</w:t>
            </w:r>
          </w:p>
        </w:tc>
      </w:tr>
      <w:tr w:rsidR="003873CF" w:rsidRPr="003873CF" w:rsidTr="003873CF">
        <w:tc>
          <w:tcPr>
            <w:tcW w:w="45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7143"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147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r>
      <w:tr w:rsidR="003873CF" w:rsidRPr="003873CF" w:rsidTr="003873CF">
        <w:tc>
          <w:tcPr>
            <w:tcW w:w="45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7143"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147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r>
    </w:tbl>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7427"/>
      </w:tblGrid>
      <w:tr w:rsidR="003873CF" w:rsidRPr="003873CF" w:rsidTr="003873CF">
        <w:tc>
          <w:tcPr>
            <w:tcW w:w="9071" w:type="dxa"/>
            <w:gridSpan w:val="2"/>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Результат муниципальной услуги прошу:</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выдать в форме документа на бумажном носителе в Уполномоченном органе</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форме документа на бумажном носителе почтовым отправлением по адресу, указанному в заявлении о предоставлении муниципальной услуги</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выдать в МФЦ</w:t>
            </w:r>
            <w:r w:rsidRPr="003873CF">
              <w:t xml:space="preserve">, </w:t>
            </w:r>
            <w:r w:rsidRPr="003873CF">
              <w:rPr>
                <w:rFonts w:ascii="Times New Roman" w:eastAsia="Times New Roman" w:hAnsi="Times New Roman" w:cs="Times New Roman"/>
                <w:color w:val="000000" w:themeColor="text1"/>
                <w:sz w:val="20"/>
                <w:szCs w:val="20"/>
                <w:lang w:eastAsia="ru-RU"/>
              </w:rPr>
              <w:t>если заявление о предоставлении муниципальной услуги подается через МФЦ</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форме электронного документа посредством ЕПГУ, РПГУ (указанным способом результат муниципальной услуги выдается, если заявление о предоставлении муниципальной услуги подается через ЕПГУ, РПГУ)</w:t>
            </w:r>
          </w:p>
        </w:tc>
      </w:tr>
    </w:tbl>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lastRenderedPageBreak/>
        <w:t xml:space="preserve">                                 </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roofErr w:type="gramStart"/>
      <w:r w:rsidRPr="003873CF">
        <w:rPr>
          <w:rFonts w:ascii="Times New Roman" w:eastAsia="Times New Roman" w:hAnsi="Times New Roman" w:cs="Times New Roman"/>
          <w:color w:val="000000" w:themeColor="text1"/>
          <w:sz w:val="20"/>
          <w:szCs w:val="20"/>
          <w:lang w:eastAsia="ru-RU"/>
        </w:rPr>
        <w:t>Даю  согласие</w:t>
      </w:r>
      <w:proofErr w:type="gramEnd"/>
      <w:r w:rsidRPr="003873CF">
        <w:rPr>
          <w:rFonts w:ascii="Times New Roman" w:eastAsia="Times New Roman" w:hAnsi="Times New Roman" w:cs="Times New Roman"/>
          <w:color w:val="000000" w:themeColor="text1"/>
          <w:sz w:val="20"/>
          <w:szCs w:val="20"/>
          <w:lang w:eastAsia="ru-RU"/>
        </w:rPr>
        <w:t xml:space="preserve">  на  обработку  своих  персональных  данных  в соответствии с </w:t>
      </w:r>
      <w:hyperlink r:id="rId8" w:tooltip="Федеральный закон от 27.07.2006 N 152-ФЗ (ред. от 24.06.2025) &quot;О персональных данных&quot; {КонсультантПлюс}">
        <w:r w:rsidRPr="003873CF">
          <w:rPr>
            <w:rFonts w:ascii="Times New Roman" w:eastAsia="Times New Roman" w:hAnsi="Times New Roman" w:cs="Times New Roman"/>
            <w:color w:val="000000" w:themeColor="text1"/>
            <w:sz w:val="20"/>
            <w:szCs w:val="20"/>
            <w:lang w:eastAsia="ru-RU"/>
          </w:rPr>
          <w:t>пунктом 1 статьи 9</w:t>
        </w:r>
      </w:hyperlink>
      <w:r w:rsidRPr="003873CF">
        <w:rPr>
          <w:rFonts w:ascii="Times New Roman" w:eastAsia="Times New Roman" w:hAnsi="Times New Roman" w:cs="Times New Roman"/>
          <w:color w:val="000000" w:themeColor="text1"/>
          <w:sz w:val="20"/>
          <w:szCs w:val="20"/>
          <w:lang w:eastAsia="ru-RU"/>
        </w:rPr>
        <w:t xml:space="preserve"> Федерального закона от 27 июля 2006  года  N  152-ФЗ  "О персональных данных" (для физических лиц).</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(М.П.) (</w:t>
      </w:r>
      <w:proofErr w:type="gramStart"/>
      <w:r w:rsidRPr="003873CF">
        <w:rPr>
          <w:rFonts w:ascii="Times New Roman" w:eastAsia="Times New Roman" w:hAnsi="Times New Roman" w:cs="Times New Roman"/>
          <w:color w:val="000000" w:themeColor="text1"/>
          <w:sz w:val="20"/>
          <w:szCs w:val="20"/>
          <w:lang w:eastAsia="ru-RU"/>
        </w:rPr>
        <w:t xml:space="preserve">подпись)   </w:t>
      </w:r>
      <w:proofErr w:type="gramEnd"/>
      <w:r w:rsidRPr="003873CF">
        <w:rPr>
          <w:rFonts w:ascii="Times New Roman" w:eastAsia="Times New Roman" w:hAnsi="Times New Roman" w:cs="Times New Roman"/>
          <w:color w:val="000000" w:themeColor="text1"/>
          <w:sz w:val="20"/>
          <w:szCs w:val="20"/>
          <w:lang w:eastAsia="ru-RU"/>
        </w:rPr>
        <w:t xml:space="preserve">         (Ф.И.О.)</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autoSpaceDE w:val="0"/>
        <w:autoSpaceDN w:val="0"/>
        <w:adjustRightInd w:val="0"/>
        <w:spacing w:after="0" w:line="240" w:lineRule="auto"/>
        <w:jc w:val="right"/>
        <w:rPr>
          <w:rFonts w:ascii="Times New Roman" w:eastAsia="Times New Roman" w:hAnsi="Times New Roman" w:cs="Times New Roman"/>
          <w:bCs/>
          <w:color w:val="000000" w:themeColor="text1"/>
          <w:sz w:val="20"/>
          <w:szCs w:val="20"/>
          <w:lang w:eastAsia="ru-RU"/>
        </w:rPr>
      </w:pPr>
      <w:r w:rsidRPr="003873CF">
        <w:rPr>
          <w:rFonts w:ascii="Times New Roman" w:eastAsia="Times New Roman" w:hAnsi="Times New Roman" w:cs="Times New Roman"/>
          <w:bCs/>
          <w:color w:val="000000" w:themeColor="text1"/>
          <w:sz w:val="20"/>
          <w:szCs w:val="20"/>
          <w:lang w:eastAsia="ru-RU"/>
        </w:rPr>
        <w:t>Форма № 2</w:t>
      </w:r>
    </w:p>
    <w:p w:rsidR="003873CF" w:rsidRPr="003873CF" w:rsidRDefault="003873CF" w:rsidP="003873CF">
      <w:pPr>
        <w:tabs>
          <w:tab w:val="left" w:pos="7920"/>
        </w:tabs>
        <w:spacing w:after="0" w:line="240" w:lineRule="auto"/>
        <w:ind w:left="3969" w:firstLine="709"/>
        <w:jc w:val="right"/>
        <w:rPr>
          <w:rFonts w:ascii="Times New Roman" w:eastAsia="Times New Roman" w:hAnsi="Times New Roman" w:cs="Times New Roman"/>
          <w:bCs/>
          <w:color w:val="000000" w:themeColor="text1"/>
          <w:sz w:val="20"/>
          <w:szCs w:val="20"/>
          <w:highlight w:val="yellow"/>
          <w:lang w:eastAsia="ru-RU"/>
        </w:rPr>
      </w:pPr>
    </w:p>
    <w:p w:rsidR="003873CF" w:rsidRPr="003873CF" w:rsidRDefault="003873CF" w:rsidP="003873CF">
      <w:pPr>
        <w:spacing w:after="0" w:line="240" w:lineRule="atLeast"/>
        <w:ind w:left="3261"/>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Pr="003873CF">
        <w:rPr>
          <w:rFonts w:ascii="Times New Roman" w:eastAsia="Times New Roman" w:hAnsi="Times New Roman" w:cs="Times New Roman"/>
          <w:color w:val="000000" w:themeColor="text1"/>
          <w:sz w:val="20"/>
          <w:szCs w:val="20"/>
          <w:lang w:eastAsia="ru-RU"/>
        </w:rPr>
        <w:t>В Департамент архитектуры, градостроительной</w:t>
      </w:r>
    </w:p>
    <w:p w:rsidR="003873CF" w:rsidRPr="003873CF" w:rsidRDefault="003873CF" w:rsidP="003873CF">
      <w:pPr>
        <w:spacing w:after="0" w:line="240" w:lineRule="atLeast"/>
        <w:ind w:left="3261"/>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Pr="003873CF">
        <w:rPr>
          <w:rFonts w:ascii="Times New Roman" w:eastAsia="Times New Roman" w:hAnsi="Times New Roman" w:cs="Times New Roman"/>
          <w:color w:val="000000" w:themeColor="text1"/>
          <w:sz w:val="20"/>
          <w:szCs w:val="20"/>
          <w:lang w:eastAsia="ru-RU"/>
        </w:rPr>
        <w:t xml:space="preserve">деятельности и землепользования                               </w:t>
      </w:r>
    </w:p>
    <w:p w:rsidR="003873CF" w:rsidRPr="003873CF" w:rsidRDefault="003873CF" w:rsidP="003873CF">
      <w:pPr>
        <w:spacing w:after="0" w:line="240" w:lineRule="atLeast"/>
        <w:ind w:left="3261"/>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w:t>
      </w:r>
      <w:r w:rsidRPr="003873CF">
        <w:rPr>
          <w:rFonts w:ascii="Times New Roman" w:eastAsia="Times New Roman" w:hAnsi="Times New Roman" w:cs="Times New Roman"/>
          <w:color w:val="000000" w:themeColor="text1"/>
          <w:sz w:val="20"/>
          <w:szCs w:val="20"/>
          <w:lang w:eastAsia="ru-RU"/>
        </w:rPr>
        <w:t xml:space="preserve"> администрации Анивского муниципального округа </w:t>
      </w:r>
    </w:p>
    <w:p w:rsidR="003873CF" w:rsidRPr="003873CF" w:rsidRDefault="003873CF" w:rsidP="003873CF">
      <w:pPr>
        <w:spacing w:after="0" w:line="240" w:lineRule="atLeast"/>
        <w:ind w:left="3261"/>
        <w:jc w:val="right"/>
        <w:rPr>
          <w:rFonts w:ascii="Times New Roman" w:eastAsia="Times New Roman" w:hAnsi="Times New Roman" w:cs="Times New Roman"/>
          <w:color w:val="FF0000"/>
          <w:sz w:val="20"/>
          <w:szCs w:val="20"/>
          <w:lang w:eastAsia="ru-RU"/>
        </w:rPr>
      </w:pP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от 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(фамилия, имя, отчество (последнее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при наличии); дата и место рождения;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наименование и реквизиты</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документа, удостоверяющего личность;</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адрес проживания; номер телефона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 желанию); адрес электронной почты</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 желанию) - для физического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индивидуального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(ИНН, ОГРНИП - для индивидуального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(полное наименование, ИНН, ОГРН,</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юридический адрес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для юридического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(фамилия, имя, отчество (последнее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при наличии); дата и место рождения;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наименование и реквизиты документа,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удостоверяющего личность;</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номер телефона (по желанию);</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реквизиты документа, подтверждающего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полномочия представителя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(решения органа опеки и попечительства,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в случае обращения опекуна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(попечителя заявителя);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адрес электронной почты (по желанию)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для представителей физического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индивидуального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юридического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Заявление</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Прошу продлить срок действия разрешения на проведение земляных работ</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(указать реквизиты разрешения на проведение земляных работ: дата, номер, адрес проведения земляных работ)</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связи 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(указать причину продления срока)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по 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(указать срок продления)</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Опись документов, прилагаемых к заявлению</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7143"/>
        <w:gridCol w:w="1474"/>
      </w:tblGrid>
      <w:tr w:rsidR="003873CF" w:rsidRPr="003873CF" w:rsidTr="003873CF">
        <w:tc>
          <w:tcPr>
            <w:tcW w:w="45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lastRenderedPageBreak/>
              <w:t>N п/п</w:t>
            </w:r>
          </w:p>
        </w:tc>
        <w:tc>
          <w:tcPr>
            <w:tcW w:w="7143"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Наименование документа</w:t>
            </w:r>
          </w:p>
        </w:tc>
        <w:tc>
          <w:tcPr>
            <w:tcW w:w="147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Кол-во (шт.)</w:t>
            </w:r>
          </w:p>
        </w:tc>
      </w:tr>
      <w:tr w:rsidR="003873CF" w:rsidRPr="003873CF" w:rsidTr="003873CF">
        <w:tc>
          <w:tcPr>
            <w:tcW w:w="45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7143"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147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r>
      <w:tr w:rsidR="003873CF" w:rsidRPr="003873CF" w:rsidTr="003873CF">
        <w:tc>
          <w:tcPr>
            <w:tcW w:w="45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7143"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147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r>
    </w:tbl>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7427"/>
      </w:tblGrid>
      <w:tr w:rsidR="003873CF" w:rsidRPr="003873CF" w:rsidTr="003873CF">
        <w:tc>
          <w:tcPr>
            <w:tcW w:w="9071" w:type="dxa"/>
            <w:gridSpan w:val="2"/>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Результат муниципальной услуги прошу:</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выдать в форме документа на бумажном носителе в Уполномоченном органе</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форме документа на бумажном носителе почтовым отправлением по адресу, указанному в заявлении о предоставлении муниципальной услуги</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выдать в МФЦ, если заявление о предоставлении муниципальной услуги подается через МФЦ</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форме электронного документа посредством ЕПГУ, РПГУ (указанным способом результат муниципальной услуги выдается, если заявление о предоставлении муниципальной услуги подается через ЕПГУ, РПГУ)</w:t>
            </w:r>
          </w:p>
        </w:tc>
      </w:tr>
    </w:tbl>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 ______________ ____ г.</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(М.П.) (</w:t>
      </w:r>
      <w:proofErr w:type="gramStart"/>
      <w:r w:rsidRPr="003873CF">
        <w:rPr>
          <w:rFonts w:ascii="Times New Roman" w:eastAsia="Times New Roman" w:hAnsi="Times New Roman" w:cs="Times New Roman"/>
          <w:color w:val="000000" w:themeColor="text1"/>
          <w:sz w:val="20"/>
          <w:szCs w:val="20"/>
          <w:lang w:eastAsia="ru-RU"/>
        </w:rPr>
        <w:t xml:space="preserve">подпись)   </w:t>
      </w:r>
      <w:proofErr w:type="gramEnd"/>
      <w:r w:rsidRPr="003873CF">
        <w:rPr>
          <w:rFonts w:ascii="Times New Roman" w:eastAsia="Times New Roman" w:hAnsi="Times New Roman" w:cs="Times New Roman"/>
          <w:color w:val="000000" w:themeColor="text1"/>
          <w:sz w:val="20"/>
          <w:szCs w:val="20"/>
          <w:lang w:eastAsia="ru-RU"/>
        </w:rPr>
        <w:t xml:space="preserve">         (Ф.И.О.)</w:t>
      </w:r>
    </w:p>
    <w:p w:rsidR="003968D1" w:rsidRPr="003873CF" w:rsidRDefault="003968D1"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autoSpaceDE w:val="0"/>
        <w:autoSpaceDN w:val="0"/>
        <w:adjustRightInd w:val="0"/>
        <w:spacing w:after="0" w:line="240" w:lineRule="auto"/>
        <w:jc w:val="right"/>
        <w:rPr>
          <w:rFonts w:ascii="Times New Roman" w:eastAsia="Times New Roman" w:hAnsi="Times New Roman" w:cs="Times New Roman"/>
          <w:bCs/>
          <w:color w:val="000000" w:themeColor="text1"/>
          <w:sz w:val="20"/>
          <w:szCs w:val="20"/>
          <w:lang w:eastAsia="ru-RU"/>
        </w:rPr>
      </w:pPr>
      <w:r w:rsidRPr="003873CF">
        <w:rPr>
          <w:rFonts w:ascii="Times New Roman" w:eastAsia="Times New Roman" w:hAnsi="Times New Roman" w:cs="Times New Roman"/>
          <w:bCs/>
          <w:color w:val="000000" w:themeColor="text1"/>
          <w:sz w:val="20"/>
          <w:szCs w:val="20"/>
          <w:lang w:eastAsia="ru-RU"/>
        </w:rPr>
        <w:t>Форма № 3</w:t>
      </w:r>
    </w:p>
    <w:p w:rsidR="003873CF" w:rsidRPr="003873CF" w:rsidRDefault="003873CF" w:rsidP="003873CF">
      <w:pPr>
        <w:tabs>
          <w:tab w:val="left" w:pos="7920"/>
        </w:tabs>
        <w:spacing w:after="0" w:line="240" w:lineRule="auto"/>
        <w:ind w:left="3969" w:firstLine="709"/>
        <w:jc w:val="right"/>
        <w:rPr>
          <w:rFonts w:ascii="Times New Roman" w:eastAsia="Times New Roman" w:hAnsi="Times New Roman" w:cs="Times New Roman"/>
          <w:bCs/>
          <w:color w:val="000000" w:themeColor="text1"/>
          <w:sz w:val="20"/>
          <w:szCs w:val="20"/>
          <w:highlight w:val="yellow"/>
          <w:lang w:eastAsia="ru-RU"/>
        </w:rPr>
      </w:pPr>
    </w:p>
    <w:p w:rsidR="003873CF" w:rsidRPr="003873CF" w:rsidRDefault="003873CF" w:rsidP="003873CF">
      <w:pPr>
        <w:spacing w:after="0" w:line="240" w:lineRule="atLeast"/>
        <w:ind w:left="3261"/>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В Департамент архитектуры, градостроительной</w:t>
      </w:r>
    </w:p>
    <w:p w:rsidR="003873CF" w:rsidRPr="003873CF" w:rsidRDefault="003873CF" w:rsidP="003873CF">
      <w:pPr>
        <w:spacing w:after="0" w:line="240" w:lineRule="atLeast"/>
        <w:ind w:left="3261"/>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деятельности и землепользования                            </w:t>
      </w:r>
    </w:p>
    <w:p w:rsidR="003873CF" w:rsidRPr="003873CF" w:rsidRDefault="003873CF" w:rsidP="003873CF">
      <w:pPr>
        <w:spacing w:after="0" w:line="240" w:lineRule="atLeast"/>
        <w:ind w:left="3261"/>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администрации Анивского муниципального округа </w:t>
      </w:r>
    </w:p>
    <w:p w:rsidR="003873CF" w:rsidRPr="003873CF" w:rsidRDefault="003873CF" w:rsidP="003873CF">
      <w:pPr>
        <w:spacing w:after="0" w:line="240" w:lineRule="atLeast"/>
        <w:ind w:left="3261"/>
        <w:jc w:val="right"/>
        <w:rPr>
          <w:rFonts w:ascii="Times New Roman" w:eastAsia="Times New Roman" w:hAnsi="Times New Roman" w:cs="Times New Roman"/>
          <w:color w:val="FF0000"/>
          <w:sz w:val="20"/>
          <w:szCs w:val="20"/>
          <w:lang w:eastAsia="ru-RU"/>
        </w:rPr>
      </w:pP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от </w:t>
      </w:r>
      <w:r w:rsidR="00C147B6" w:rsidRPr="003873CF">
        <w:rPr>
          <w:rFonts w:ascii="Courier New" w:eastAsia="Times New Roman" w:hAnsi="Courier New" w:cs="Courier New"/>
          <w:sz w:val="20"/>
          <w:szCs w:val="20"/>
          <w:lang w:eastAsia="ru-RU"/>
        </w:rPr>
        <w:t>_____</w:t>
      </w:r>
      <w:r w:rsidR="00C147B6">
        <w:rPr>
          <w:rFonts w:ascii="Courier New" w:eastAsia="Times New Roman" w:hAnsi="Courier New" w:cs="Courier New"/>
          <w:sz w:val="20"/>
          <w:szCs w:val="20"/>
          <w:lang w:eastAsia="ru-RU"/>
        </w:rPr>
        <w:t>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(фамилия, имя, отчество (последнее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при наличии); дата и место рождения;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наименование и реквизиты</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документа, удостоверяющего личность;</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адрес проживания; номер телефона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 желанию); адрес электронной почты</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 желанию) - для физического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индивидуального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(ИНН, ОГРНИП - для индивидуального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(полное наименование, ИНН, ОГРН,</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юридический адрес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для юридического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(фамилия, имя, отчество (последнее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при наличии); дата и место рождения;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наименование и реквизиты документа,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удостоверяющего личность;</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номер телефона (по желанию);</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реквизиты документа, подтверждающего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полномочия представителя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(решения органа опеки и попечительства,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в случае обращения опекуна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(попечителя заявителя);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адрес электронной почты (по желанию)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для представителей физического лица,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индивидуального предпринимателя,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lastRenderedPageBreak/>
        <w:t xml:space="preserve">                                              юридического лица)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FF0000"/>
          <w:sz w:val="20"/>
          <w:szCs w:val="20"/>
          <w:lang w:eastAsia="ru-RU"/>
        </w:rPr>
      </w:pPr>
      <w:r w:rsidRPr="003873CF">
        <w:rPr>
          <w:rFonts w:ascii="Times New Roman" w:eastAsia="Times New Roman" w:hAnsi="Times New Roman" w:cs="Times New Roman"/>
          <w:color w:val="FF0000"/>
          <w:sz w:val="20"/>
          <w:szCs w:val="20"/>
          <w:lang w:eastAsia="ru-RU"/>
        </w:rPr>
        <w:t xml:space="preserve">                                 </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Заявление</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Прошу закрыть разрешение на проведение земляных работ N 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от _________________ по адресу: _______________________________________________________________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(указать место, объект строительства, реконструкции или капитального ремонта)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указать сведения об организации, проводящей земляные работы, и лице, ответственном за проведение земляных работ (контактный телефон): 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Опись прилагаемых документов</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7143"/>
        <w:gridCol w:w="1474"/>
      </w:tblGrid>
      <w:tr w:rsidR="003873CF" w:rsidRPr="003873CF" w:rsidTr="003873CF">
        <w:tc>
          <w:tcPr>
            <w:tcW w:w="45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N п/п</w:t>
            </w:r>
          </w:p>
        </w:tc>
        <w:tc>
          <w:tcPr>
            <w:tcW w:w="7143"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Наименование документа</w:t>
            </w:r>
          </w:p>
        </w:tc>
        <w:tc>
          <w:tcPr>
            <w:tcW w:w="147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Кол-во (шт.)</w:t>
            </w:r>
          </w:p>
        </w:tc>
      </w:tr>
      <w:tr w:rsidR="003873CF" w:rsidRPr="003873CF" w:rsidTr="003873CF">
        <w:tc>
          <w:tcPr>
            <w:tcW w:w="45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7143"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147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r>
      <w:tr w:rsidR="003873CF" w:rsidRPr="003873CF" w:rsidTr="003873CF">
        <w:tc>
          <w:tcPr>
            <w:tcW w:w="45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7143"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c>
          <w:tcPr>
            <w:tcW w:w="1474"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c>
      </w:tr>
    </w:tbl>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7427"/>
      </w:tblGrid>
      <w:tr w:rsidR="003873CF" w:rsidRPr="003873CF" w:rsidTr="003873CF">
        <w:tc>
          <w:tcPr>
            <w:tcW w:w="9071" w:type="dxa"/>
            <w:gridSpan w:val="2"/>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Результат муниципальной услуги прошу:</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выдать в форме документа на бумажном носителе в Уполномоченном органе</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форме документа на бумажном носителе почтовым отправлением по адресу, указанному в заявлении о предоставлении муниципальной услуги</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выдать в МФЦ, если заявление о предоставлении муниципальной услуги подается через МФЦ</w:t>
            </w:r>
          </w:p>
        </w:tc>
      </w:tr>
      <w:tr w:rsidR="003873CF" w:rsidRPr="003873CF" w:rsidTr="003873CF">
        <w:tc>
          <w:tcPr>
            <w:tcW w:w="1644" w:type="dxa"/>
          </w:tcPr>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(для отметки)</w:t>
            </w:r>
          </w:p>
        </w:tc>
        <w:tc>
          <w:tcPr>
            <w:tcW w:w="7427" w:type="dxa"/>
          </w:tcPr>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форме электронного документа посредством ЕПГУ, РПГУ (указанным способом результат муниципальной услуги выдается, если заявление о предоставлении муниципальной услуги подается через ЕПГУ, РПГУ)</w:t>
            </w:r>
          </w:p>
        </w:tc>
      </w:tr>
    </w:tbl>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 ______________ ____ г.</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(М.П.) (</w:t>
      </w:r>
      <w:proofErr w:type="gramStart"/>
      <w:r w:rsidRPr="003873CF">
        <w:rPr>
          <w:rFonts w:ascii="Times New Roman" w:eastAsia="Times New Roman" w:hAnsi="Times New Roman" w:cs="Times New Roman"/>
          <w:color w:val="000000" w:themeColor="text1"/>
          <w:sz w:val="20"/>
          <w:szCs w:val="20"/>
          <w:lang w:eastAsia="ru-RU"/>
        </w:rPr>
        <w:t xml:space="preserve">подпись)   </w:t>
      </w:r>
      <w:proofErr w:type="gramEnd"/>
      <w:r w:rsidRPr="003873CF">
        <w:rPr>
          <w:rFonts w:ascii="Times New Roman" w:eastAsia="Times New Roman" w:hAnsi="Times New Roman" w:cs="Times New Roman"/>
          <w:color w:val="000000" w:themeColor="text1"/>
          <w:sz w:val="20"/>
          <w:szCs w:val="20"/>
          <w:lang w:eastAsia="ru-RU"/>
        </w:rPr>
        <w:t xml:space="preserve">         (Ф.И.О.)</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spacing w:after="0" w:line="288" w:lineRule="atLeast"/>
        <w:jc w:val="righ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Форма </w:t>
      </w:r>
      <w:r w:rsidR="00C147B6">
        <w:rPr>
          <w:rFonts w:ascii="Times New Roman" w:eastAsia="Times New Roman" w:hAnsi="Times New Roman" w:cs="Times New Roman"/>
          <w:sz w:val="24"/>
          <w:szCs w:val="24"/>
          <w:lang w:eastAsia="ru-RU"/>
        </w:rPr>
        <w:t xml:space="preserve">№ </w:t>
      </w:r>
      <w:r w:rsidRPr="003873CF">
        <w:rPr>
          <w:rFonts w:ascii="Times New Roman" w:eastAsia="Times New Roman" w:hAnsi="Times New Roman" w:cs="Times New Roman"/>
          <w:sz w:val="24"/>
          <w:szCs w:val="24"/>
          <w:lang w:eastAsia="ru-RU"/>
        </w:rPr>
        <w:t xml:space="preserve">4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C147B6"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FF0000"/>
          <w:sz w:val="20"/>
          <w:szCs w:val="20"/>
          <w:lang w:eastAsia="ru-RU"/>
        </w:rPr>
      </w:pPr>
      <w:r w:rsidRPr="003873CF">
        <w:rPr>
          <w:rFonts w:ascii="Courier New" w:eastAsia="Times New Roman" w:hAnsi="Courier New" w:cs="Courier New"/>
          <w:sz w:val="20"/>
          <w:szCs w:val="20"/>
          <w:lang w:eastAsia="ru-RU"/>
        </w:rPr>
        <w:t xml:space="preserve">                 </w:t>
      </w:r>
      <w:r w:rsidRPr="00C147B6">
        <w:rPr>
          <w:rFonts w:ascii="Courier New" w:eastAsia="Times New Roman" w:hAnsi="Courier New" w:cs="Courier New"/>
          <w:color w:val="FF0000"/>
          <w:sz w:val="20"/>
          <w:szCs w:val="20"/>
          <w:lang w:eastAsia="ru-RU"/>
        </w:rPr>
        <w:t xml:space="preserve">           </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АКТ</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о восстановлении нарушенного благоустройства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г. Анива                               </w:t>
      </w:r>
      <w:r w:rsidRPr="003873CF">
        <w:rPr>
          <w:rFonts w:ascii="Times New Roman" w:eastAsia="Times New Roman" w:hAnsi="Times New Roman" w:cs="Times New Roman"/>
          <w:color w:val="000000" w:themeColor="text1"/>
          <w:sz w:val="20"/>
          <w:szCs w:val="20"/>
          <w:lang w:eastAsia="ru-RU"/>
        </w:rPr>
        <w:tab/>
      </w:r>
      <w:r w:rsidRPr="003873CF">
        <w:rPr>
          <w:rFonts w:ascii="Times New Roman" w:eastAsia="Times New Roman" w:hAnsi="Times New Roman" w:cs="Times New Roman"/>
          <w:color w:val="000000" w:themeColor="text1"/>
          <w:sz w:val="20"/>
          <w:szCs w:val="20"/>
          <w:lang w:eastAsia="ru-RU"/>
        </w:rPr>
        <w:tab/>
      </w:r>
      <w:r w:rsidRPr="003873CF">
        <w:rPr>
          <w:rFonts w:ascii="Times New Roman" w:eastAsia="Times New Roman" w:hAnsi="Times New Roman" w:cs="Times New Roman"/>
          <w:color w:val="000000" w:themeColor="text1"/>
          <w:sz w:val="20"/>
          <w:szCs w:val="20"/>
          <w:lang w:eastAsia="ru-RU"/>
        </w:rPr>
        <w:tab/>
      </w:r>
      <w:r w:rsidRPr="003873CF">
        <w:rPr>
          <w:rFonts w:ascii="Times New Roman" w:eastAsia="Times New Roman" w:hAnsi="Times New Roman" w:cs="Times New Roman"/>
          <w:color w:val="000000" w:themeColor="text1"/>
          <w:sz w:val="20"/>
          <w:szCs w:val="20"/>
          <w:lang w:eastAsia="ru-RU"/>
        </w:rPr>
        <w:tab/>
      </w:r>
      <w:r w:rsidRPr="003873CF">
        <w:rPr>
          <w:rFonts w:ascii="Times New Roman" w:eastAsia="Times New Roman" w:hAnsi="Times New Roman" w:cs="Times New Roman"/>
          <w:color w:val="000000" w:themeColor="text1"/>
          <w:sz w:val="20"/>
          <w:szCs w:val="20"/>
          <w:lang w:eastAsia="ru-RU"/>
        </w:rPr>
        <w:tab/>
      </w:r>
      <w:r w:rsidRPr="003873CF">
        <w:rPr>
          <w:rFonts w:ascii="Times New Roman" w:eastAsia="Times New Roman" w:hAnsi="Times New Roman" w:cs="Times New Roman"/>
          <w:color w:val="000000" w:themeColor="text1"/>
          <w:sz w:val="20"/>
          <w:szCs w:val="20"/>
          <w:lang w:eastAsia="ru-RU"/>
        </w:rPr>
        <w:tab/>
        <w:t>"___" ____________ 20___ г.</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1. Представитель Департамент архитектуры, градостроительной деятельности и землепользования администрации Анивского муниципального округа Сахалинской области:</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(должность, ФИО)</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Представитель ________________________________________________________________________________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(наименование иной подведомственной организации администрации города Анивы)</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lastRenderedPageBreak/>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(должность, ФИО)</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2. Заявитель: 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(наименование организации/индивидуальный предприниматель/ФИО - для физического лица)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лице представителя: 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(ФИО)</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3. Производитель работ по восстановлению нарушенного благоустройства: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(наименование организации)</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лице представителя: 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(ФИО)</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4.    Правообладатель (собственник, землепользователь, землевладелец, арендатор) земельного участка, на котором проводились земляные работы; уполномоченный    представитель   управляющей   организации, председатель товарищества собственников жилья, председатель многоквартирного дома (по территориальной   принадлежности   объекта), организация, обеспечивающая содержание нарушенных элементов благоустройства: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(наименование организации/индивидуального предпринимателя/ФИО - для физического лица)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в лице представителя: 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(ФИО)</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Составили настоящий акт о том, что благоустройство по адресу/адресному ориентиру: 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согласно разрешению на проведение земляных работ N _____________________________________________</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от _________________________________________________, восстановлено/не восстановлено/не нарушалось</w:t>
      </w:r>
    </w:p>
    <w:p w:rsidR="003873CF" w:rsidRPr="003873CF" w:rsidRDefault="003873CF" w:rsidP="003873CF">
      <w:pPr>
        <w:widowControl w:val="0"/>
        <w:autoSpaceDE w:val="0"/>
        <w:autoSpaceDN w:val="0"/>
        <w:spacing w:after="0" w:line="240" w:lineRule="auto"/>
        <w:ind w:left="4956" w:firstLine="708"/>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 xml:space="preserve">       (ненужное зачеркнуть).</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Акт составлен в ________ экземплярах, по одному у каждой из сторон.</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Представитель Департамента архитектуры, градостроительной деятельности и землепользования администрации Анивского муниципального округа Сахалинской области:</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(подпись)</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Представитель 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(наименование иной подведомственной организации администрации города Анивы)</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(подпись, печать (при наличии))</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Заявитель или представитель: 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(подпись, печать (при наличии))</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Производитель работ по восстановлению нарушенного благоустройства или его представитель: _____________________________________________________________________________________________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(подпись, печать (при наличии))</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Правообладатель (собственник, землепользователь, землевладелец, арендатор) земельного участка, на котором проводились земляные работы; уполномоченный представитель    управляющей    организации, председатель   товарищества собственников жилья, председатель многоквартирного дома (по территориальной принадлежности объекта), организация, обеспечивающая содержание нарушенных элементов благоустройства:</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3873CF" w:rsidRPr="003873CF" w:rsidRDefault="003873CF" w:rsidP="003873CF">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(подпись, печать (при наличии))</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Замечания к восстановленному благоустройству:</w:t>
      </w: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3873CF" w:rsidRPr="003873CF" w:rsidRDefault="003873CF" w:rsidP="003873CF">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3873CF">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3873CF" w:rsidP="003873CF">
      <w:pPr>
        <w:widowControl w:val="0"/>
        <w:autoSpaceDE w:val="0"/>
        <w:autoSpaceDN w:val="0"/>
        <w:spacing w:after="0" w:line="240" w:lineRule="auto"/>
        <w:rPr>
          <w:rFonts w:ascii="Times New Roman" w:eastAsia="Times New Roman" w:hAnsi="Times New Roman" w:cs="Times New Roman"/>
          <w:color w:val="FF0000"/>
          <w:sz w:val="20"/>
          <w:szCs w:val="20"/>
          <w:lang w:eastAsia="ru-RU"/>
        </w:rPr>
      </w:pPr>
    </w:p>
    <w:p w:rsidR="003873CF" w:rsidRPr="003873CF" w:rsidRDefault="00594464" w:rsidP="003873CF">
      <w:pPr>
        <w:spacing w:after="0" w:line="288"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5</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bookmarkStart w:id="47" w:name="p1466"/>
      <w:bookmarkEnd w:id="47"/>
      <w:r w:rsidRPr="003873CF">
        <w:rPr>
          <w:rFonts w:ascii="Courier New" w:eastAsia="Times New Roman" w:hAnsi="Courier New" w:cs="Courier New"/>
          <w:sz w:val="20"/>
          <w:szCs w:val="20"/>
          <w:lang w:eastAsia="ru-RU"/>
        </w:rPr>
        <w:t xml:space="preserve">                                </w:t>
      </w:r>
      <w:r w:rsidRPr="003873CF">
        <w:rPr>
          <w:rFonts w:ascii="Courier New" w:eastAsia="Times New Roman" w:hAnsi="Courier New" w:cs="Courier New"/>
          <w:b/>
          <w:bCs/>
          <w:sz w:val="20"/>
          <w:szCs w:val="20"/>
          <w:lang w:eastAsia="ru-RU"/>
        </w:rPr>
        <w:t>УВЕДОМЛЕНИЕ</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о способе предоставления результатов муниципальной услуги</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в отношении несовершеннолетнего, оформленных в форме</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документа на бумажном носителе</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Я _____________________________________________________________________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w:t>
      </w:r>
      <w:r w:rsidRPr="003873CF">
        <w:rPr>
          <w:rFonts w:ascii="Courier New" w:eastAsia="Times New Roman" w:hAnsi="Courier New" w:cs="Courier New"/>
          <w:i/>
          <w:iCs/>
          <w:sz w:val="20"/>
          <w:szCs w:val="20"/>
          <w:lang w:eastAsia="ru-RU"/>
        </w:rPr>
        <w:t>(фамилия, имя, отчество (последнее - при наличии) заявителя)</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уведомлен(-</w:t>
      </w:r>
      <w:proofErr w:type="gramStart"/>
      <w:r w:rsidRPr="003873CF">
        <w:rPr>
          <w:rFonts w:ascii="Courier New" w:eastAsia="Times New Roman" w:hAnsi="Courier New" w:cs="Courier New"/>
          <w:sz w:val="20"/>
          <w:szCs w:val="20"/>
          <w:lang w:eastAsia="ru-RU"/>
        </w:rPr>
        <w:t xml:space="preserve">а)   </w:t>
      </w:r>
      <w:proofErr w:type="gramEnd"/>
      <w:r w:rsidRPr="003873CF">
        <w:rPr>
          <w:rFonts w:ascii="Courier New" w:eastAsia="Times New Roman" w:hAnsi="Courier New" w:cs="Courier New"/>
          <w:sz w:val="20"/>
          <w:szCs w:val="20"/>
          <w:lang w:eastAsia="ru-RU"/>
        </w:rPr>
        <w:t xml:space="preserve"> о   том,   что   результаты   муниципальной   услуги,   за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предоставлением которой я обратился(-ась) в отношении несовершеннолетнего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___________________________________________________________________________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w:t>
      </w:r>
      <w:r w:rsidRPr="003873CF">
        <w:rPr>
          <w:rFonts w:ascii="Courier New" w:eastAsia="Times New Roman" w:hAnsi="Courier New" w:cs="Courier New"/>
          <w:i/>
          <w:iCs/>
          <w:sz w:val="20"/>
          <w:szCs w:val="20"/>
          <w:lang w:eastAsia="ru-RU"/>
        </w:rPr>
        <w:t>(фамилия, имя, отчество (последнее - при наличии) несовершеннолетнего,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w:t>
      </w:r>
      <w:r w:rsidRPr="003873CF">
        <w:rPr>
          <w:rFonts w:ascii="Courier New" w:eastAsia="Times New Roman" w:hAnsi="Courier New" w:cs="Courier New"/>
          <w:i/>
          <w:iCs/>
          <w:sz w:val="20"/>
          <w:szCs w:val="20"/>
          <w:lang w:eastAsia="ru-RU"/>
        </w:rPr>
        <w:t>в отношении которого предоставляется муниципальная услуга)</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оформленные   </w:t>
      </w:r>
      <w:proofErr w:type="gramStart"/>
      <w:r w:rsidRPr="003873CF">
        <w:rPr>
          <w:rFonts w:ascii="Courier New" w:eastAsia="Times New Roman" w:hAnsi="Courier New" w:cs="Courier New"/>
          <w:sz w:val="20"/>
          <w:szCs w:val="20"/>
          <w:lang w:eastAsia="ru-RU"/>
        </w:rPr>
        <w:t>в  форме</w:t>
      </w:r>
      <w:proofErr w:type="gramEnd"/>
      <w:r w:rsidRPr="003873CF">
        <w:rPr>
          <w:rFonts w:ascii="Courier New" w:eastAsia="Times New Roman" w:hAnsi="Courier New" w:cs="Courier New"/>
          <w:sz w:val="20"/>
          <w:szCs w:val="20"/>
          <w:lang w:eastAsia="ru-RU"/>
        </w:rPr>
        <w:t xml:space="preserve">  документа  на  бумажном  носителе,  не  могут  быть</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3873CF">
        <w:rPr>
          <w:rFonts w:ascii="Courier New" w:eastAsia="Times New Roman" w:hAnsi="Courier New" w:cs="Courier New"/>
          <w:sz w:val="20"/>
          <w:szCs w:val="20"/>
          <w:lang w:eastAsia="ru-RU"/>
        </w:rPr>
        <w:t>представлены  другому</w:t>
      </w:r>
      <w:proofErr w:type="gramEnd"/>
      <w:r w:rsidRPr="003873CF">
        <w:rPr>
          <w:rFonts w:ascii="Courier New" w:eastAsia="Times New Roman" w:hAnsi="Courier New" w:cs="Courier New"/>
          <w:sz w:val="20"/>
          <w:szCs w:val="20"/>
          <w:lang w:eastAsia="ru-RU"/>
        </w:rPr>
        <w:t xml:space="preserve">  законному  представителю, если мной будет заявлено 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желании получить результаты предоставления муниципальной услуги лично.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w:t>
      </w:r>
      <w:proofErr w:type="gramStart"/>
      <w:r w:rsidRPr="003873CF">
        <w:rPr>
          <w:rFonts w:ascii="Courier New" w:eastAsia="Times New Roman" w:hAnsi="Courier New" w:cs="Courier New"/>
          <w:sz w:val="20"/>
          <w:szCs w:val="20"/>
          <w:lang w:eastAsia="ru-RU"/>
        </w:rPr>
        <w:t>Результаты  предоставления</w:t>
      </w:r>
      <w:proofErr w:type="gramEnd"/>
      <w:r w:rsidRPr="003873CF">
        <w:rPr>
          <w:rFonts w:ascii="Courier New" w:eastAsia="Times New Roman" w:hAnsi="Courier New" w:cs="Courier New"/>
          <w:sz w:val="20"/>
          <w:szCs w:val="20"/>
          <w:lang w:eastAsia="ru-RU"/>
        </w:rPr>
        <w:t xml:space="preserve">  муниципальной  услуги,  оформленные в форме</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документа на бумажном носителе </w:t>
      </w:r>
      <w:r w:rsidRPr="003873CF">
        <w:rPr>
          <w:rFonts w:ascii="Courier New" w:eastAsia="Times New Roman" w:hAnsi="Courier New" w:cs="Courier New"/>
          <w:b/>
          <w:bCs/>
          <w:sz w:val="20"/>
          <w:szCs w:val="20"/>
          <w:lang w:eastAsia="ru-RU"/>
        </w:rPr>
        <w:t>(выбирается один из вариантов)</w:t>
      </w:r>
      <w:r w:rsidRPr="003873CF">
        <w:rPr>
          <w:rFonts w:ascii="Courier New" w:eastAsia="Times New Roman" w:hAnsi="Courier New" w:cs="Courier New"/>
          <w:sz w:val="20"/>
          <w:szCs w:val="20"/>
          <w:lang w:eastAsia="ru-RU"/>
        </w:rPr>
        <w:t>,</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1) желаю получить лично 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(подпись)</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2) разрешаю выдать другому законному представителю несовершеннолетнего,</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не являющемуся заявителем: ________________________________________________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___________________________________________________________________________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(фамилия, имя, отчество (последнее - при наличии))</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___________________________________________________________________________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___________________________________________________________________________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___________________________________________________________________________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(реквизиты документа, удостоверяющего личность, который будет предъявлен</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при получении результата предоставления муниципальной услуги)</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______________________</w:t>
      </w:r>
    </w:p>
    <w:p w:rsidR="003873CF" w:rsidRPr="003873CF" w:rsidRDefault="003873CF" w:rsidP="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3873CF">
        <w:rPr>
          <w:rFonts w:ascii="Courier New" w:eastAsia="Times New Roman" w:hAnsi="Courier New" w:cs="Courier New"/>
          <w:sz w:val="20"/>
          <w:szCs w:val="20"/>
          <w:lang w:eastAsia="ru-RU"/>
        </w:rPr>
        <w:t xml:space="preserve">                                  (подпись)</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5.2. Сведения о формах запроса(-</w:t>
      </w:r>
      <w:proofErr w:type="spellStart"/>
      <w:r w:rsidRPr="003873CF">
        <w:rPr>
          <w:rFonts w:ascii="Arial" w:eastAsia="Times New Roman" w:hAnsi="Arial" w:cs="Arial"/>
          <w:b/>
          <w:bCs/>
          <w:sz w:val="24"/>
          <w:szCs w:val="24"/>
          <w:lang w:eastAsia="ru-RU"/>
        </w:rPr>
        <w:t>ов</w:t>
      </w:r>
      <w:proofErr w:type="spellEnd"/>
      <w:r w:rsidRPr="003873CF">
        <w:rPr>
          <w:rFonts w:ascii="Arial" w:eastAsia="Times New Roman" w:hAnsi="Arial" w:cs="Arial"/>
          <w:b/>
          <w:bCs/>
          <w:sz w:val="24"/>
          <w:szCs w:val="24"/>
          <w:lang w:eastAsia="ru-RU"/>
        </w:rPr>
        <w:t>) о предоставлении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муниципальной услуги и документов, необходимых</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для предоставления муниципальной услуги, утвержденных актами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Президента Российской Федерации, Правительства</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Российской Федерации или иными нормативными правовыми актами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Российской Федерации, а также нормативными правовыми актами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Сахалинской области, Анивского муниципального округа</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Формы запроса(-</w:t>
      </w:r>
      <w:proofErr w:type="spellStart"/>
      <w:r w:rsidRPr="003873CF">
        <w:rPr>
          <w:rFonts w:ascii="Times New Roman" w:eastAsia="Times New Roman" w:hAnsi="Times New Roman" w:cs="Times New Roman"/>
          <w:sz w:val="24"/>
          <w:szCs w:val="24"/>
          <w:lang w:eastAsia="ru-RU"/>
        </w:rPr>
        <w:t>ов</w:t>
      </w:r>
      <w:proofErr w:type="spellEnd"/>
      <w:r w:rsidRPr="003873CF">
        <w:rPr>
          <w:rFonts w:ascii="Times New Roman" w:eastAsia="Times New Roman" w:hAnsi="Times New Roman" w:cs="Times New Roman"/>
          <w:sz w:val="24"/>
          <w:szCs w:val="24"/>
          <w:lang w:eastAsia="ru-RU"/>
        </w:rPr>
        <w:t xml:space="preserve">) о предоставлении Услуги и документов, необходимых для предоставления Услуги, утвержденные актами Президента Российской Федерации, Правительства Российской Федерации или иными нормативными правовыми актами Российской Федерации, а также нормативными правовыми актами Сахалинской области, муниципальными правовыми актами Анивского муниципального округа, не предусмотрены.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bookmarkStart w:id="48" w:name="p1508"/>
      <w:bookmarkEnd w:id="48"/>
      <w:r w:rsidRPr="003873CF">
        <w:rPr>
          <w:rFonts w:ascii="Arial" w:eastAsia="Times New Roman" w:hAnsi="Arial" w:cs="Arial"/>
          <w:b/>
          <w:bCs/>
          <w:sz w:val="24"/>
          <w:szCs w:val="24"/>
          <w:lang w:eastAsia="ru-RU"/>
        </w:rPr>
        <w:t>Раздел 6. ПЕРЕЧЕНЬ МЕЖВЕДОМСТВЕННЫХ ЗАПРОСОВ,</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40" w:lineRule="auto"/>
        <w:jc w:val="center"/>
        <w:rPr>
          <w:rFonts w:ascii="Times New Roman" w:eastAsia="Times New Roman" w:hAnsi="Times New Roman" w:cs="Times New Roman"/>
          <w:sz w:val="24"/>
          <w:szCs w:val="24"/>
          <w:lang w:eastAsia="ru-RU"/>
        </w:rPr>
      </w:pPr>
      <w:r w:rsidRPr="003873CF">
        <w:rPr>
          <w:rFonts w:ascii="Arial" w:eastAsia="Times New Roman" w:hAnsi="Arial" w:cs="Arial"/>
          <w:b/>
          <w:bCs/>
          <w:sz w:val="24"/>
          <w:szCs w:val="24"/>
          <w:lang w:eastAsia="ru-RU"/>
        </w:rPr>
        <w:t>НАПРАВЛЯЕМЫХ В ЦЕЛЯХ ПРЕДОСТАВЛЕНИЯ МУНИЦИПАЛЬНОЙ УСЛУГИ</w:t>
      </w: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5548"/>
        <w:gridCol w:w="3527"/>
      </w:tblGrid>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Наименование используемого вида сведений (сервиса, витрины данных)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40" w:lineRule="auto"/>
              <w:jc w:val="center"/>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Органы (организации), в которые направляются межведомственные запросы </w:t>
            </w:r>
          </w:p>
        </w:tc>
      </w:tr>
      <w:tr w:rsidR="003873CF" w:rsidRPr="003873CF" w:rsidTr="003873CF">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bookmarkStart w:id="49" w:name="p1513"/>
            <w:bookmarkEnd w:id="49"/>
            <w:r w:rsidRPr="003873CF">
              <w:rPr>
                <w:rFonts w:ascii="Times New Roman" w:eastAsia="Times New Roman" w:hAnsi="Times New Roman" w:cs="Times New Roman"/>
                <w:sz w:val="19"/>
                <w:szCs w:val="19"/>
                <w:lang w:eastAsia="ru-RU"/>
              </w:rPr>
              <w:t xml:space="preserve">6.1. Межведомственные запросы, направляемые с использованием СМЭВ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Выписка из Единого государственного реестра недвижимости об объектах недвижимости и (или) их правообладателях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Федеральная служба государственной регистрации, кадастра и картографии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из Единого государственного реестра юридических лиц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Федеральная налоговая служба России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lastRenderedPageBreak/>
              <w:t xml:space="preserve">Сведения из Единого государственного реестра индивидуальных предпринимателей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Федеральная налоговая служба России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 действительности (недействительности) паспорта гражданина РФ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Министерство внутренних дел Российской Федерации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 государственной регистрации рождения, содержащиеся в Едином государственном реестре записей актов гражданского состояния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Федеральная налоговая служба России </w:t>
            </w:r>
          </w:p>
        </w:tc>
      </w:tr>
      <w:tr w:rsidR="003873CF" w:rsidRPr="003873CF" w:rsidTr="003873CF">
        <w:tc>
          <w:tcPr>
            <w:tcW w:w="0" w:type="auto"/>
            <w:gridSpan w:val="2"/>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6.2. Межведомственные запросы, направляемые без использования СМЭВ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 наличии разрешения на строительство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Департамент архитектуры, градостроительной деятельности и землепользования администрации Анивского муниципального округа</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 наличии разрешения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публичного сервитута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Департамент архитектуры, градостроительной деятельности и землепользования администрации Анивского муниципального округа</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 наличии разрешения на размещение объекта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Департамент архитектуры, градостроительной деятельности и землепользования администрации Анивского муниципального округа</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об установлении соглашения об установлении сервитута в отношении земельных участков, находящихся в </w:t>
            </w:r>
            <w:proofErr w:type="gramStart"/>
            <w:r w:rsidRPr="003873CF">
              <w:rPr>
                <w:rFonts w:ascii="Times New Roman" w:eastAsia="Times New Roman" w:hAnsi="Times New Roman" w:cs="Times New Roman"/>
                <w:sz w:val="19"/>
                <w:szCs w:val="19"/>
                <w:lang w:eastAsia="ru-RU"/>
              </w:rPr>
              <w:t>муниципальной собственности</w:t>
            </w:r>
            <w:proofErr w:type="gramEnd"/>
            <w:r w:rsidRPr="003873CF">
              <w:rPr>
                <w:rFonts w:ascii="Times New Roman" w:eastAsia="Times New Roman" w:hAnsi="Times New Roman" w:cs="Times New Roman"/>
                <w:sz w:val="19"/>
                <w:szCs w:val="19"/>
                <w:lang w:eastAsia="ru-RU"/>
              </w:rPr>
              <w:t xml:space="preserve"> и государственная собственность на которые не разграничена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Департамент архитектуры, градостроительной деятельности и землепользования администрации Анивского муниципального округа</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 наличии разрешения на установку и эксплуатацию рекламных конструкций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Департамент архитектуры, градостроительной деятельности и землепользования администрации Анивского муниципального округа</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 наличии разрешения на проведение земляных работ в пределах зон охраны объектов культурного наследия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Государственная инспекция по охране объектов культурного наследия Сахалинской области </w:t>
            </w:r>
          </w:p>
        </w:tc>
      </w:tr>
      <w:tr w:rsidR="003873CF" w:rsidRPr="003873CF" w:rsidTr="003873CF">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Сведения о назначении заявителю опекуна (попечителя) </w:t>
            </w:r>
          </w:p>
        </w:tc>
        <w:tc>
          <w:tcPr>
            <w:tcW w:w="0" w:type="auto"/>
            <w:tcBorders>
              <w:top w:val="single" w:sz="6" w:space="0" w:color="000000"/>
              <w:left w:val="single" w:sz="6" w:space="0" w:color="000000"/>
              <w:bottom w:val="single" w:sz="6" w:space="0" w:color="000000"/>
              <w:right w:val="single" w:sz="6" w:space="0" w:color="000000"/>
            </w:tcBorders>
            <w:hideMark/>
          </w:tcPr>
          <w:p w:rsidR="003873CF" w:rsidRPr="003873CF" w:rsidRDefault="003873CF" w:rsidP="003873CF">
            <w:pPr>
              <w:spacing w:after="0" w:line="288" w:lineRule="atLeast"/>
              <w:rPr>
                <w:rFonts w:ascii="Times New Roman" w:eastAsia="Times New Roman" w:hAnsi="Times New Roman" w:cs="Times New Roman"/>
                <w:sz w:val="19"/>
                <w:szCs w:val="19"/>
                <w:lang w:eastAsia="ru-RU"/>
              </w:rPr>
            </w:pPr>
            <w:r w:rsidRPr="003873CF">
              <w:rPr>
                <w:rFonts w:ascii="Times New Roman" w:eastAsia="Times New Roman" w:hAnsi="Times New Roman" w:cs="Times New Roman"/>
                <w:sz w:val="19"/>
                <w:szCs w:val="19"/>
                <w:lang w:eastAsia="ru-RU"/>
              </w:rPr>
              <w:t xml:space="preserve">Орган опеки и попечительства, решением которого установлена опека (попечительство) </w:t>
            </w:r>
          </w:p>
        </w:tc>
      </w:tr>
    </w:tbl>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spacing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В случае невозможности осуществления межведомственного информационного взаимодействия с использованием СМЭВ межведомственные запросы, указанные в </w:t>
      </w:r>
      <w:hyperlink w:anchor="p1513" w:history="1">
        <w:r w:rsidRPr="003873CF">
          <w:rPr>
            <w:rFonts w:ascii="Times New Roman" w:eastAsia="Times New Roman" w:hAnsi="Times New Roman" w:cs="Times New Roman"/>
            <w:color w:val="0000FF"/>
            <w:sz w:val="24"/>
            <w:szCs w:val="24"/>
            <w:u w:val="single"/>
            <w:lang w:eastAsia="ru-RU"/>
          </w:rPr>
          <w:t>пункте 6.1 раздела 6</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направляются на бумажном носителе без использования СМЭВ.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Срок направления межведомственных запросов - в день регистрации запроса о предоставлении Услуги в Уполномоченном органе. </w:t>
      </w:r>
    </w:p>
    <w:p w:rsidR="003873CF" w:rsidRPr="003873CF" w:rsidRDefault="003873CF" w:rsidP="003873CF">
      <w:pPr>
        <w:spacing w:before="168" w:after="0" w:line="288" w:lineRule="atLeast"/>
        <w:ind w:firstLine="540"/>
        <w:jc w:val="both"/>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Срок подготовки и направления ответа на межведомственные запросы, указанные в </w:t>
      </w:r>
      <w:hyperlink w:anchor="p1508" w:history="1">
        <w:r w:rsidRPr="003873CF">
          <w:rPr>
            <w:rFonts w:ascii="Times New Roman" w:eastAsia="Times New Roman" w:hAnsi="Times New Roman" w:cs="Times New Roman"/>
            <w:color w:val="0000FF"/>
            <w:sz w:val="24"/>
            <w:szCs w:val="24"/>
            <w:u w:val="single"/>
            <w:lang w:eastAsia="ru-RU"/>
          </w:rPr>
          <w:t>разделе 6</w:t>
        </w:r>
      </w:hyperlink>
      <w:r w:rsidRPr="003873CF">
        <w:rPr>
          <w:rFonts w:ascii="Times New Roman" w:eastAsia="Times New Roman" w:hAnsi="Times New Roman" w:cs="Times New Roman"/>
          <w:sz w:val="24"/>
          <w:szCs w:val="24"/>
          <w:lang w:eastAsia="ru-RU"/>
        </w:rPr>
        <w:t xml:space="preserve"> приложения к настоящему административному регламенту,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 </w:t>
      </w:r>
    </w:p>
    <w:p w:rsidR="003873CF" w:rsidRPr="003873CF" w:rsidRDefault="003873CF" w:rsidP="003873CF">
      <w:pPr>
        <w:spacing w:after="0" w:line="288" w:lineRule="atLeast"/>
        <w:rPr>
          <w:rFonts w:ascii="Times New Roman" w:eastAsia="Times New Roman" w:hAnsi="Times New Roman" w:cs="Times New Roman"/>
          <w:sz w:val="24"/>
          <w:szCs w:val="24"/>
          <w:lang w:eastAsia="ru-RU"/>
        </w:rPr>
      </w:pPr>
      <w:r w:rsidRPr="003873CF">
        <w:rPr>
          <w:rFonts w:ascii="Times New Roman" w:eastAsia="Times New Roman" w:hAnsi="Times New Roman" w:cs="Times New Roman"/>
          <w:sz w:val="24"/>
          <w:szCs w:val="24"/>
          <w:lang w:eastAsia="ru-RU"/>
        </w:rPr>
        <w:t xml:space="preserve">  </w:t>
      </w:r>
    </w:p>
    <w:p w:rsidR="003873CF" w:rsidRPr="003873CF" w:rsidRDefault="003873CF" w:rsidP="003873CF">
      <w:pPr>
        <w:rPr>
          <w:color w:val="FF0000"/>
        </w:rPr>
      </w:pPr>
    </w:p>
    <w:p w:rsidR="003873CF" w:rsidRDefault="003873CF"/>
    <w:sectPr w:rsidR="003873CF" w:rsidSect="002D5481">
      <w:pgSz w:w="11906" w:h="16838"/>
      <w:pgMar w:top="426" w:right="99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2731D75"/>
    <w:multiLevelType w:val="multilevel"/>
    <w:tmpl w:val="7BDC1D0C"/>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F7E"/>
    <w:rsid w:val="002D5481"/>
    <w:rsid w:val="003873CF"/>
    <w:rsid w:val="003968D1"/>
    <w:rsid w:val="00491F7E"/>
    <w:rsid w:val="00594464"/>
    <w:rsid w:val="006620D6"/>
    <w:rsid w:val="0082167E"/>
    <w:rsid w:val="00954CB0"/>
    <w:rsid w:val="00C14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95425-7CE0-406A-B087-B979A60B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873CF"/>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73CF"/>
    <w:rPr>
      <w:rFonts w:ascii="Times New Roman" w:eastAsia="Times New Roman" w:hAnsi="Times New Roman" w:cs="Times New Roman"/>
      <w:b/>
      <w:bCs/>
      <w:kern w:val="36"/>
      <w:sz w:val="48"/>
      <w:szCs w:val="48"/>
      <w:lang w:val="x-none" w:eastAsia="x-none"/>
    </w:rPr>
  </w:style>
  <w:style w:type="paragraph" w:customStyle="1" w:styleId="ConsPlusNormal">
    <w:name w:val="ConsPlusNormal"/>
    <w:link w:val="ConsPlusNormal0"/>
    <w:rsid w:val="003873C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qFormat/>
    <w:rsid w:val="003873C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873C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uiPriority w:val="99"/>
    <w:rsid w:val="003873C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873C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873C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873C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873CF"/>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873C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873CF"/>
    <w:rPr>
      <w:rFonts w:ascii="Segoe UI" w:hAnsi="Segoe UI" w:cs="Segoe UI"/>
      <w:sz w:val="18"/>
      <w:szCs w:val="18"/>
    </w:rPr>
  </w:style>
  <w:style w:type="paragraph" w:styleId="a5">
    <w:name w:val="Normal (Web)"/>
    <w:aliases w:val="_а_Е’__ (дќа) И’ц_1,_а_Е’__ (дќа) И’ц_ И’ц_,___С¬__ (_x_) ÷¬__1,___С¬__ (_x_) ÷¬__ ÷¬__"/>
    <w:basedOn w:val="a"/>
    <w:link w:val="a6"/>
    <w:uiPriority w:val="99"/>
    <w:unhideWhenUsed/>
    <w:rsid w:val="003873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3873CF"/>
    <w:rPr>
      <w:color w:val="0000FF"/>
      <w:u w:val="single"/>
    </w:rPr>
  </w:style>
  <w:style w:type="table" w:styleId="a8">
    <w:name w:val="Table Grid"/>
    <w:basedOn w:val="a1"/>
    <w:uiPriority w:val="39"/>
    <w:rsid w:val="003873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8"/>
    <w:uiPriority w:val="39"/>
    <w:rsid w:val="003873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aliases w:val="ТЗ список,Абзац списка нумерованный"/>
    <w:basedOn w:val="a"/>
    <w:link w:val="aa"/>
    <w:uiPriority w:val="34"/>
    <w:qFormat/>
    <w:rsid w:val="003873CF"/>
    <w:pPr>
      <w:ind w:left="720"/>
      <w:contextualSpacing/>
    </w:pPr>
  </w:style>
  <w:style w:type="numbering" w:customStyle="1" w:styleId="12">
    <w:name w:val="Нет списка1"/>
    <w:next w:val="a2"/>
    <w:uiPriority w:val="99"/>
    <w:semiHidden/>
    <w:rsid w:val="003873CF"/>
  </w:style>
  <w:style w:type="paragraph" w:styleId="ab">
    <w:name w:val="footnote text"/>
    <w:basedOn w:val="a"/>
    <w:link w:val="ac"/>
    <w:uiPriority w:val="99"/>
    <w:rsid w:val="003873CF"/>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rsid w:val="003873CF"/>
    <w:rPr>
      <w:rFonts w:ascii="Times New Roman" w:eastAsia="Times New Roman" w:hAnsi="Times New Roman" w:cs="Times New Roman"/>
      <w:sz w:val="20"/>
      <w:szCs w:val="20"/>
      <w:lang w:eastAsia="ru-RU"/>
    </w:rPr>
  </w:style>
  <w:style w:type="character" w:styleId="ad">
    <w:name w:val="footnote reference"/>
    <w:uiPriority w:val="99"/>
    <w:semiHidden/>
    <w:rsid w:val="003873CF"/>
    <w:rPr>
      <w:vertAlign w:val="superscript"/>
    </w:rPr>
  </w:style>
  <w:style w:type="paragraph" w:styleId="ae">
    <w:name w:val="header"/>
    <w:basedOn w:val="a"/>
    <w:link w:val="af"/>
    <w:uiPriority w:val="99"/>
    <w:rsid w:val="003873C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
    <w:name w:val="Верхний колонтитул Знак"/>
    <w:basedOn w:val="a0"/>
    <w:link w:val="ae"/>
    <w:uiPriority w:val="99"/>
    <w:rsid w:val="003873CF"/>
    <w:rPr>
      <w:rFonts w:ascii="Times New Roman" w:eastAsia="Times New Roman" w:hAnsi="Times New Roman" w:cs="Times New Roman"/>
      <w:sz w:val="24"/>
      <w:szCs w:val="24"/>
      <w:lang w:val="x-none" w:eastAsia="x-none"/>
    </w:rPr>
  </w:style>
  <w:style w:type="character" w:styleId="af0">
    <w:name w:val="page number"/>
    <w:basedOn w:val="a0"/>
    <w:uiPriority w:val="99"/>
    <w:rsid w:val="003873CF"/>
  </w:style>
  <w:style w:type="character" w:customStyle="1" w:styleId="a6">
    <w:name w:val="Обычный (веб) Знак"/>
    <w:aliases w:val="_а_Е’__ (дќа) И’ц_1 Знак,_а_Е’__ (дќа) И’ц_ И’ц_ Знак,___С¬__ (_x_) ÷¬__1 Знак,___С¬__ (_x_) ÷¬__ ÷¬__ Знак"/>
    <w:link w:val="a5"/>
    <w:uiPriority w:val="99"/>
    <w:locked/>
    <w:rsid w:val="003873CF"/>
    <w:rPr>
      <w:rFonts w:ascii="Times New Roman" w:eastAsia="Times New Roman" w:hAnsi="Times New Roman" w:cs="Times New Roman"/>
      <w:sz w:val="24"/>
      <w:szCs w:val="24"/>
      <w:lang w:eastAsia="ru-RU"/>
    </w:rPr>
  </w:style>
  <w:style w:type="paragraph" w:customStyle="1" w:styleId="1-21">
    <w:name w:val="Средняя сетка 1 - Акцент 21"/>
    <w:basedOn w:val="a"/>
    <w:uiPriority w:val="34"/>
    <w:qFormat/>
    <w:rsid w:val="003873CF"/>
    <w:pPr>
      <w:spacing w:after="200" w:line="276" w:lineRule="auto"/>
      <w:ind w:left="720"/>
      <w:contextualSpacing/>
    </w:pPr>
    <w:rPr>
      <w:rFonts w:ascii="Calibri" w:eastAsia="Calibri" w:hAnsi="Calibri" w:cs="Times New Roman"/>
    </w:rPr>
  </w:style>
  <w:style w:type="character" w:styleId="af1">
    <w:name w:val="annotation reference"/>
    <w:uiPriority w:val="99"/>
    <w:rsid w:val="003873CF"/>
    <w:rPr>
      <w:sz w:val="18"/>
      <w:szCs w:val="18"/>
    </w:rPr>
  </w:style>
  <w:style w:type="paragraph" w:styleId="af2">
    <w:name w:val="annotation text"/>
    <w:aliases w:val="!Равноширинный текст документа"/>
    <w:basedOn w:val="a"/>
    <w:link w:val="af3"/>
    <w:rsid w:val="003873CF"/>
    <w:pPr>
      <w:spacing w:after="0" w:line="240" w:lineRule="auto"/>
    </w:pPr>
    <w:rPr>
      <w:rFonts w:ascii="Times New Roman" w:eastAsia="Times New Roman" w:hAnsi="Times New Roman" w:cs="Times New Roman"/>
      <w:sz w:val="24"/>
      <w:szCs w:val="24"/>
      <w:lang w:val="x-none" w:eastAsia="x-none"/>
    </w:rPr>
  </w:style>
  <w:style w:type="character" w:customStyle="1" w:styleId="af3">
    <w:name w:val="Текст примечания Знак"/>
    <w:aliases w:val="!Равноширинный текст документа Знак"/>
    <w:basedOn w:val="a0"/>
    <w:link w:val="af2"/>
    <w:rsid w:val="003873CF"/>
    <w:rPr>
      <w:rFonts w:ascii="Times New Roman" w:eastAsia="Times New Roman" w:hAnsi="Times New Roman" w:cs="Times New Roman"/>
      <w:sz w:val="24"/>
      <w:szCs w:val="24"/>
      <w:lang w:val="x-none" w:eastAsia="x-none"/>
    </w:rPr>
  </w:style>
  <w:style w:type="paragraph" w:styleId="af4">
    <w:name w:val="annotation subject"/>
    <w:basedOn w:val="af2"/>
    <w:next w:val="af2"/>
    <w:link w:val="af5"/>
    <w:uiPriority w:val="99"/>
    <w:rsid w:val="003873CF"/>
    <w:rPr>
      <w:b/>
      <w:bCs/>
    </w:rPr>
  </w:style>
  <w:style w:type="character" w:customStyle="1" w:styleId="af5">
    <w:name w:val="Тема примечания Знак"/>
    <w:basedOn w:val="af3"/>
    <w:link w:val="af4"/>
    <w:uiPriority w:val="99"/>
    <w:rsid w:val="003873CF"/>
    <w:rPr>
      <w:rFonts w:ascii="Times New Roman" w:eastAsia="Times New Roman" w:hAnsi="Times New Roman" w:cs="Times New Roman"/>
      <w:b/>
      <w:bCs/>
      <w:sz w:val="24"/>
      <w:szCs w:val="24"/>
      <w:lang w:val="x-none" w:eastAsia="x-none"/>
    </w:rPr>
  </w:style>
  <w:style w:type="character" w:styleId="af6">
    <w:name w:val="FollowedHyperlink"/>
    <w:uiPriority w:val="99"/>
    <w:rsid w:val="003873CF"/>
    <w:rPr>
      <w:color w:val="800080"/>
      <w:u w:val="single"/>
    </w:rPr>
  </w:style>
  <w:style w:type="paragraph" w:customStyle="1" w:styleId="af7">
    <w:name w:val="Знак Знак Знак Знак"/>
    <w:basedOn w:val="a"/>
    <w:rsid w:val="003873CF"/>
    <w:pPr>
      <w:spacing w:before="100" w:beforeAutospacing="1" w:after="100" w:afterAutospacing="1" w:line="240" w:lineRule="auto"/>
    </w:pPr>
    <w:rPr>
      <w:rFonts w:ascii="Tahoma" w:eastAsia="Times New Roman" w:hAnsi="Tahoma" w:cs="Times New Roman"/>
      <w:sz w:val="20"/>
      <w:szCs w:val="20"/>
      <w:lang w:val="en-US"/>
    </w:rPr>
  </w:style>
  <w:style w:type="paragraph" w:styleId="af8">
    <w:name w:val="Body Text"/>
    <w:basedOn w:val="a"/>
    <w:link w:val="af9"/>
    <w:rsid w:val="003873CF"/>
    <w:pPr>
      <w:spacing w:after="0" w:line="240" w:lineRule="auto"/>
      <w:jc w:val="both"/>
    </w:pPr>
    <w:rPr>
      <w:rFonts w:ascii="Times New Roman" w:eastAsia="Times New Roman" w:hAnsi="Times New Roman" w:cs="Times New Roman"/>
      <w:sz w:val="28"/>
      <w:szCs w:val="20"/>
      <w:lang w:val="x-none" w:eastAsia="x-none"/>
    </w:rPr>
  </w:style>
  <w:style w:type="character" w:customStyle="1" w:styleId="af9">
    <w:name w:val="Основной текст Знак"/>
    <w:basedOn w:val="a0"/>
    <w:link w:val="af8"/>
    <w:rsid w:val="003873CF"/>
    <w:rPr>
      <w:rFonts w:ascii="Times New Roman" w:eastAsia="Times New Roman" w:hAnsi="Times New Roman" w:cs="Times New Roman"/>
      <w:sz w:val="28"/>
      <w:szCs w:val="20"/>
      <w:lang w:val="x-none" w:eastAsia="x-none"/>
    </w:rPr>
  </w:style>
  <w:style w:type="paragraph" w:customStyle="1" w:styleId="13">
    <w:name w:val="Абзац списка1"/>
    <w:basedOn w:val="a"/>
    <w:rsid w:val="003873CF"/>
    <w:pPr>
      <w:spacing w:after="0" w:line="240" w:lineRule="auto"/>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3873CF"/>
    <w:pPr>
      <w:spacing w:after="0" w:line="240" w:lineRule="auto"/>
    </w:pPr>
    <w:rPr>
      <w:rFonts w:ascii="Times New Roman" w:eastAsia="Times New Roman" w:hAnsi="Times New Roman" w:cs="Times New Roman"/>
      <w:sz w:val="24"/>
      <w:szCs w:val="24"/>
      <w:lang w:eastAsia="ru-RU"/>
    </w:rPr>
  </w:style>
  <w:style w:type="character" w:customStyle="1" w:styleId="14">
    <w:name w:val="Тема примечания Знак1"/>
    <w:uiPriority w:val="99"/>
    <w:locked/>
    <w:rsid w:val="003873CF"/>
    <w:rPr>
      <w:rFonts w:cs="Times New Roman"/>
      <w:b/>
      <w:bCs/>
      <w:sz w:val="24"/>
      <w:szCs w:val="24"/>
    </w:rPr>
  </w:style>
  <w:style w:type="paragraph" w:customStyle="1" w:styleId="afa">
    <w:name w:val="÷¬__ ÷¬__ ÷¬__ ÷¬__"/>
    <w:basedOn w:val="a"/>
    <w:rsid w:val="003873CF"/>
    <w:pPr>
      <w:spacing w:before="100" w:beforeAutospacing="1" w:after="100" w:afterAutospacing="1" w:line="240" w:lineRule="auto"/>
    </w:pPr>
    <w:rPr>
      <w:rFonts w:ascii="Tahoma" w:eastAsia="Times New Roman" w:hAnsi="Tahoma" w:cs="Times New Roman"/>
      <w:sz w:val="20"/>
      <w:szCs w:val="20"/>
      <w:lang w:val="en-US"/>
    </w:rPr>
  </w:style>
  <w:style w:type="paragraph" w:styleId="2">
    <w:name w:val="Body Text Indent 2"/>
    <w:basedOn w:val="a"/>
    <w:link w:val="20"/>
    <w:rsid w:val="003873C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3873CF"/>
    <w:rPr>
      <w:rFonts w:ascii="Times New Roman" w:eastAsia="Times New Roman" w:hAnsi="Times New Roman" w:cs="Times New Roman"/>
      <w:sz w:val="24"/>
      <w:szCs w:val="24"/>
      <w:lang w:val="x-none" w:eastAsia="x-none"/>
    </w:rPr>
  </w:style>
  <w:style w:type="character" w:customStyle="1" w:styleId="ConsPlusNormal0">
    <w:name w:val="ConsPlusNormal Знак"/>
    <w:link w:val="ConsPlusNormal"/>
    <w:locked/>
    <w:rsid w:val="003873CF"/>
    <w:rPr>
      <w:rFonts w:ascii="Arial" w:eastAsiaTheme="minorEastAsia" w:hAnsi="Arial" w:cs="Arial"/>
      <w:sz w:val="20"/>
      <w:lang w:eastAsia="ru-RU"/>
    </w:rPr>
  </w:style>
  <w:style w:type="paragraph" w:styleId="afb">
    <w:name w:val="footer"/>
    <w:basedOn w:val="a"/>
    <w:link w:val="afc"/>
    <w:rsid w:val="003873CF"/>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c">
    <w:name w:val="Нижний колонтитул Знак"/>
    <w:basedOn w:val="a0"/>
    <w:link w:val="afb"/>
    <w:rsid w:val="003873CF"/>
    <w:rPr>
      <w:rFonts w:ascii="Times New Roman" w:eastAsia="Times New Roman" w:hAnsi="Times New Roman" w:cs="Times New Roman"/>
      <w:sz w:val="24"/>
      <w:szCs w:val="24"/>
      <w:lang w:val="x-none" w:eastAsia="x-none"/>
    </w:rPr>
  </w:style>
  <w:style w:type="paragraph" w:styleId="afd">
    <w:name w:val="endnote text"/>
    <w:basedOn w:val="a"/>
    <w:link w:val="afe"/>
    <w:rsid w:val="003873CF"/>
    <w:pPr>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0"/>
    <w:link w:val="afd"/>
    <w:rsid w:val="003873CF"/>
    <w:rPr>
      <w:rFonts w:ascii="Times New Roman" w:eastAsia="Times New Roman" w:hAnsi="Times New Roman" w:cs="Times New Roman"/>
      <w:sz w:val="20"/>
      <w:szCs w:val="20"/>
      <w:lang w:eastAsia="ru-RU"/>
    </w:rPr>
  </w:style>
  <w:style w:type="character" w:styleId="aff">
    <w:name w:val="endnote reference"/>
    <w:rsid w:val="003873CF"/>
    <w:rPr>
      <w:vertAlign w:val="superscript"/>
    </w:rPr>
  </w:style>
  <w:style w:type="paragraph" w:styleId="aff0">
    <w:name w:val="No Spacing"/>
    <w:uiPriority w:val="1"/>
    <w:qFormat/>
    <w:rsid w:val="003873CF"/>
    <w:pPr>
      <w:spacing w:after="0" w:line="240" w:lineRule="auto"/>
    </w:pPr>
    <w:rPr>
      <w:rFonts w:ascii="Calibri" w:eastAsia="Times New Roman" w:hAnsi="Calibri" w:cs="Times New Roman"/>
      <w:lang w:eastAsia="ru-RU"/>
    </w:rPr>
  </w:style>
  <w:style w:type="paragraph" w:customStyle="1" w:styleId="P16">
    <w:name w:val="P16"/>
    <w:basedOn w:val="a"/>
    <w:hidden/>
    <w:rsid w:val="003873CF"/>
    <w:pPr>
      <w:widowControl w:val="0"/>
      <w:adjustRightInd w:val="0"/>
      <w:spacing w:after="0" w:line="240" w:lineRule="auto"/>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3873C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3873CF"/>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3873CF"/>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3873CF"/>
    <w:rPr>
      <w:sz w:val="24"/>
    </w:rPr>
  </w:style>
  <w:style w:type="paragraph" w:styleId="3">
    <w:name w:val="Body Text Indent 3"/>
    <w:basedOn w:val="a"/>
    <w:link w:val="30"/>
    <w:rsid w:val="003873CF"/>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0">
    <w:name w:val="Основной текст с отступом 3 Знак"/>
    <w:basedOn w:val="a0"/>
    <w:link w:val="3"/>
    <w:rsid w:val="003873CF"/>
    <w:rPr>
      <w:rFonts w:ascii="Times New Roman" w:eastAsia="Times New Roman" w:hAnsi="Times New Roman" w:cs="Times New Roman"/>
      <w:sz w:val="16"/>
      <w:szCs w:val="16"/>
      <w:lang w:val="x-none" w:eastAsia="x-none"/>
    </w:rPr>
  </w:style>
  <w:style w:type="paragraph" w:customStyle="1" w:styleId="formattext">
    <w:name w:val="formattext"/>
    <w:basedOn w:val="a"/>
    <w:rsid w:val="003873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873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38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3873CF"/>
    <w:rPr>
      <w:rFonts w:ascii="Courier New" w:eastAsia="Times New Roman" w:hAnsi="Courier New" w:cs="Times New Roman"/>
      <w:sz w:val="20"/>
      <w:szCs w:val="20"/>
      <w:lang w:val="x-none" w:eastAsia="x-none"/>
    </w:rPr>
  </w:style>
  <w:style w:type="paragraph" w:customStyle="1" w:styleId="aff1">
    <w:name w:val="МУ Обычный стиль"/>
    <w:basedOn w:val="a"/>
    <w:autoRedefine/>
    <w:rsid w:val="003873C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3873CF"/>
  </w:style>
  <w:style w:type="table" w:customStyle="1" w:styleId="21">
    <w:name w:val="Сетка таблицы2"/>
    <w:basedOn w:val="a1"/>
    <w:next w:val="a8"/>
    <w:uiPriority w:val="59"/>
    <w:rsid w:val="003873CF"/>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3873CF"/>
    <w:pPr>
      <w:spacing w:after="0" w:line="240" w:lineRule="auto"/>
    </w:pPr>
    <w:rPr>
      <w:rFonts w:ascii="Times New Roman" w:eastAsia="Calibri" w:hAnsi="Times New Roman" w:cs="Times New Roman"/>
      <w:noProof/>
      <w:sz w:val="28"/>
      <w:szCs w:val="28"/>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3873CF"/>
  </w:style>
  <w:style w:type="paragraph" w:styleId="aff2">
    <w:name w:val="Revision"/>
    <w:hidden/>
    <w:uiPriority w:val="99"/>
    <w:semiHidden/>
    <w:rsid w:val="003873CF"/>
    <w:pPr>
      <w:spacing w:after="0" w:line="240" w:lineRule="auto"/>
    </w:pPr>
    <w:rPr>
      <w:rFonts w:ascii="Times New Roman" w:eastAsia="Times New Roman" w:hAnsi="Times New Roman" w:cs="Times New Roman"/>
      <w:sz w:val="24"/>
      <w:szCs w:val="24"/>
      <w:lang w:eastAsia="ru-RU"/>
    </w:rPr>
  </w:style>
  <w:style w:type="character" w:customStyle="1" w:styleId="15">
    <w:name w:val="Название Знак1"/>
    <w:link w:val="aff3"/>
    <w:rsid w:val="003873CF"/>
    <w:rPr>
      <w:rFonts w:ascii="Calibri Light" w:hAnsi="Calibri Light"/>
      <w:b/>
      <w:bCs/>
      <w:kern w:val="28"/>
      <w:sz w:val="32"/>
      <w:szCs w:val="32"/>
    </w:rPr>
  </w:style>
  <w:style w:type="character" w:styleId="aff4">
    <w:name w:val="Emphasis"/>
    <w:qFormat/>
    <w:rsid w:val="003873CF"/>
    <w:rPr>
      <w:i/>
      <w:iCs/>
    </w:rPr>
  </w:style>
  <w:style w:type="paragraph" w:styleId="aff3">
    <w:name w:val="Title"/>
    <w:basedOn w:val="a"/>
    <w:next w:val="a"/>
    <w:link w:val="15"/>
    <w:qFormat/>
    <w:rsid w:val="003873CF"/>
    <w:pPr>
      <w:spacing w:after="0" w:line="240" w:lineRule="auto"/>
      <w:contextualSpacing/>
    </w:pPr>
    <w:rPr>
      <w:rFonts w:ascii="Calibri Light" w:hAnsi="Calibri Light"/>
      <w:b/>
      <w:bCs/>
      <w:kern w:val="28"/>
      <w:sz w:val="32"/>
      <w:szCs w:val="32"/>
    </w:rPr>
  </w:style>
  <w:style w:type="character" w:customStyle="1" w:styleId="aff5">
    <w:name w:val="Название Знак"/>
    <w:basedOn w:val="a0"/>
    <w:uiPriority w:val="10"/>
    <w:rsid w:val="003873CF"/>
    <w:rPr>
      <w:rFonts w:asciiTheme="majorHAnsi" w:eastAsiaTheme="majorEastAsia" w:hAnsiTheme="majorHAnsi" w:cstheme="majorBidi"/>
      <w:spacing w:val="-10"/>
      <w:kern w:val="28"/>
      <w:sz w:val="56"/>
      <w:szCs w:val="56"/>
    </w:rPr>
  </w:style>
  <w:style w:type="character" w:styleId="aff6">
    <w:name w:val="Strong"/>
    <w:basedOn w:val="a0"/>
    <w:uiPriority w:val="22"/>
    <w:qFormat/>
    <w:rsid w:val="003873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amp;date=15.01.2026&amp;dst=166&amp;field=134" TargetMode="External"/><Relationship Id="rId3" Type="http://schemas.openxmlformats.org/officeDocument/2006/relationships/styles" Target="styles.xml"/><Relationship Id="rId7" Type="http://schemas.openxmlformats.org/officeDocument/2006/relationships/hyperlink" Target="https://login.consultant.ru/link/?req=doc&amp;base=LAW&amp;n=445069&amp;dst=100016&amp;field=134&amp;date=25.06.20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212FF-B91E-47B5-80EB-025A601CE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15557</Words>
  <Characters>88677</Characters>
  <Application>Microsoft Office Word</Application>
  <DocSecurity>0</DocSecurity>
  <Lines>738</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 Вазиховна Морозова</dc:creator>
  <cp:keywords/>
  <dc:description/>
  <cp:lastModifiedBy>Татьяна Сергеевна Ким</cp:lastModifiedBy>
  <cp:revision>3</cp:revision>
  <cp:lastPrinted>2026-06-26T03:06:00Z</cp:lastPrinted>
  <dcterms:created xsi:type="dcterms:W3CDTF">2026-06-28T21:41:00Z</dcterms:created>
  <dcterms:modified xsi:type="dcterms:W3CDTF">2026-06-28T21:43:00Z</dcterms:modified>
</cp:coreProperties>
</file>