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E21" w:rsidRPr="004B0192" w:rsidRDefault="00F26E21" w:rsidP="00F26E21">
      <w:pPr>
        <w:overflowPunct w:val="0"/>
        <w:autoSpaceDE w:val="0"/>
        <w:autoSpaceDN w:val="0"/>
        <w:adjustRightInd w:val="0"/>
        <w:spacing w:line="360" w:lineRule="auto"/>
        <w:jc w:val="center"/>
        <w:rPr>
          <w:sz w:val="18"/>
          <w:szCs w:val="18"/>
        </w:rPr>
      </w:pPr>
      <w:r w:rsidRPr="004B0192">
        <w:rPr>
          <w:noProof/>
          <w:sz w:val="20"/>
          <w:szCs w:val="20"/>
        </w:rPr>
        <w:drawing>
          <wp:inline distT="0" distB="0" distL="0" distR="0" wp14:anchorId="109E4C55" wp14:editId="23E301B8">
            <wp:extent cx="800100" cy="952500"/>
            <wp:effectExtent l="0" t="0" r="0" b="0"/>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52500"/>
                    </a:xfrm>
                    <a:prstGeom prst="rect">
                      <a:avLst/>
                    </a:prstGeom>
                    <a:noFill/>
                    <a:ln>
                      <a:noFill/>
                    </a:ln>
                  </pic:spPr>
                </pic:pic>
              </a:graphicData>
            </a:graphic>
          </wp:inline>
        </w:drawing>
      </w:r>
    </w:p>
    <w:p w:rsidR="00F26E21" w:rsidRPr="004B0192" w:rsidRDefault="00F26E21" w:rsidP="00F26E21">
      <w:pPr>
        <w:overflowPunct w:val="0"/>
        <w:autoSpaceDE w:val="0"/>
        <w:autoSpaceDN w:val="0"/>
        <w:adjustRightInd w:val="0"/>
        <w:spacing w:line="360" w:lineRule="auto"/>
        <w:jc w:val="center"/>
        <w:rPr>
          <w:b/>
          <w:bCs/>
          <w:spacing w:val="100"/>
          <w:sz w:val="32"/>
          <w:szCs w:val="32"/>
        </w:rPr>
      </w:pPr>
      <w:r w:rsidRPr="004B0192">
        <w:rPr>
          <w:b/>
          <w:bCs/>
          <w:spacing w:val="100"/>
          <w:sz w:val="32"/>
          <w:szCs w:val="32"/>
        </w:rPr>
        <w:t>ПОСТАНОВЛЕНИЕ</w:t>
      </w:r>
    </w:p>
    <w:p w:rsidR="00F26E21" w:rsidRPr="004B0192" w:rsidRDefault="00F26E21" w:rsidP="00F26E21">
      <w:pPr>
        <w:overflowPunct w:val="0"/>
        <w:autoSpaceDE w:val="0"/>
        <w:autoSpaceDN w:val="0"/>
        <w:adjustRightInd w:val="0"/>
        <w:spacing w:line="360" w:lineRule="auto"/>
        <w:jc w:val="center"/>
        <w:rPr>
          <w:sz w:val="32"/>
          <w:szCs w:val="32"/>
        </w:rPr>
      </w:pPr>
      <w:r w:rsidRPr="004B0192">
        <w:rPr>
          <w:sz w:val="32"/>
          <w:szCs w:val="32"/>
        </w:rPr>
        <w:t>АДМИНИСТРАЦИИ</w:t>
      </w:r>
    </w:p>
    <w:p w:rsidR="00F26E21" w:rsidRPr="004B0192" w:rsidRDefault="00F26E21" w:rsidP="00F26E21">
      <w:pPr>
        <w:keepNext/>
        <w:overflowPunct w:val="0"/>
        <w:autoSpaceDE w:val="0"/>
        <w:autoSpaceDN w:val="0"/>
        <w:adjustRightInd w:val="0"/>
        <w:spacing w:line="360" w:lineRule="auto"/>
        <w:jc w:val="center"/>
        <w:outlineLvl w:val="0"/>
        <w:rPr>
          <w:bCs/>
          <w:kern w:val="32"/>
          <w:sz w:val="32"/>
          <w:szCs w:val="32"/>
          <w:lang w:val="x-none" w:eastAsia="x-none"/>
        </w:rPr>
      </w:pPr>
      <w:r w:rsidRPr="004B0192">
        <w:rPr>
          <w:bCs/>
          <w:kern w:val="32"/>
          <w:sz w:val="32"/>
          <w:szCs w:val="32"/>
          <w:lang w:val="x-none" w:eastAsia="x-none"/>
        </w:rPr>
        <w:t>АНИВСКОГО МУНИЦИПАЛЬНОГО ОКРУГА</w:t>
      </w:r>
    </w:p>
    <w:p w:rsidR="00F26E21" w:rsidRPr="004B0192" w:rsidRDefault="00F26E21" w:rsidP="00F26E21">
      <w:pPr>
        <w:overflowPunct w:val="0"/>
        <w:autoSpaceDE w:val="0"/>
        <w:autoSpaceDN w:val="0"/>
        <w:adjustRightInd w:val="0"/>
        <w:spacing w:line="360" w:lineRule="auto"/>
        <w:jc w:val="center"/>
      </w:pPr>
      <w:r w:rsidRPr="004B0192">
        <w:rPr>
          <w:sz w:val="32"/>
          <w:szCs w:val="32"/>
        </w:rPr>
        <w:t>САХАЛИНСКОЙ ОБЛАСТИ</w:t>
      </w:r>
    </w:p>
    <w:tbl>
      <w:tblPr>
        <w:tblW w:w="5850" w:type="dxa"/>
        <w:jc w:val="center"/>
        <w:tblLayout w:type="fixed"/>
        <w:tblCellMar>
          <w:left w:w="70" w:type="dxa"/>
          <w:right w:w="70" w:type="dxa"/>
        </w:tblCellMar>
        <w:tblLook w:val="04A0" w:firstRow="1" w:lastRow="0" w:firstColumn="1" w:lastColumn="0" w:noHBand="0" w:noVBand="1"/>
      </w:tblPr>
      <w:tblGrid>
        <w:gridCol w:w="446"/>
        <w:gridCol w:w="2481"/>
        <w:gridCol w:w="180"/>
        <w:gridCol w:w="454"/>
        <w:gridCol w:w="2289"/>
      </w:tblGrid>
      <w:tr w:rsidR="00F26E21" w:rsidRPr="004B0192" w:rsidTr="00C660AF">
        <w:trPr>
          <w:jc w:val="center"/>
        </w:trPr>
        <w:tc>
          <w:tcPr>
            <w:tcW w:w="447" w:type="dxa"/>
            <w:hideMark/>
          </w:tcPr>
          <w:p w:rsidR="00F26E21" w:rsidRPr="004B0192" w:rsidRDefault="00F26E21" w:rsidP="00C660AF">
            <w:pPr>
              <w:overflowPunct w:val="0"/>
              <w:autoSpaceDE w:val="0"/>
              <w:autoSpaceDN w:val="0"/>
              <w:adjustRightInd w:val="0"/>
              <w:jc w:val="right"/>
              <w:rPr>
                <w:kern w:val="2"/>
                <w:sz w:val="26"/>
                <w:szCs w:val="26"/>
              </w:rPr>
            </w:pPr>
            <w:r w:rsidRPr="004B0192">
              <w:rPr>
                <w:kern w:val="2"/>
                <w:sz w:val="26"/>
                <w:szCs w:val="26"/>
              </w:rPr>
              <w:t>от</w:t>
            </w:r>
          </w:p>
        </w:tc>
        <w:tc>
          <w:tcPr>
            <w:tcW w:w="2483" w:type="dxa"/>
            <w:tcBorders>
              <w:top w:val="nil"/>
              <w:left w:val="nil"/>
              <w:bottom w:val="single" w:sz="4" w:space="0" w:color="auto"/>
              <w:right w:val="nil"/>
            </w:tcBorders>
            <w:hideMark/>
          </w:tcPr>
          <w:p w:rsidR="00F26E21" w:rsidRPr="004B0192" w:rsidRDefault="00F26E21" w:rsidP="00F26E21">
            <w:pPr>
              <w:overflowPunct w:val="0"/>
              <w:autoSpaceDE w:val="0"/>
              <w:autoSpaceDN w:val="0"/>
              <w:adjustRightInd w:val="0"/>
              <w:jc w:val="center"/>
              <w:rPr>
                <w:kern w:val="2"/>
                <w:sz w:val="26"/>
                <w:szCs w:val="26"/>
              </w:rPr>
            </w:pPr>
            <w:r>
              <w:rPr>
                <w:kern w:val="2"/>
                <w:sz w:val="26"/>
                <w:szCs w:val="26"/>
              </w:rPr>
              <w:t>01 декабря</w:t>
            </w:r>
            <w:r w:rsidRPr="004B0192">
              <w:rPr>
                <w:kern w:val="2"/>
                <w:sz w:val="26"/>
                <w:szCs w:val="26"/>
              </w:rPr>
              <w:t xml:space="preserve"> 2025 г. </w:t>
            </w:r>
          </w:p>
        </w:tc>
        <w:tc>
          <w:tcPr>
            <w:tcW w:w="180" w:type="dxa"/>
          </w:tcPr>
          <w:p w:rsidR="00F26E21" w:rsidRPr="004B0192" w:rsidRDefault="00F26E21" w:rsidP="00C660AF">
            <w:pPr>
              <w:overflowPunct w:val="0"/>
              <w:autoSpaceDE w:val="0"/>
              <w:autoSpaceDN w:val="0"/>
              <w:adjustRightInd w:val="0"/>
              <w:jc w:val="right"/>
              <w:rPr>
                <w:noProof/>
                <w:kern w:val="2"/>
                <w:sz w:val="26"/>
                <w:szCs w:val="26"/>
              </w:rPr>
            </w:pPr>
          </w:p>
        </w:tc>
        <w:tc>
          <w:tcPr>
            <w:tcW w:w="454" w:type="dxa"/>
            <w:hideMark/>
          </w:tcPr>
          <w:p w:rsidR="00F26E21" w:rsidRPr="004B0192" w:rsidRDefault="00F26E21" w:rsidP="00C660AF">
            <w:pPr>
              <w:overflowPunct w:val="0"/>
              <w:autoSpaceDE w:val="0"/>
              <w:autoSpaceDN w:val="0"/>
              <w:adjustRightInd w:val="0"/>
              <w:jc w:val="right"/>
              <w:rPr>
                <w:noProof/>
                <w:kern w:val="2"/>
                <w:sz w:val="26"/>
                <w:szCs w:val="26"/>
              </w:rPr>
            </w:pPr>
            <w:r w:rsidRPr="004B0192">
              <w:rPr>
                <w:noProof/>
                <w:kern w:val="2"/>
                <w:sz w:val="26"/>
                <w:szCs w:val="26"/>
              </w:rPr>
              <w:t>№</w:t>
            </w:r>
          </w:p>
        </w:tc>
        <w:tc>
          <w:tcPr>
            <w:tcW w:w="2291" w:type="dxa"/>
            <w:tcBorders>
              <w:top w:val="nil"/>
              <w:left w:val="nil"/>
              <w:bottom w:val="single" w:sz="4" w:space="0" w:color="auto"/>
              <w:right w:val="nil"/>
            </w:tcBorders>
            <w:hideMark/>
          </w:tcPr>
          <w:p w:rsidR="00F26E21" w:rsidRPr="004B0192" w:rsidRDefault="00F26E21" w:rsidP="00C660AF">
            <w:pPr>
              <w:overflowPunct w:val="0"/>
              <w:autoSpaceDE w:val="0"/>
              <w:autoSpaceDN w:val="0"/>
              <w:adjustRightInd w:val="0"/>
              <w:jc w:val="center"/>
              <w:rPr>
                <w:kern w:val="2"/>
                <w:sz w:val="26"/>
                <w:szCs w:val="26"/>
              </w:rPr>
            </w:pPr>
            <w:r>
              <w:rPr>
                <w:kern w:val="2"/>
                <w:sz w:val="26"/>
                <w:szCs w:val="26"/>
              </w:rPr>
              <w:t>3967</w:t>
            </w:r>
            <w:r w:rsidRPr="004B0192">
              <w:rPr>
                <w:kern w:val="2"/>
                <w:sz w:val="26"/>
                <w:szCs w:val="26"/>
              </w:rPr>
              <w:t>-па</w:t>
            </w:r>
          </w:p>
        </w:tc>
      </w:tr>
    </w:tbl>
    <w:p w:rsidR="00F26E21" w:rsidRPr="004B0192" w:rsidRDefault="00F26E21" w:rsidP="00F26E21">
      <w:pPr>
        <w:overflowPunct w:val="0"/>
        <w:autoSpaceDE w:val="0"/>
        <w:autoSpaceDN w:val="0"/>
        <w:adjustRightInd w:val="0"/>
        <w:jc w:val="center"/>
      </w:pPr>
    </w:p>
    <w:p w:rsidR="00F26E21" w:rsidRDefault="00F26E21" w:rsidP="00F26E21">
      <w:pPr>
        <w:overflowPunct w:val="0"/>
        <w:autoSpaceDE w:val="0"/>
        <w:autoSpaceDN w:val="0"/>
        <w:adjustRightInd w:val="0"/>
        <w:jc w:val="center"/>
        <w:rPr>
          <w:sz w:val="20"/>
          <w:szCs w:val="20"/>
        </w:rPr>
      </w:pPr>
      <w:r w:rsidRPr="004B0192">
        <w:rPr>
          <w:sz w:val="20"/>
          <w:szCs w:val="20"/>
        </w:rPr>
        <w:t>г. Анива</w:t>
      </w:r>
    </w:p>
    <w:p w:rsidR="00AC6044" w:rsidRDefault="00AC6044">
      <w:pPr>
        <w:widowControl w:val="0"/>
        <w:autoSpaceDE w:val="0"/>
        <w:autoSpaceDN w:val="0"/>
        <w:adjustRightInd w:val="0"/>
        <w:jc w:val="center"/>
        <w:rPr>
          <w:b/>
          <w:bCs/>
          <w:sz w:val="28"/>
          <w:szCs w:val="28"/>
        </w:rPr>
      </w:pPr>
    </w:p>
    <w:p w:rsidR="00AC6044" w:rsidRDefault="00C72D5A">
      <w:pPr>
        <w:widowControl w:val="0"/>
        <w:tabs>
          <w:tab w:val="left" w:pos="1134"/>
        </w:tabs>
        <w:autoSpaceDE w:val="0"/>
        <w:autoSpaceDN w:val="0"/>
        <w:adjustRightInd w:val="0"/>
        <w:ind w:right="-143"/>
        <w:jc w:val="center"/>
        <w:rPr>
          <w:b/>
          <w:bCs/>
          <w:color w:val="000000"/>
          <w:sz w:val="26"/>
          <w:szCs w:val="26"/>
        </w:rPr>
      </w:pPr>
      <w:r>
        <w:rPr>
          <w:b/>
          <w:bCs/>
          <w:sz w:val="26"/>
          <w:szCs w:val="26"/>
        </w:rPr>
        <w:t>Об утверждении административного регламента по предоставлению муниципальной услуги «</w:t>
      </w:r>
      <w:r>
        <w:rPr>
          <w:b/>
          <w:bCs/>
          <w:sz w:val="26"/>
          <w:szCs w:val="26"/>
        </w:rPr>
        <w:t xml:space="preserve">Признание граждан малоимущими в целях предоставления им по </w:t>
      </w:r>
      <w:r>
        <w:rPr>
          <w:b/>
          <w:bCs/>
          <w:sz w:val="26"/>
          <w:szCs w:val="26"/>
        </w:rPr>
        <w:t>договору социального найма жилых помещений муниципального жилищного фонда</w:t>
      </w:r>
      <w:r>
        <w:rPr>
          <w:b/>
          <w:bCs/>
          <w:color w:val="000000"/>
          <w:sz w:val="26"/>
          <w:szCs w:val="26"/>
        </w:rPr>
        <w:t>»</w:t>
      </w:r>
    </w:p>
    <w:p w:rsidR="00AC6044" w:rsidRDefault="00AC6044">
      <w:pPr>
        <w:widowControl w:val="0"/>
        <w:tabs>
          <w:tab w:val="left" w:pos="1134"/>
        </w:tabs>
        <w:autoSpaceDE w:val="0"/>
        <w:autoSpaceDN w:val="0"/>
        <w:adjustRightInd w:val="0"/>
        <w:ind w:right="-143"/>
        <w:jc w:val="center"/>
        <w:rPr>
          <w:b/>
          <w:bCs/>
          <w:sz w:val="26"/>
          <w:szCs w:val="26"/>
        </w:rPr>
      </w:pPr>
    </w:p>
    <w:p w:rsidR="00AC6044" w:rsidRDefault="00C72D5A">
      <w:pPr>
        <w:autoSpaceDE w:val="0"/>
        <w:autoSpaceDN w:val="0"/>
        <w:adjustRightInd w:val="0"/>
        <w:ind w:right="-284" w:firstLine="720"/>
        <w:jc w:val="both"/>
        <w:rPr>
          <w:b/>
          <w:sz w:val="26"/>
          <w:szCs w:val="26"/>
        </w:rPr>
      </w:pPr>
      <w:r>
        <w:rPr>
          <w:sz w:val="26"/>
          <w:szCs w:val="26"/>
        </w:rPr>
        <w:t>В соответствии с</w:t>
      </w:r>
      <w:r>
        <w:rPr>
          <w:b/>
          <w:bCs/>
          <w:sz w:val="26"/>
          <w:szCs w:val="26"/>
        </w:rPr>
        <w:t xml:space="preserve"> </w:t>
      </w:r>
      <w:r>
        <w:rPr>
          <w:sz w:val="26"/>
          <w:szCs w:val="26"/>
        </w:rPr>
        <w:t>Федеральным законом от 27.07.2010 № 210-ФЗ «Об организации предоставления государственных и муниципальных услуг», постановлением Правительства Сахалинской области от 21.06.2011 года № 233 «О разработке и утверждении административных регламентов предоставле</w:t>
      </w:r>
      <w:r>
        <w:rPr>
          <w:sz w:val="26"/>
          <w:szCs w:val="26"/>
        </w:rPr>
        <w:t xml:space="preserve">ния государственных услуг», руководствуясь статьей 39 Устава Анивского муниципального округа Сахалинской области администрация Анивского муниципального округа </w:t>
      </w:r>
      <w:r>
        <w:rPr>
          <w:b/>
          <w:sz w:val="26"/>
          <w:szCs w:val="26"/>
        </w:rPr>
        <w:t xml:space="preserve">п о с </w:t>
      </w:r>
      <w:proofErr w:type="gramStart"/>
      <w:r>
        <w:rPr>
          <w:b/>
          <w:sz w:val="26"/>
          <w:szCs w:val="26"/>
        </w:rPr>
        <w:t>т</w:t>
      </w:r>
      <w:proofErr w:type="gramEnd"/>
      <w:r>
        <w:rPr>
          <w:b/>
          <w:sz w:val="26"/>
          <w:szCs w:val="26"/>
        </w:rPr>
        <w:t xml:space="preserve"> а н о в л я е т:</w:t>
      </w:r>
    </w:p>
    <w:p w:rsidR="00AC6044" w:rsidRDefault="00C72D5A">
      <w:pPr>
        <w:pStyle w:val="af"/>
        <w:numPr>
          <w:ilvl w:val="0"/>
          <w:numId w:val="1"/>
        </w:numPr>
        <w:tabs>
          <w:tab w:val="left" w:pos="993"/>
        </w:tabs>
        <w:spacing w:before="0" w:beforeAutospacing="0" w:after="0" w:afterAutospacing="0"/>
        <w:ind w:left="0" w:right="-284" w:firstLine="539"/>
        <w:jc w:val="both"/>
        <w:rPr>
          <w:sz w:val="26"/>
          <w:szCs w:val="26"/>
        </w:rPr>
      </w:pPr>
      <w:r>
        <w:rPr>
          <w:sz w:val="26"/>
          <w:szCs w:val="26"/>
        </w:rPr>
        <w:t xml:space="preserve">Утвердить административный </w:t>
      </w:r>
      <w:hyperlink r:id="rId10" w:history="1">
        <w:r>
          <w:rPr>
            <w:rStyle w:val="a5"/>
            <w:color w:val="auto"/>
            <w:sz w:val="26"/>
            <w:szCs w:val="26"/>
            <w:u w:val="none"/>
          </w:rPr>
          <w:t>регламент</w:t>
        </w:r>
      </w:hyperlink>
      <w:r>
        <w:rPr>
          <w:sz w:val="26"/>
          <w:szCs w:val="26"/>
        </w:rPr>
        <w:t xml:space="preserve"> по предоставлению муниципальной услуги «</w:t>
      </w:r>
      <w:r>
        <w:rPr>
          <w:sz w:val="26"/>
          <w:szCs w:val="26"/>
        </w:rPr>
        <w:t>Признание граждан малоимущими в целях предоставления им по договору социального найма жилых помещений муниципального жилищного фонда</w:t>
      </w:r>
      <w:r>
        <w:rPr>
          <w:sz w:val="26"/>
          <w:szCs w:val="26"/>
        </w:rPr>
        <w:t xml:space="preserve">» </w:t>
      </w:r>
      <w:r>
        <w:rPr>
          <w:sz w:val="26"/>
          <w:szCs w:val="26"/>
        </w:rPr>
        <w:t>(прилагается).</w:t>
      </w:r>
    </w:p>
    <w:p w:rsidR="00AC6044" w:rsidRDefault="00C72D5A">
      <w:pPr>
        <w:pStyle w:val="ConsPlusNormal0"/>
        <w:ind w:right="-284" w:firstLine="539"/>
        <w:jc w:val="both"/>
        <w:rPr>
          <w:rFonts w:ascii="Times New Roman" w:hAnsi="Times New Roman" w:cs="Times New Roman"/>
          <w:sz w:val="26"/>
          <w:szCs w:val="26"/>
        </w:rPr>
      </w:pPr>
      <w:r>
        <w:rPr>
          <w:rFonts w:ascii="Times New Roman" w:hAnsi="Times New Roman" w:cs="Times New Roman"/>
          <w:sz w:val="26"/>
          <w:szCs w:val="26"/>
        </w:rPr>
        <w:t>2. Признать утратившими силу постановления администрации Анивского городского округа:</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xml:space="preserve">- от </w:t>
      </w:r>
      <w:r>
        <w:rPr>
          <w:rFonts w:ascii="Times New Roman" w:hAnsi="Times New Roman" w:cs="Times New Roman"/>
          <w:sz w:val="26"/>
          <w:szCs w:val="26"/>
        </w:rPr>
        <w:t>24</w:t>
      </w:r>
      <w:r>
        <w:rPr>
          <w:rFonts w:ascii="Times New Roman" w:hAnsi="Times New Roman" w:cs="Times New Roman"/>
          <w:sz w:val="26"/>
          <w:szCs w:val="26"/>
        </w:rPr>
        <w:t>.</w:t>
      </w:r>
      <w:r>
        <w:rPr>
          <w:rFonts w:ascii="Times New Roman" w:hAnsi="Times New Roman" w:cs="Times New Roman"/>
          <w:sz w:val="26"/>
          <w:szCs w:val="26"/>
        </w:rPr>
        <w:t>03</w:t>
      </w:r>
      <w:r>
        <w:rPr>
          <w:rFonts w:ascii="Times New Roman" w:hAnsi="Times New Roman" w:cs="Times New Roman"/>
          <w:sz w:val="26"/>
          <w:szCs w:val="26"/>
        </w:rPr>
        <w:t>.20</w:t>
      </w:r>
      <w:r>
        <w:rPr>
          <w:rFonts w:ascii="Times New Roman" w:hAnsi="Times New Roman" w:cs="Times New Roman"/>
          <w:sz w:val="26"/>
          <w:szCs w:val="26"/>
        </w:rPr>
        <w:t>22</w:t>
      </w:r>
      <w:r>
        <w:rPr>
          <w:rFonts w:ascii="Times New Roman" w:hAnsi="Times New Roman" w:cs="Times New Roman"/>
          <w:sz w:val="26"/>
          <w:szCs w:val="26"/>
        </w:rPr>
        <w:t xml:space="preserve"> г. № </w:t>
      </w:r>
      <w:r>
        <w:rPr>
          <w:rFonts w:ascii="Times New Roman" w:hAnsi="Times New Roman" w:cs="Times New Roman"/>
          <w:sz w:val="26"/>
          <w:szCs w:val="26"/>
        </w:rPr>
        <w:t>663</w:t>
      </w:r>
      <w:r>
        <w:rPr>
          <w:rFonts w:ascii="Times New Roman" w:hAnsi="Times New Roman" w:cs="Times New Roman"/>
          <w:sz w:val="26"/>
          <w:szCs w:val="26"/>
        </w:rPr>
        <w:t xml:space="preserve">-па «Об утверждении административного регламента по предоставлению муниципальной услуги </w:t>
      </w:r>
      <w:r>
        <w:rPr>
          <w:rFonts w:ascii="Times New Roman" w:hAnsi="Times New Roman" w:cs="Times New Roman"/>
          <w:sz w:val="26"/>
          <w:szCs w:val="26"/>
        </w:rPr>
        <w:t>«</w:t>
      </w:r>
      <w:r>
        <w:rPr>
          <w:rFonts w:ascii="Times New Roman" w:hAnsi="Times New Roman" w:cs="Times New Roman"/>
          <w:sz w:val="26"/>
          <w:szCs w:val="26"/>
        </w:rPr>
        <w:t xml:space="preserve">Признание граждан малоимущими в целях </w:t>
      </w:r>
      <w:r>
        <w:rPr>
          <w:rFonts w:ascii="Times New Roman" w:hAnsi="Times New Roman" w:cs="Times New Roman"/>
          <w:sz w:val="26"/>
          <w:szCs w:val="26"/>
        </w:rPr>
        <w:t>предоставления им по договору социального найма жилых помещений муниципального жилищного фонда</w:t>
      </w:r>
      <w:r>
        <w:rPr>
          <w:rFonts w:ascii="Times New Roman" w:hAnsi="Times New Roman" w:cs="Times New Roman"/>
          <w:sz w:val="26"/>
          <w:szCs w:val="26"/>
        </w:rPr>
        <w:t>»</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xml:space="preserve">- от </w:t>
      </w:r>
      <w:r>
        <w:rPr>
          <w:rFonts w:ascii="Times New Roman" w:hAnsi="Times New Roman" w:cs="Times New Roman"/>
          <w:sz w:val="26"/>
          <w:szCs w:val="26"/>
        </w:rPr>
        <w:t>14</w:t>
      </w:r>
      <w:r>
        <w:rPr>
          <w:rFonts w:ascii="Times New Roman" w:hAnsi="Times New Roman" w:cs="Times New Roman"/>
          <w:sz w:val="26"/>
          <w:szCs w:val="26"/>
        </w:rPr>
        <w:t>.0</w:t>
      </w:r>
      <w:r>
        <w:rPr>
          <w:rFonts w:ascii="Times New Roman" w:hAnsi="Times New Roman" w:cs="Times New Roman"/>
          <w:sz w:val="26"/>
          <w:szCs w:val="26"/>
        </w:rPr>
        <w:t>6</w:t>
      </w:r>
      <w:r>
        <w:rPr>
          <w:rFonts w:ascii="Times New Roman" w:hAnsi="Times New Roman" w:cs="Times New Roman"/>
          <w:sz w:val="26"/>
          <w:szCs w:val="26"/>
        </w:rPr>
        <w:t>.20</w:t>
      </w:r>
      <w:r>
        <w:rPr>
          <w:rFonts w:ascii="Times New Roman" w:hAnsi="Times New Roman" w:cs="Times New Roman"/>
          <w:sz w:val="26"/>
          <w:szCs w:val="26"/>
        </w:rPr>
        <w:t>22</w:t>
      </w:r>
      <w:r>
        <w:rPr>
          <w:rFonts w:ascii="Times New Roman" w:hAnsi="Times New Roman" w:cs="Times New Roman"/>
          <w:sz w:val="26"/>
          <w:szCs w:val="26"/>
        </w:rPr>
        <w:t>г. № 1</w:t>
      </w:r>
      <w:r>
        <w:rPr>
          <w:rFonts w:ascii="Times New Roman" w:hAnsi="Times New Roman" w:cs="Times New Roman"/>
          <w:sz w:val="26"/>
          <w:szCs w:val="26"/>
        </w:rPr>
        <w:t>544</w:t>
      </w:r>
      <w:r>
        <w:rPr>
          <w:rFonts w:ascii="Times New Roman" w:hAnsi="Times New Roman" w:cs="Times New Roman"/>
          <w:sz w:val="26"/>
          <w:szCs w:val="26"/>
        </w:rPr>
        <w:t xml:space="preserve">-па «О внесении изменений </w:t>
      </w:r>
      <w:proofErr w:type="gramStart"/>
      <w:r>
        <w:rPr>
          <w:rFonts w:ascii="Times New Roman" w:hAnsi="Times New Roman" w:cs="Times New Roman"/>
          <w:sz w:val="26"/>
          <w:szCs w:val="26"/>
        </w:rPr>
        <w:t xml:space="preserve">в </w:t>
      </w:r>
      <w:r>
        <w:rPr>
          <w:sz w:val="26"/>
          <w:szCs w:val="26"/>
        </w:rPr>
        <w:t xml:space="preserve"> </w:t>
      </w:r>
      <w:r>
        <w:rPr>
          <w:rFonts w:ascii="Times New Roman" w:hAnsi="Times New Roman" w:cs="Times New Roman"/>
          <w:sz w:val="26"/>
          <w:szCs w:val="26"/>
        </w:rPr>
        <w:t>административный</w:t>
      </w:r>
      <w:proofErr w:type="gramEnd"/>
      <w:r>
        <w:rPr>
          <w:rFonts w:ascii="Times New Roman" w:hAnsi="Times New Roman" w:cs="Times New Roman"/>
          <w:sz w:val="26"/>
          <w:szCs w:val="26"/>
        </w:rPr>
        <w:t xml:space="preserve"> </w:t>
      </w:r>
      <w:hyperlink r:id="rId11" w:history="1">
        <w:r>
          <w:rPr>
            <w:rStyle w:val="a5"/>
            <w:rFonts w:ascii="Times New Roman" w:hAnsi="Times New Roman" w:cs="Times New Roman"/>
            <w:color w:val="auto"/>
            <w:sz w:val="26"/>
            <w:szCs w:val="26"/>
            <w:u w:val="none"/>
          </w:rPr>
          <w:t>регламент</w:t>
        </w:r>
      </w:hyperlink>
      <w:r>
        <w:rPr>
          <w:rFonts w:ascii="Times New Roman" w:hAnsi="Times New Roman" w:cs="Times New Roman"/>
          <w:sz w:val="26"/>
          <w:szCs w:val="26"/>
        </w:rPr>
        <w:t xml:space="preserve"> по предоставлению муниципальной услуги «</w:t>
      </w:r>
      <w:r>
        <w:rPr>
          <w:rFonts w:ascii="Times New Roman" w:hAnsi="Times New Roman" w:cs="Times New Roman"/>
          <w:sz w:val="26"/>
          <w:szCs w:val="26"/>
        </w:rPr>
        <w:t>Признание граждан малоимущими в целях предоставления им по договору социального найма жилых помещений муниципального жилищного фонда</w:t>
      </w:r>
      <w:r>
        <w:rPr>
          <w:rFonts w:ascii="Times New Roman" w:hAnsi="Times New Roman" w:cs="Times New Roman"/>
          <w:sz w:val="26"/>
          <w:szCs w:val="26"/>
        </w:rPr>
        <w:t>»</w:t>
      </w:r>
      <w:r>
        <w:rPr>
          <w:rFonts w:ascii="Times New Roman" w:hAnsi="Times New Roman" w:cs="Times New Roman"/>
          <w:sz w:val="26"/>
          <w:szCs w:val="26"/>
        </w:rPr>
        <w:t xml:space="preserve">, утверждённый постановлением администрации </w:t>
      </w:r>
      <w:r w:rsidR="00F26E21">
        <w:rPr>
          <w:rFonts w:ascii="Times New Roman" w:hAnsi="Times New Roman" w:cs="Times New Roman"/>
          <w:sz w:val="26"/>
          <w:szCs w:val="26"/>
        </w:rPr>
        <w:t>А</w:t>
      </w:r>
      <w:r>
        <w:rPr>
          <w:rFonts w:ascii="Times New Roman" w:hAnsi="Times New Roman" w:cs="Times New Roman"/>
          <w:sz w:val="26"/>
          <w:szCs w:val="26"/>
        </w:rPr>
        <w:t>нивского городского округа от 24 марта 2022 года № 663-па»</w:t>
      </w:r>
      <w:r>
        <w:rPr>
          <w:rFonts w:ascii="Times New Roman" w:hAnsi="Times New Roman" w:cs="Times New Roman"/>
          <w:sz w:val="26"/>
          <w:szCs w:val="26"/>
        </w:rPr>
        <w:t xml:space="preserve">; </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xml:space="preserve">- от </w:t>
      </w:r>
      <w:r>
        <w:rPr>
          <w:rFonts w:ascii="Times New Roman" w:hAnsi="Times New Roman" w:cs="Times New Roman"/>
          <w:sz w:val="26"/>
          <w:szCs w:val="26"/>
        </w:rPr>
        <w:t>14</w:t>
      </w:r>
      <w:r>
        <w:rPr>
          <w:rFonts w:ascii="Times New Roman" w:hAnsi="Times New Roman" w:cs="Times New Roman"/>
          <w:sz w:val="26"/>
          <w:szCs w:val="26"/>
        </w:rPr>
        <w:t>.</w:t>
      </w:r>
      <w:r>
        <w:rPr>
          <w:rFonts w:ascii="Times New Roman" w:hAnsi="Times New Roman" w:cs="Times New Roman"/>
          <w:sz w:val="26"/>
          <w:szCs w:val="26"/>
        </w:rPr>
        <w:t>03</w:t>
      </w:r>
      <w:r>
        <w:rPr>
          <w:rFonts w:ascii="Times New Roman" w:hAnsi="Times New Roman" w:cs="Times New Roman"/>
          <w:sz w:val="26"/>
          <w:szCs w:val="26"/>
        </w:rPr>
        <w:t>.20</w:t>
      </w:r>
      <w:r>
        <w:rPr>
          <w:rFonts w:ascii="Times New Roman" w:hAnsi="Times New Roman" w:cs="Times New Roman"/>
          <w:sz w:val="26"/>
          <w:szCs w:val="26"/>
        </w:rPr>
        <w:t>24г.</w:t>
      </w:r>
      <w:r>
        <w:rPr>
          <w:rFonts w:ascii="Times New Roman" w:hAnsi="Times New Roman" w:cs="Times New Roman"/>
          <w:sz w:val="26"/>
          <w:szCs w:val="26"/>
        </w:rPr>
        <w:t xml:space="preserve"> №</w:t>
      </w:r>
      <w:r>
        <w:rPr>
          <w:rFonts w:ascii="Times New Roman" w:hAnsi="Times New Roman" w:cs="Times New Roman"/>
          <w:sz w:val="26"/>
          <w:szCs w:val="26"/>
        </w:rPr>
        <w:t xml:space="preserve"> 606</w:t>
      </w:r>
      <w:r>
        <w:rPr>
          <w:rFonts w:ascii="Times New Roman" w:hAnsi="Times New Roman" w:cs="Times New Roman"/>
          <w:sz w:val="26"/>
          <w:szCs w:val="26"/>
        </w:rPr>
        <w:t xml:space="preserve">-па «О внесении изменений </w:t>
      </w:r>
      <w:proofErr w:type="gramStart"/>
      <w:r>
        <w:rPr>
          <w:rFonts w:ascii="Times New Roman" w:hAnsi="Times New Roman" w:cs="Times New Roman"/>
          <w:sz w:val="26"/>
          <w:szCs w:val="26"/>
        </w:rPr>
        <w:t xml:space="preserve">в </w:t>
      </w:r>
      <w:r>
        <w:rPr>
          <w:sz w:val="26"/>
          <w:szCs w:val="26"/>
        </w:rPr>
        <w:t xml:space="preserve"> </w:t>
      </w:r>
      <w:r>
        <w:rPr>
          <w:rFonts w:ascii="Times New Roman" w:hAnsi="Times New Roman" w:cs="Times New Roman"/>
          <w:sz w:val="26"/>
          <w:szCs w:val="26"/>
        </w:rPr>
        <w:t>административный</w:t>
      </w:r>
      <w:proofErr w:type="gramEnd"/>
      <w:r>
        <w:rPr>
          <w:rFonts w:ascii="Times New Roman" w:hAnsi="Times New Roman" w:cs="Times New Roman"/>
          <w:sz w:val="26"/>
          <w:szCs w:val="26"/>
        </w:rPr>
        <w:t xml:space="preserve"> </w:t>
      </w:r>
      <w:hyperlink r:id="rId12" w:history="1">
        <w:r>
          <w:rPr>
            <w:rStyle w:val="a5"/>
            <w:rFonts w:ascii="Times New Roman" w:hAnsi="Times New Roman" w:cs="Times New Roman"/>
            <w:color w:val="auto"/>
            <w:sz w:val="26"/>
            <w:szCs w:val="26"/>
            <w:u w:val="none"/>
          </w:rPr>
          <w:t>регламент</w:t>
        </w:r>
      </w:hyperlink>
      <w:r>
        <w:rPr>
          <w:rFonts w:ascii="Times New Roman" w:hAnsi="Times New Roman" w:cs="Times New Roman"/>
          <w:sz w:val="26"/>
          <w:szCs w:val="26"/>
        </w:rPr>
        <w:t xml:space="preserve"> по предоставлению муниципальной услуги «</w:t>
      </w:r>
      <w:r>
        <w:rPr>
          <w:rFonts w:ascii="Times New Roman" w:hAnsi="Times New Roman" w:cs="Times New Roman"/>
          <w:sz w:val="26"/>
          <w:szCs w:val="26"/>
        </w:rPr>
        <w:t>Признание граждан малоимущими в целях предоставления им по договору социального найма жилых помещений муниципального жилищного фонда</w:t>
      </w:r>
      <w:r>
        <w:rPr>
          <w:rFonts w:ascii="Times New Roman" w:hAnsi="Times New Roman" w:cs="Times New Roman"/>
          <w:sz w:val="26"/>
          <w:szCs w:val="26"/>
        </w:rPr>
        <w:t>»</w:t>
      </w:r>
      <w:r>
        <w:rPr>
          <w:rFonts w:ascii="Times New Roman" w:hAnsi="Times New Roman" w:cs="Times New Roman"/>
          <w:sz w:val="26"/>
          <w:szCs w:val="26"/>
        </w:rPr>
        <w:t xml:space="preserve">, утверждённый постановлением администрации </w:t>
      </w:r>
      <w:r w:rsidR="00F26E21">
        <w:rPr>
          <w:rFonts w:ascii="Times New Roman" w:hAnsi="Times New Roman" w:cs="Times New Roman"/>
          <w:sz w:val="26"/>
          <w:szCs w:val="26"/>
        </w:rPr>
        <w:t>А</w:t>
      </w:r>
      <w:r>
        <w:rPr>
          <w:rFonts w:ascii="Times New Roman" w:hAnsi="Times New Roman" w:cs="Times New Roman"/>
          <w:sz w:val="26"/>
          <w:szCs w:val="26"/>
        </w:rPr>
        <w:t>нивского городского округа от 24 мар</w:t>
      </w:r>
      <w:r>
        <w:rPr>
          <w:rFonts w:ascii="Times New Roman" w:hAnsi="Times New Roman" w:cs="Times New Roman"/>
          <w:sz w:val="26"/>
          <w:szCs w:val="26"/>
        </w:rPr>
        <w:t>та 2022 года № 663-па»</w:t>
      </w:r>
      <w:r>
        <w:rPr>
          <w:rFonts w:ascii="Times New Roman" w:hAnsi="Times New Roman" w:cs="Times New Roman"/>
          <w:sz w:val="26"/>
          <w:szCs w:val="26"/>
        </w:rPr>
        <w:t>;</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xml:space="preserve">- от </w:t>
      </w:r>
      <w:r>
        <w:rPr>
          <w:rFonts w:ascii="Times New Roman" w:hAnsi="Times New Roman" w:cs="Times New Roman"/>
          <w:sz w:val="26"/>
          <w:szCs w:val="26"/>
        </w:rPr>
        <w:t>06</w:t>
      </w:r>
      <w:r>
        <w:rPr>
          <w:rFonts w:ascii="Times New Roman" w:hAnsi="Times New Roman" w:cs="Times New Roman"/>
          <w:sz w:val="26"/>
          <w:szCs w:val="26"/>
        </w:rPr>
        <w:t>.</w:t>
      </w:r>
      <w:r>
        <w:rPr>
          <w:rFonts w:ascii="Times New Roman" w:hAnsi="Times New Roman" w:cs="Times New Roman"/>
          <w:sz w:val="26"/>
          <w:szCs w:val="26"/>
        </w:rPr>
        <w:t>05</w:t>
      </w:r>
      <w:r>
        <w:rPr>
          <w:rFonts w:ascii="Times New Roman" w:hAnsi="Times New Roman" w:cs="Times New Roman"/>
          <w:sz w:val="26"/>
          <w:szCs w:val="26"/>
        </w:rPr>
        <w:t>.202</w:t>
      </w:r>
      <w:r>
        <w:rPr>
          <w:rFonts w:ascii="Times New Roman" w:hAnsi="Times New Roman" w:cs="Times New Roman"/>
          <w:sz w:val="26"/>
          <w:szCs w:val="26"/>
        </w:rPr>
        <w:t>4</w:t>
      </w:r>
      <w:r>
        <w:rPr>
          <w:rFonts w:ascii="Times New Roman" w:hAnsi="Times New Roman" w:cs="Times New Roman"/>
          <w:sz w:val="26"/>
          <w:szCs w:val="26"/>
        </w:rPr>
        <w:t xml:space="preserve"> г. № </w:t>
      </w:r>
      <w:r>
        <w:rPr>
          <w:rFonts w:ascii="Times New Roman" w:hAnsi="Times New Roman" w:cs="Times New Roman"/>
          <w:sz w:val="26"/>
          <w:szCs w:val="26"/>
        </w:rPr>
        <w:t>1179</w:t>
      </w:r>
      <w:r>
        <w:rPr>
          <w:rFonts w:ascii="Times New Roman" w:hAnsi="Times New Roman" w:cs="Times New Roman"/>
          <w:sz w:val="26"/>
          <w:szCs w:val="26"/>
        </w:rPr>
        <w:t xml:space="preserve">-па «О внесении изменений </w:t>
      </w:r>
      <w:proofErr w:type="gramStart"/>
      <w:r>
        <w:rPr>
          <w:rFonts w:ascii="Times New Roman" w:hAnsi="Times New Roman" w:cs="Times New Roman"/>
          <w:sz w:val="26"/>
          <w:szCs w:val="26"/>
        </w:rPr>
        <w:t xml:space="preserve">в </w:t>
      </w:r>
      <w:r>
        <w:rPr>
          <w:sz w:val="26"/>
          <w:szCs w:val="26"/>
        </w:rPr>
        <w:t xml:space="preserve"> </w:t>
      </w:r>
      <w:r>
        <w:rPr>
          <w:rFonts w:ascii="Times New Roman" w:hAnsi="Times New Roman" w:cs="Times New Roman"/>
          <w:sz w:val="26"/>
          <w:szCs w:val="26"/>
        </w:rPr>
        <w:t>административный</w:t>
      </w:r>
      <w:proofErr w:type="gramEnd"/>
      <w:r>
        <w:rPr>
          <w:rFonts w:ascii="Times New Roman" w:hAnsi="Times New Roman" w:cs="Times New Roman"/>
          <w:sz w:val="26"/>
          <w:szCs w:val="26"/>
        </w:rPr>
        <w:t xml:space="preserve"> </w:t>
      </w:r>
      <w:hyperlink r:id="rId13" w:history="1">
        <w:r>
          <w:rPr>
            <w:rStyle w:val="a5"/>
            <w:rFonts w:ascii="Times New Roman" w:hAnsi="Times New Roman" w:cs="Times New Roman"/>
            <w:color w:val="auto"/>
            <w:sz w:val="26"/>
            <w:szCs w:val="26"/>
            <w:u w:val="none"/>
          </w:rPr>
          <w:t>регламент</w:t>
        </w:r>
      </w:hyperlink>
      <w:r>
        <w:rPr>
          <w:rFonts w:ascii="Times New Roman" w:hAnsi="Times New Roman" w:cs="Times New Roman"/>
          <w:sz w:val="26"/>
          <w:szCs w:val="26"/>
        </w:rPr>
        <w:t xml:space="preserve"> по предоставлению муниципальной ус</w:t>
      </w:r>
      <w:r>
        <w:rPr>
          <w:rFonts w:ascii="Times New Roman" w:hAnsi="Times New Roman" w:cs="Times New Roman"/>
          <w:sz w:val="26"/>
          <w:szCs w:val="26"/>
        </w:rPr>
        <w:t>луги «</w:t>
      </w:r>
      <w:r>
        <w:rPr>
          <w:rFonts w:ascii="Times New Roman" w:hAnsi="Times New Roman" w:cs="Times New Roman"/>
          <w:sz w:val="26"/>
          <w:szCs w:val="26"/>
        </w:rPr>
        <w:t xml:space="preserve">Признание граждан </w:t>
      </w:r>
      <w:r>
        <w:rPr>
          <w:rFonts w:ascii="Times New Roman" w:hAnsi="Times New Roman" w:cs="Times New Roman"/>
          <w:sz w:val="26"/>
          <w:szCs w:val="26"/>
        </w:rPr>
        <w:lastRenderedPageBreak/>
        <w:t>малоимущими в целях предоставления им по договору социального найма жилых помещений муниципального жилищного фонда</w:t>
      </w:r>
      <w:r>
        <w:rPr>
          <w:rFonts w:ascii="Times New Roman" w:hAnsi="Times New Roman" w:cs="Times New Roman"/>
          <w:sz w:val="26"/>
          <w:szCs w:val="26"/>
        </w:rPr>
        <w:t>»</w:t>
      </w:r>
      <w:r>
        <w:rPr>
          <w:rFonts w:ascii="Times New Roman" w:hAnsi="Times New Roman" w:cs="Times New Roman"/>
          <w:sz w:val="26"/>
          <w:szCs w:val="26"/>
        </w:rPr>
        <w:t>, утверждённы</w:t>
      </w:r>
      <w:r w:rsidR="00F26E21">
        <w:rPr>
          <w:rFonts w:ascii="Times New Roman" w:hAnsi="Times New Roman" w:cs="Times New Roman"/>
          <w:sz w:val="26"/>
          <w:szCs w:val="26"/>
        </w:rPr>
        <w:t>й постановлением администрации А</w:t>
      </w:r>
      <w:r>
        <w:rPr>
          <w:rFonts w:ascii="Times New Roman" w:hAnsi="Times New Roman" w:cs="Times New Roman"/>
          <w:sz w:val="26"/>
          <w:szCs w:val="26"/>
        </w:rPr>
        <w:t>нивского городского округа от 24 марта 2022 года № 663-па»</w:t>
      </w:r>
      <w:r>
        <w:rPr>
          <w:rFonts w:ascii="Times New Roman" w:hAnsi="Times New Roman" w:cs="Times New Roman"/>
          <w:sz w:val="26"/>
          <w:szCs w:val="26"/>
        </w:rPr>
        <w:t>;</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xml:space="preserve">- от </w:t>
      </w:r>
      <w:r>
        <w:rPr>
          <w:rFonts w:ascii="Times New Roman" w:hAnsi="Times New Roman" w:cs="Times New Roman"/>
          <w:sz w:val="26"/>
          <w:szCs w:val="26"/>
        </w:rPr>
        <w:t>19</w:t>
      </w:r>
      <w:r>
        <w:rPr>
          <w:rFonts w:ascii="Times New Roman" w:hAnsi="Times New Roman" w:cs="Times New Roman"/>
          <w:sz w:val="26"/>
          <w:szCs w:val="26"/>
        </w:rPr>
        <w:t>.</w:t>
      </w:r>
      <w:r>
        <w:rPr>
          <w:rFonts w:ascii="Times New Roman" w:hAnsi="Times New Roman" w:cs="Times New Roman"/>
          <w:sz w:val="26"/>
          <w:szCs w:val="26"/>
        </w:rPr>
        <w:t>08</w:t>
      </w:r>
      <w:r>
        <w:rPr>
          <w:rFonts w:ascii="Times New Roman" w:hAnsi="Times New Roman" w:cs="Times New Roman"/>
          <w:sz w:val="26"/>
          <w:szCs w:val="26"/>
        </w:rPr>
        <w:t>.2</w:t>
      </w:r>
      <w:r>
        <w:rPr>
          <w:rFonts w:ascii="Times New Roman" w:hAnsi="Times New Roman" w:cs="Times New Roman"/>
          <w:sz w:val="26"/>
          <w:szCs w:val="26"/>
        </w:rPr>
        <w:t>02</w:t>
      </w:r>
      <w:r>
        <w:rPr>
          <w:rFonts w:ascii="Times New Roman" w:hAnsi="Times New Roman" w:cs="Times New Roman"/>
          <w:sz w:val="26"/>
          <w:szCs w:val="26"/>
        </w:rPr>
        <w:t>4</w:t>
      </w:r>
      <w:r>
        <w:rPr>
          <w:rFonts w:ascii="Times New Roman" w:hAnsi="Times New Roman" w:cs="Times New Roman"/>
          <w:sz w:val="26"/>
          <w:szCs w:val="26"/>
        </w:rPr>
        <w:t xml:space="preserve"> г. № </w:t>
      </w:r>
      <w:r>
        <w:rPr>
          <w:rFonts w:ascii="Times New Roman" w:hAnsi="Times New Roman" w:cs="Times New Roman"/>
          <w:sz w:val="26"/>
          <w:szCs w:val="26"/>
        </w:rPr>
        <w:t>2656</w:t>
      </w:r>
      <w:r>
        <w:rPr>
          <w:rFonts w:ascii="Times New Roman" w:hAnsi="Times New Roman" w:cs="Times New Roman"/>
          <w:sz w:val="26"/>
          <w:szCs w:val="26"/>
        </w:rPr>
        <w:t xml:space="preserve">-па «О внесении изменений </w:t>
      </w:r>
      <w:proofErr w:type="gramStart"/>
      <w:r>
        <w:rPr>
          <w:rFonts w:ascii="Times New Roman" w:hAnsi="Times New Roman" w:cs="Times New Roman"/>
          <w:sz w:val="26"/>
          <w:szCs w:val="26"/>
        </w:rPr>
        <w:t xml:space="preserve">в </w:t>
      </w:r>
      <w:r>
        <w:rPr>
          <w:sz w:val="26"/>
          <w:szCs w:val="26"/>
        </w:rPr>
        <w:t xml:space="preserve"> </w:t>
      </w:r>
      <w:r>
        <w:rPr>
          <w:rFonts w:ascii="Times New Roman" w:hAnsi="Times New Roman" w:cs="Times New Roman"/>
          <w:sz w:val="26"/>
          <w:szCs w:val="26"/>
        </w:rPr>
        <w:t>административный</w:t>
      </w:r>
      <w:proofErr w:type="gramEnd"/>
      <w:r>
        <w:rPr>
          <w:rFonts w:ascii="Times New Roman" w:hAnsi="Times New Roman" w:cs="Times New Roman"/>
          <w:sz w:val="26"/>
          <w:szCs w:val="26"/>
        </w:rPr>
        <w:t xml:space="preserve"> </w:t>
      </w:r>
      <w:hyperlink r:id="rId14" w:history="1">
        <w:r>
          <w:rPr>
            <w:rStyle w:val="a5"/>
            <w:rFonts w:ascii="Times New Roman" w:hAnsi="Times New Roman" w:cs="Times New Roman"/>
            <w:color w:val="auto"/>
            <w:sz w:val="26"/>
            <w:szCs w:val="26"/>
            <w:u w:val="none"/>
          </w:rPr>
          <w:t>регламент</w:t>
        </w:r>
      </w:hyperlink>
      <w:r>
        <w:rPr>
          <w:rFonts w:ascii="Times New Roman" w:hAnsi="Times New Roman" w:cs="Times New Roman"/>
          <w:sz w:val="26"/>
          <w:szCs w:val="26"/>
        </w:rPr>
        <w:t xml:space="preserve"> по предоставлению муниципальной услуги «</w:t>
      </w:r>
      <w:r>
        <w:rPr>
          <w:rFonts w:ascii="Times New Roman" w:hAnsi="Times New Roman" w:cs="Times New Roman"/>
          <w:sz w:val="26"/>
          <w:szCs w:val="26"/>
        </w:rPr>
        <w:t xml:space="preserve">Признание граждан малоимущими </w:t>
      </w:r>
      <w:r>
        <w:rPr>
          <w:rFonts w:ascii="Times New Roman" w:hAnsi="Times New Roman" w:cs="Times New Roman"/>
          <w:sz w:val="26"/>
          <w:szCs w:val="26"/>
        </w:rPr>
        <w:t>в целях предоставления им по договору социального найма жилых помещений муниципального жилищного фонда</w:t>
      </w:r>
      <w:r>
        <w:rPr>
          <w:rFonts w:ascii="Times New Roman" w:hAnsi="Times New Roman" w:cs="Times New Roman"/>
          <w:sz w:val="26"/>
          <w:szCs w:val="26"/>
        </w:rPr>
        <w:t>»</w:t>
      </w:r>
      <w:r>
        <w:rPr>
          <w:rFonts w:ascii="Times New Roman" w:hAnsi="Times New Roman" w:cs="Times New Roman"/>
          <w:sz w:val="26"/>
          <w:szCs w:val="26"/>
        </w:rPr>
        <w:t>, утверждённы</w:t>
      </w:r>
      <w:r w:rsidR="00F26E21">
        <w:rPr>
          <w:rFonts w:ascii="Times New Roman" w:hAnsi="Times New Roman" w:cs="Times New Roman"/>
          <w:sz w:val="26"/>
          <w:szCs w:val="26"/>
        </w:rPr>
        <w:t>й постановлением администрации А</w:t>
      </w:r>
      <w:r>
        <w:rPr>
          <w:rFonts w:ascii="Times New Roman" w:hAnsi="Times New Roman" w:cs="Times New Roman"/>
          <w:sz w:val="26"/>
          <w:szCs w:val="26"/>
        </w:rPr>
        <w:t>нивского городского округа от 24 марта 2022 года № 663-па»</w:t>
      </w:r>
      <w:r>
        <w:rPr>
          <w:rFonts w:ascii="Times New Roman" w:hAnsi="Times New Roman" w:cs="Times New Roman"/>
          <w:sz w:val="26"/>
          <w:szCs w:val="26"/>
        </w:rPr>
        <w:t>;</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от 26.09.2024 г.№ 3183-па «О внесении изменени</w:t>
      </w:r>
      <w:r>
        <w:rPr>
          <w:rFonts w:ascii="Times New Roman" w:hAnsi="Times New Roman" w:cs="Times New Roman"/>
          <w:sz w:val="26"/>
          <w:szCs w:val="26"/>
        </w:rPr>
        <w:t>й в административные регламенты»;</w:t>
      </w:r>
    </w:p>
    <w:p w:rsidR="00AC6044" w:rsidRDefault="00C72D5A">
      <w:pPr>
        <w:pStyle w:val="ConsPlusNormal0"/>
        <w:tabs>
          <w:tab w:val="left" w:pos="993"/>
        </w:tabs>
        <w:ind w:right="-284" w:firstLine="540"/>
        <w:jc w:val="both"/>
        <w:rPr>
          <w:rFonts w:ascii="Times New Roman" w:hAnsi="Times New Roman" w:cs="Times New Roman"/>
          <w:sz w:val="26"/>
          <w:szCs w:val="26"/>
        </w:rPr>
      </w:pPr>
      <w:r>
        <w:rPr>
          <w:rFonts w:ascii="Times New Roman" w:hAnsi="Times New Roman" w:cs="Times New Roman"/>
          <w:sz w:val="26"/>
          <w:szCs w:val="26"/>
        </w:rPr>
        <w:t>- от 07.10.2024 г. № 3353-па «О внесении изменений в административные регламенты».</w:t>
      </w:r>
    </w:p>
    <w:p w:rsidR="00AC6044" w:rsidRDefault="00C72D5A">
      <w:pPr>
        <w:widowControl w:val="0"/>
        <w:autoSpaceDE w:val="0"/>
        <w:autoSpaceDN w:val="0"/>
        <w:adjustRightInd w:val="0"/>
        <w:ind w:right="-284" w:firstLine="539"/>
        <w:jc w:val="both"/>
        <w:rPr>
          <w:sz w:val="26"/>
          <w:szCs w:val="26"/>
        </w:rPr>
      </w:pPr>
      <w:r>
        <w:rPr>
          <w:sz w:val="26"/>
          <w:szCs w:val="26"/>
        </w:rPr>
        <w:t>3</w:t>
      </w:r>
      <w:r>
        <w:rPr>
          <w:sz w:val="26"/>
          <w:szCs w:val="26"/>
        </w:rPr>
        <w:t>. Настоящее постановление опубликовать в сетевом издании «Утро Родины» и на официальном сайте администрации Анивского муниципального округ</w:t>
      </w:r>
      <w:r>
        <w:rPr>
          <w:sz w:val="26"/>
          <w:szCs w:val="26"/>
        </w:rPr>
        <w:t>а Сахалинской области.</w:t>
      </w:r>
    </w:p>
    <w:p w:rsidR="00AC6044" w:rsidRDefault="00C72D5A">
      <w:pPr>
        <w:autoSpaceDE w:val="0"/>
        <w:autoSpaceDN w:val="0"/>
        <w:adjustRightInd w:val="0"/>
        <w:ind w:right="-284" w:firstLine="240"/>
        <w:jc w:val="both"/>
        <w:rPr>
          <w:sz w:val="26"/>
          <w:szCs w:val="26"/>
        </w:rPr>
      </w:pPr>
      <w:r>
        <w:rPr>
          <w:sz w:val="26"/>
          <w:szCs w:val="26"/>
        </w:rPr>
        <w:t xml:space="preserve">  </w:t>
      </w:r>
      <w:r>
        <w:rPr>
          <w:sz w:val="26"/>
          <w:szCs w:val="26"/>
        </w:rPr>
        <w:t xml:space="preserve"> </w:t>
      </w:r>
      <w:r>
        <w:rPr>
          <w:sz w:val="26"/>
          <w:szCs w:val="26"/>
        </w:rPr>
        <w:t xml:space="preserve"> </w:t>
      </w:r>
      <w:r>
        <w:rPr>
          <w:sz w:val="26"/>
          <w:szCs w:val="26"/>
        </w:rPr>
        <w:t>4</w:t>
      </w:r>
      <w:r>
        <w:rPr>
          <w:sz w:val="26"/>
          <w:szCs w:val="26"/>
        </w:rPr>
        <w:t xml:space="preserve">. Контроль исполнения настоящего постановления возложить на </w:t>
      </w:r>
      <w:r>
        <w:rPr>
          <w:sz w:val="26"/>
          <w:szCs w:val="26"/>
        </w:rPr>
        <w:t>руководителя</w:t>
      </w:r>
      <w:r>
        <w:rPr>
          <w:sz w:val="26"/>
          <w:szCs w:val="26"/>
        </w:rPr>
        <w:t xml:space="preserve"> муниципального казённого учреждения «Центр жилищных отношений» О.А. </w:t>
      </w:r>
      <w:proofErr w:type="spellStart"/>
      <w:r>
        <w:rPr>
          <w:sz w:val="26"/>
          <w:szCs w:val="26"/>
        </w:rPr>
        <w:t>Товарчи</w:t>
      </w:r>
      <w:proofErr w:type="spellEnd"/>
      <w:r>
        <w:rPr>
          <w:sz w:val="26"/>
          <w:szCs w:val="26"/>
        </w:rPr>
        <w:t>.</w:t>
      </w:r>
    </w:p>
    <w:p w:rsidR="00AC6044" w:rsidRDefault="00AC6044">
      <w:pPr>
        <w:autoSpaceDE w:val="0"/>
        <w:autoSpaceDN w:val="0"/>
        <w:adjustRightInd w:val="0"/>
        <w:ind w:right="-284" w:firstLine="540"/>
        <w:jc w:val="both"/>
        <w:rPr>
          <w:sz w:val="26"/>
          <w:szCs w:val="26"/>
        </w:rPr>
      </w:pPr>
    </w:p>
    <w:p w:rsidR="00AC6044" w:rsidRDefault="00AC6044">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AC6044" w:rsidRDefault="00C72D5A">
      <w:pPr>
        <w:autoSpaceDE w:val="0"/>
        <w:autoSpaceDN w:val="0"/>
        <w:adjustRightInd w:val="0"/>
        <w:ind w:right="-284"/>
        <w:jc w:val="both"/>
        <w:rPr>
          <w:sz w:val="26"/>
          <w:szCs w:val="26"/>
        </w:rPr>
      </w:pPr>
      <w:r>
        <w:rPr>
          <w:sz w:val="26"/>
          <w:szCs w:val="26"/>
        </w:rPr>
        <w:t xml:space="preserve">Мэр Анивского муниципального округа </w:t>
      </w:r>
      <w:r>
        <w:rPr>
          <w:sz w:val="26"/>
          <w:szCs w:val="26"/>
        </w:rPr>
        <w:tab/>
        <w:t xml:space="preserve">     </w:t>
      </w:r>
      <w:r>
        <w:rPr>
          <w:sz w:val="26"/>
          <w:szCs w:val="26"/>
        </w:rPr>
        <w:tab/>
      </w:r>
      <w:r>
        <w:rPr>
          <w:sz w:val="26"/>
          <w:szCs w:val="26"/>
        </w:rPr>
        <w:tab/>
      </w:r>
      <w:r>
        <w:rPr>
          <w:sz w:val="26"/>
          <w:szCs w:val="26"/>
        </w:rPr>
        <w:tab/>
        <w:t xml:space="preserve">                   С.М. Швец</w:t>
      </w: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F26E21" w:rsidRDefault="00F26E21">
      <w:pPr>
        <w:autoSpaceDE w:val="0"/>
        <w:autoSpaceDN w:val="0"/>
        <w:adjustRightInd w:val="0"/>
        <w:ind w:right="-284"/>
        <w:jc w:val="both"/>
        <w:rPr>
          <w:sz w:val="26"/>
          <w:szCs w:val="26"/>
        </w:rPr>
      </w:pPr>
    </w:p>
    <w:p w:rsidR="00AC6044" w:rsidRDefault="00AC6044">
      <w:pPr>
        <w:autoSpaceDE w:val="0"/>
        <w:autoSpaceDN w:val="0"/>
        <w:adjustRightInd w:val="0"/>
        <w:ind w:right="-284"/>
        <w:jc w:val="both"/>
        <w:rPr>
          <w:sz w:val="26"/>
          <w:szCs w:val="26"/>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705"/>
      </w:tblGrid>
      <w:tr w:rsidR="00AC6044">
        <w:tc>
          <w:tcPr>
            <w:tcW w:w="4650" w:type="dxa"/>
          </w:tcPr>
          <w:p w:rsidR="00AC6044" w:rsidRDefault="00AC6044" w:rsidP="00F26E21">
            <w:pPr>
              <w:widowControl w:val="0"/>
              <w:autoSpaceDE w:val="0"/>
              <w:autoSpaceDN w:val="0"/>
              <w:adjustRightInd w:val="0"/>
              <w:jc w:val="right"/>
              <w:rPr>
                <w:bCs/>
                <w:sz w:val="26"/>
                <w:szCs w:val="26"/>
              </w:rPr>
            </w:pPr>
          </w:p>
        </w:tc>
        <w:tc>
          <w:tcPr>
            <w:tcW w:w="4705" w:type="dxa"/>
          </w:tcPr>
          <w:p w:rsidR="00AC6044" w:rsidRDefault="00C72D5A" w:rsidP="00F26E21">
            <w:pPr>
              <w:widowControl w:val="0"/>
              <w:autoSpaceDE w:val="0"/>
              <w:autoSpaceDN w:val="0"/>
              <w:adjustRightInd w:val="0"/>
              <w:jc w:val="right"/>
              <w:rPr>
                <w:bCs/>
                <w:sz w:val="26"/>
                <w:szCs w:val="26"/>
              </w:rPr>
            </w:pPr>
            <w:r>
              <w:rPr>
                <w:bCs/>
                <w:sz w:val="26"/>
                <w:szCs w:val="26"/>
              </w:rPr>
              <w:t>УТВЕРЖДЁН</w:t>
            </w:r>
          </w:p>
          <w:p w:rsidR="00AC6044" w:rsidRDefault="00C72D5A" w:rsidP="00F26E21">
            <w:pPr>
              <w:widowControl w:val="0"/>
              <w:autoSpaceDE w:val="0"/>
              <w:autoSpaceDN w:val="0"/>
              <w:adjustRightInd w:val="0"/>
              <w:jc w:val="right"/>
              <w:rPr>
                <w:bCs/>
                <w:sz w:val="26"/>
                <w:szCs w:val="26"/>
              </w:rPr>
            </w:pPr>
            <w:bookmarkStart w:id="0" w:name="_Hlk192866638"/>
            <w:r>
              <w:rPr>
                <w:bCs/>
                <w:sz w:val="26"/>
                <w:szCs w:val="26"/>
              </w:rPr>
              <w:t xml:space="preserve">   постановлением администрации</w:t>
            </w:r>
          </w:p>
          <w:p w:rsidR="00AC6044" w:rsidRDefault="00C72D5A" w:rsidP="00F26E21">
            <w:pPr>
              <w:widowControl w:val="0"/>
              <w:autoSpaceDE w:val="0"/>
              <w:autoSpaceDN w:val="0"/>
              <w:adjustRightInd w:val="0"/>
              <w:jc w:val="right"/>
              <w:rPr>
                <w:bCs/>
                <w:sz w:val="26"/>
                <w:szCs w:val="26"/>
              </w:rPr>
            </w:pPr>
            <w:r>
              <w:rPr>
                <w:bCs/>
                <w:sz w:val="26"/>
                <w:szCs w:val="26"/>
              </w:rPr>
              <w:t>Анивского муниципального округа</w:t>
            </w:r>
            <w:bookmarkEnd w:id="0"/>
          </w:p>
          <w:p w:rsidR="00F26E21" w:rsidRDefault="00F26E21" w:rsidP="00F26E21">
            <w:pPr>
              <w:widowControl w:val="0"/>
              <w:autoSpaceDE w:val="0"/>
              <w:autoSpaceDN w:val="0"/>
              <w:adjustRightInd w:val="0"/>
              <w:jc w:val="right"/>
              <w:rPr>
                <w:bCs/>
                <w:sz w:val="26"/>
                <w:szCs w:val="26"/>
              </w:rPr>
            </w:pPr>
            <w:r>
              <w:rPr>
                <w:bCs/>
                <w:sz w:val="26"/>
                <w:szCs w:val="26"/>
              </w:rPr>
              <w:t>Сахалинской области</w:t>
            </w:r>
          </w:p>
        </w:tc>
      </w:tr>
    </w:tbl>
    <w:p w:rsidR="00AC6044" w:rsidRDefault="00C72D5A" w:rsidP="00F26E21">
      <w:pPr>
        <w:widowControl w:val="0"/>
        <w:autoSpaceDE w:val="0"/>
        <w:autoSpaceDN w:val="0"/>
        <w:adjustRightInd w:val="0"/>
        <w:spacing w:line="360" w:lineRule="auto"/>
        <w:ind w:left="4395"/>
        <w:jc w:val="right"/>
        <w:rPr>
          <w:sz w:val="26"/>
          <w:szCs w:val="26"/>
        </w:rPr>
      </w:pPr>
      <w:r>
        <w:rPr>
          <w:b/>
          <w:bCs/>
        </w:rPr>
        <w:t xml:space="preserve">         </w:t>
      </w:r>
      <w:r w:rsidR="00F26E21">
        <w:rPr>
          <w:sz w:val="26"/>
          <w:szCs w:val="26"/>
        </w:rPr>
        <w:t xml:space="preserve">«01» декабря 2025 </w:t>
      </w:r>
      <w:proofErr w:type="gramStart"/>
      <w:r w:rsidR="00F26E21">
        <w:rPr>
          <w:sz w:val="26"/>
          <w:szCs w:val="26"/>
        </w:rPr>
        <w:t>года  №</w:t>
      </w:r>
      <w:proofErr w:type="gramEnd"/>
      <w:r w:rsidR="00F26E21">
        <w:rPr>
          <w:sz w:val="26"/>
          <w:szCs w:val="26"/>
        </w:rPr>
        <w:t xml:space="preserve"> 3967</w:t>
      </w:r>
      <w:r>
        <w:rPr>
          <w:sz w:val="26"/>
          <w:szCs w:val="26"/>
        </w:rPr>
        <w:t>-па</w:t>
      </w:r>
    </w:p>
    <w:p w:rsidR="00AC6044" w:rsidRDefault="00AC6044">
      <w:pPr>
        <w:widowControl w:val="0"/>
        <w:autoSpaceDE w:val="0"/>
        <w:autoSpaceDN w:val="0"/>
        <w:adjustRightInd w:val="0"/>
        <w:jc w:val="center"/>
        <w:rPr>
          <w:b/>
          <w:bCs/>
          <w:sz w:val="26"/>
          <w:szCs w:val="26"/>
        </w:rPr>
      </w:pPr>
    </w:p>
    <w:p w:rsidR="00AC6044" w:rsidRDefault="00C72D5A">
      <w:pPr>
        <w:widowControl w:val="0"/>
        <w:autoSpaceDE w:val="0"/>
        <w:autoSpaceDN w:val="0"/>
        <w:adjustRightInd w:val="0"/>
        <w:ind w:right="-284"/>
        <w:jc w:val="center"/>
        <w:rPr>
          <w:b/>
          <w:bCs/>
          <w:sz w:val="26"/>
          <w:szCs w:val="26"/>
        </w:rPr>
      </w:pPr>
      <w:r>
        <w:rPr>
          <w:b/>
          <w:bCs/>
          <w:sz w:val="26"/>
          <w:szCs w:val="26"/>
        </w:rPr>
        <w:t>АДМИНИСТРАТИВНЫЙ РЕГЛАМЕНТ</w:t>
      </w:r>
    </w:p>
    <w:p w:rsidR="00AC6044" w:rsidRDefault="00C72D5A">
      <w:pPr>
        <w:widowControl w:val="0"/>
        <w:autoSpaceDE w:val="0"/>
        <w:autoSpaceDN w:val="0"/>
        <w:adjustRightInd w:val="0"/>
        <w:ind w:right="-284"/>
        <w:jc w:val="center"/>
        <w:rPr>
          <w:b/>
          <w:sz w:val="26"/>
          <w:szCs w:val="26"/>
        </w:rPr>
      </w:pPr>
      <w:r>
        <w:rPr>
          <w:b/>
          <w:sz w:val="26"/>
          <w:szCs w:val="26"/>
        </w:rPr>
        <w:t xml:space="preserve">предоставления муниципальной услуги </w:t>
      </w:r>
      <w:r>
        <w:rPr>
          <w:b/>
          <w:sz w:val="26"/>
          <w:szCs w:val="26"/>
        </w:rPr>
        <w:t>«</w:t>
      </w:r>
      <w:r>
        <w:rPr>
          <w:b/>
          <w:sz w:val="26"/>
          <w:szCs w:val="26"/>
        </w:rPr>
        <w:t xml:space="preserve">Признание граждан малоимущими в целях </w:t>
      </w:r>
      <w:r>
        <w:rPr>
          <w:b/>
          <w:sz w:val="26"/>
          <w:szCs w:val="26"/>
        </w:rPr>
        <w:t>предоставления им по договору социального найма жилых помещений муниципального жилищного фонда</w:t>
      </w:r>
      <w:r>
        <w:rPr>
          <w:b/>
          <w:sz w:val="26"/>
          <w:szCs w:val="26"/>
        </w:rPr>
        <w:t>»</w:t>
      </w:r>
    </w:p>
    <w:p w:rsidR="00AC6044" w:rsidRDefault="00AC6044">
      <w:pPr>
        <w:widowControl w:val="0"/>
        <w:autoSpaceDE w:val="0"/>
        <w:autoSpaceDN w:val="0"/>
        <w:adjustRightInd w:val="0"/>
        <w:ind w:right="-284" w:firstLine="540"/>
        <w:jc w:val="center"/>
        <w:rPr>
          <w:b/>
          <w:sz w:val="26"/>
          <w:szCs w:val="26"/>
        </w:rPr>
      </w:pPr>
    </w:p>
    <w:p w:rsidR="00AC6044" w:rsidRDefault="00C72D5A">
      <w:pPr>
        <w:pStyle w:val="af2"/>
        <w:widowControl w:val="0"/>
        <w:autoSpaceDE w:val="0"/>
        <w:autoSpaceDN w:val="0"/>
        <w:adjustRightInd w:val="0"/>
        <w:spacing w:after="0" w:line="240" w:lineRule="auto"/>
        <w:ind w:left="900" w:right="-284" w:hanging="1042"/>
        <w:jc w:val="center"/>
        <w:rPr>
          <w:rFonts w:ascii="Times New Roman" w:hAnsi="Times New Roman"/>
          <w:b/>
          <w:sz w:val="26"/>
          <w:szCs w:val="26"/>
        </w:rPr>
      </w:pPr>
      <w:r>
        <w:rPr>
          <w:rFonts w:ascii="Times New Roman" w:hAnsi="Times New Roman"/>
          <w:b/>
          <w:sz w:val="26"/>
          <w:szCs w:val="26"/>
        </w:rPr>
        <w:t>Раздел 1. Общие положения</w:t>
      </w:r>
    </w:p>
    <w:p w:rsidR="00AC6044" w:rsidRDefault="00AC6044">
      <w:pPr>
        <w:widowControl w:val="0"/>
        <w:autoSpaceDE w:val="0"/>
        <w:autoSpaceDN w:val="0"/>
        <w:adjustRightInd w:val="0"/>
        <w:spacing w:line="360" w:lineRule="auto"/>
        <w:ind w:right="-284"/>
        <w:jc w:val="both"/>
        <w:rPr>
          <w:sz w:val="26"/>
          <w:szCs w:val="26"/>
          <w:lang w:eastAsia="en-US"/>
        </w:rPr>
      </w:pPr>
    </w:p>
    <w:p w:rsidR="00AC6044" w:rsidRDefault="00C72D5A">
      <w:pPr>
        <w:widowControl w:val="0"/>
        <w:autoSpaceDE w:val="0"/>
        <w:autoSpaceDN w:val="0"/>
        <w:adjustRightInd w:val="0"/>
        <w:spacing w:before="120" w:after="120"/>
        <w:ind w:right="-284" w:firstLine="720"/>
        <w:jc w:val="center"/>
        <w:rPr>
          <w:b/>
          <w:sz w:val="26"/>
          <w:szCs w:val="26"/>
        </w:rPr>
      </w:pPr>
      <w:r>
        <w:rPr>
          <w:b/>
          <w:sz w:val="26"/>
          <w:szCs w:val="26"/>
          <w:lang w:eastAsia="en-US"/>
        </w:rPr>
        <w:t xml:space="preserve">1.1. </w:t>
      </w:r>
      <w:r>
        <w:rPr>
          <w:b/>
          <w:sz w:val="26"/>
          <w:szCs w:val="26"/>
        </w:rPr>
        <w:t>Предмет регулирования административного регламента.</w:t>
      </w:r>
    </w:p>
    <w:p w:rsidR="00AC6044" w:rsidRDefault="00C72D5A">
      <w:pPr>
        <w:pStyle w:val="af3"/>
        <w:ind w:right="-284" w:firstLine="720"/>
        <w:jc w:val="both"/>
        <w:rPr>
          <w:rFonts w:ascii="Times New Roman" w:hAnsi="Times New Roman"/>
          <w:b/>
          <w:sz w:val="26"/>
          <w:szCs w:val="26"/>
        </w:rPr>
      </w:pPr>
      <w:r>
        <w:rPr>
          <w:rFonts w:ascii="Times New Roman" w:hAnsi="Times New Roman"/>
          <w:sz w:val="26"/>
          <w:szCs w:val="26"/>
        </w:rPr>
        <w:t xml:space="preserve">Настоящий административный регламент устанавливает сроки и последовательность административных процедур и административных действий при предоставлении муниципальной услуги </w:t>
      </w:r>
      <w:bookmarkStart w:id="1" w:name="_Hlk192866692"/>
      <w:r>
        <w:rPr>
          <w:rFonts w:ascii="Times New Roman" w:hAnsi="Times New Roman"/>
          <w:sz w:val="26"/>
          <w:szCs w:val="26"/>
        </w:rPr>
        <w:t>«</w:t>
      </w:r>
      <w:r>
        <w:rPr>
          <w:rFonts w:ascii="Times New Roman" w:hAnsi="Times New Roman"/>
          <w:sz w:val="26"/>
          <w:szCs w:val="26"/>
        </w:rPr>
        <w:t>Признание граждан малоимущими в целях предоставления им по договору социального най</w:t>
      </w:r>
      <w:r>
        <w:rPr>
          <w:rFonts w:ascii="Times New Roman" w:hAnsi="Times New Roman"/>
          <w:sz w:val="26"/>
          <w:szCs w:val="26"/>
        </w:rPr>
        <w:t>ма жилых помещений муниципального жилищного фонда</w:t>
      </w:r>
      <w:r>
        <w:rPr>
          <w:rFonts w:ascii="Times New Roman" w:hAnsi="Times New Roman"/>
          <w:sz w:val="26"/>
          <w:szCs w:val="26"/>
        </w:rPr>
        <w:t>»</w:t>
      </w:r>
      <w:r>
        <w:rPr>
          <w:rStyle w:val="a4"/>
          <w:rFonts w:ascii="Times New Roman" w:hAnsi="Times New Roman"/>
          <w:sz w:val="26"/>
          <w:szCs w:val="26"/>
        </w:rPr>
        <w:footnoteReference w:id="1"/>
      </w:r>
      <w:bookmarkEnd w:id="1"/>
      <w:r>
        <w:rPr>
          <w:rFonts w:ascii="Times New Roman" w:hAnsi="Times New Roman"/>
          <w:sz w:val="26"/>
          <w:szCs w:val="26"/>
        </w:rPr>
        <w:t xml:space="preserve">. </w:t>
      </w:r>
    </w:p>
    <w:p w:rsidR="00AC6044" w:rsidRDefault="00C72D5A">
      <w:pPr>
        <w:pStyle w:val="af3"/>
        <w:spacing w:before="120" w:after="120"/>
        <w:ind w:right="-284" w:firstLine="142"/>
        <w:jc w:val="center"/>
        <w:rPr>
          <w:rFonts w:ascii="Times New Roman" w:hAnsi="Times New Roman"/>
          <w:sz w:val="26"/>
          <w:szCs w:val="26"/>
        </w:rPr>
      </w:pPr>
      <w:bookmarkStart w:id="2" w:name="пункт1"/>
      <w:r>
        <w:rPr>
          <w:rFonts w:ascii="Times New Roman" w:hAnsi="Times New Roman"/>
          <w:b/>
          <w:sz w:val="26"/>
          <w:szCs w:val="26"/>
        </w:rPr>
        <w:t>1.2. Круг заявителей.</w:t>
      </w:r>
    </w:p>
    <w:p w:rsidR="00AC6044" w:rsidRDefault="00C72D5A">
      <w:pPr>
        <w:pStyle w:val="ConsPlusNormal0"/>
        <w:ind w:firstLine="539"/>
        <w:jc w:val="both"/>
        <w:rPr>
          <w:rFonts w:ascii="Times New Roman" w:hAnsi="Times New Roman" w:cs="Times New Roman"/>
        </w:rPr>
      </w:pPr>
      <w:r>
        <w:rPr>
          <w:rFonts w:ascii="Times New Roman" w:hAnsi="Times New Roman" w:cs="Times New Roman"/>
          <w:sz w:val="24"/>
        </w:rPr>
        <w:t xml:space="preserve">1.2.1. </w:t>
      </w:r>
      <w:r>
        <w:rPr>
          <w:rFonts w:ascii="Times New Roman" w:hAnsi="Times New Roman" w:cs="Times New Roman"/>
          <w:sz w:val="24"/>
        </w:rPr>
        <w:t xml:space="preserve">Заявителями являются граждане Российской Федерации, зарегистрированные по месту пребывания и (или) по месту жительства на территории </w:t>
      </w:r>
      <w:r>
        <w:rPr>
          <w:rFonts w:ascii="Times New Roman" w:hAnsi="Times New Roman" w:cs="Times New Roman"/>
          <w:sz w:val="24"/>
        </w:rPr>
        <w:t xml:space="preserve">Анивского </w:t>
      </w:r>
      <w:r>
        <w:rPr>
          <w:rFonts w:ascii="Times New Roman" w:hAnsi="Times New Roman" w:cs="Times New Roman"/>
          <w:sz w:val="24"/>
        </w:rPr>
        <w:t xml:space="preserve">муниципального </w:t>
      </w:r>
      <w:r>
        <w:rPr>
          <w:rFonts w:ascii="Times New Roman" w:hAnsi="Times New Roman" w:cs="Times New Roman"/>
          <w:sz w:val="24"/>
        </w:rPr>
        <w:t xml:space="preserve">округа </w:t>
      </w:r>
      <w:r>
        <w:rPr>
          <w:rFonts w:ascii="Times New Roman" w:hAnsi="Times New Roman" w:cs="Times New Roman"/>
          <w:sz w:val="24"/>
        </w:rPr>
        <w:t>Сахалинской области</w:t>
      </w:r>
      <w:r>
        <w:rPr>
          <w:rFonts w:ascii="Times New Roman" w:hAnsi="Times New Roman" w:cs="Times New Roman"/>
          <w:sz w:val="24"/>
        </w:rPr>
        <w:t>:</w:t>
      </w:r>
    </w:p>
    <w:p w:rsidR="00AC6044" w:rsidRDefault="00C72D5A">
      <w:pPr>
        <w:pStyle w:val="ConsPlusNormal0"/>
        <w:ind w:firstLine="539"/>
        <w:jc w:val="both"/>
        <w:rPr>
          <w:rFonts w:ascii="Times New Roman" w:hAnsi="Times New Roman" w:cs="Times New Roman"/>
        </w:rPr>
      </w:pPr>
      <w:r>
        <w:rPr>
          <w:rFonts w:ascii="Times New Roman" w:hAnsi="Times New Roman" w:cs="Times New Roman"/>
          <w:sz w:val="24"/>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w:t>
      </w:r>
      <w:r>
        <w:rPr>
          <w:rFonts w:ascii="Times New Roman" w:hAnsi="Times New Roman" w:cs="Times New Roman"/>
          <w:sz w:val="24"/>
        </w:rPr>
        <w:t>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AC6044" w:rsidRDefault="00C72D5A">
      <w:pPr>
        <w:pStyle w:val="ConsPlusNormal0"/>
        <w:ind w:firstLine="539"/>
        <w:jc w:val="both"/>
        <w:rPr>
          <w:rFonts w:ascii="Times New Roman" w:hAnsi="Times New Roman" w:cs="Times New Roman"/>
        </w:rPr>
      </w:pPr>
      <w:r>
        <w:rPr>
          <w:rFonts w:ascii="Times New Roman" w:hAnsi="Times New Roman" w:cs="Times New Roman"/>
          <w:sz w:val="24"/>
        </w:rPr>
        <w:t>2) являющиеся нанимателями жилых помещений по договорам социального найма, договорам найма жилых помеще</w:t>
      </w:r>
      <w:r>
        <w:rPr>
          <w:rFonts w:ascii="Times New Roman" w:hAnsi="Times New Roman" w:cs="Times New Roman"/>
          <w:sz w:val="24"/>
        </w:rPr>
        <w:t>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w:t>
      </w:r>
      <w:r>
        <w:rPr>
          <w:rFonts w:ascii="Times New Roman" w:hAnsi="Times New Roman" w:cs="Times New Roman"/>
          <w:sz w:val="24"/>
        </w:rPr>
        <w:t>венника жилого помещения и обеспеченные общей площадью жилого помещения на одного члена семьи менее учетной нормы;</w:t>
      </w:r>
    </w:p>
    <w:p w:rsidR="00AC6044" w:rsidRDefault="00C72D5A">
      <w:pPr>
        <w:pStyle w:val="ConsPlusNormal0"/>
        <w:ind w:firstLine="539"/>
        <w:jc w:val="both"/>
        <w:rPr>
          <w:rFonts w:ascii="Times New Roman" w:hAnsi="Times New Roman" w:cs="Times New Roman"/>
        </w:rPr>
      </w:pPr>
      <w:r>
        <w:rPr>
          <w:rFonts w:ascii="Times New Roman" w:hAnsi="Times New Roman" w:cs="Times New Roman"/>
          <w:sz w:val="24"/>
        </w:rPr>
        <w:t>3) проживающие в помещении, не отвечающем установленным для жилых помещений требованиям;</w:t>
      </w:r>
    </w:p>
    <w:p w:rsidR="00AC6044" w:rsidRDefault="00C72D5A">
      <w:pPr>
        <w:pStyle w:val="ConsPlusNormal0"/>
        <w:ind w:firstLine="539"/>
        <w:jc w:val="both"/>
        <w:rPr>
          <w:rFonts w:ascii="Times New Roman" w:hAnsi="Times New Roman" w:cs="Times New Roman"/>
          <w:sz w:val="24"/>
        </w:rPr>
      </w:pPr>
      <w:r>
        <w:rPr>
          <w:rFonts w:ascii="Times New Roman" w:hAnsi="Times New Roman" w:cs="Times New Roman"/>
          <w:sz w:val="24"/>
        </w:rPr>
        <w:t>4) являющиеся нанимателями жилых помещений по догово</w:t>
      </w:r>
      <w:r>
        <w:rPr>
          <w:rFonts w:ascii="Times New Roman" w:hAnsi="Times New Roman" w:cs="Times New Roman"/>
          <w:sz w:val="24"/>
        </w:rPr>
        <w:t>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w:t>
      </w:r>
      <w:r>
        <w:rPr>
          <w:rFonts w:ascii="Times New Roman" w:hAnsi="Times New Roman" w:cs="Times New Roman"/>
          <w:sz w:val="24"/>
        </w:rPr>
        <w:t xml:space="preserve">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w:t>
      </w:r>
      <w:r>
        <w:rPr>
          <w:rFonts w:ascii="Times New Roman" w:hAnsi="Times New Roman" w:cs="Times New Roman"/>
          <w:sz w:val="24"/>
        </w:rPr>
        <w:t xml:space="preserve">одной квартире невозможно, и не имеющими иного жилого помещения, занимаемого по договору социального найма, договору найма жилого </w:t>
      </w:r>
      <w:r>
        <w:rPr>
          <w:rFonts w:ascii="Times New Roman" w:hAnsi="Times New Roman" w:cs="Times New Roman"/>
          <w:sz w:val="24"/>
        </w:rPr>
        <w:lastRenderedPageBreak/>
        <w:t>помещения жилищного фонда социального использования или принадлежащего на праве собственности.</w:t>
      </w:r>
    </w:p>
    <w:p w:rsidR="00AC6044" w:rsidRDefault="00C72D5A">
      <w:pPr>
        <w:pStyle w:val="ConsPlusNormal0"/>
        <w:ind w:firstLine="539"/>
        <w:jc w:val="both"/>
        <w:rPr>
          <w:rFonts w:ascii="Times New Roman" w:hAnsi="Times New Roman" w:cs="Times New Roman"/>
        </w:rPr>
      </w:pPr>
      <w:r>
        <w:rPr>
          <w:rFonts w:ascii="Times New Roman" w:hAnsi="Times New Roman" w:cs="Times New Roman"/>
          <w:sz w:val="24"/>
        </w:rPr>
        <w:t>1.2.2. Полномочиями выступать о</w:t>
      </w:r>
      <w:r>
        <w:rPr>
          <w:rFonts w:ascii="Times New Roman" w:hAnsi="Times New Roman" w:cs="Times New Roman"/>
          <w:sz w:val="24"/>
        </w:rPr>
        <w:t>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муниципальной услуги обладают представители заявителей, действующие в силу полномочий, основа</w:t>
      </w:r>
      <w:r>
        <w:rPr>
          <w:rFonts w:ascii="Times New Roman" w:hAnsi="Times New Roman" w:cs="Times New Roman"/>
          <w:sz w:val="24"/>
        </w:rPr>
        <w:t>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представители).</w:t>
      </w:r>
    </w:p>
    <w:p w:rsidR="00AC6044" w:rsidRDefault="00AC6044">
      <w:pPr>
        <w:pStyle w:val="ConsPlusNormal0"/>
        <w:ind w:firstLine="539"/>
        <w:jc w:val="both"/>
        <w:rPr>
          <w:sz w:val="24"/>
        </w:rPr>
      </w:pPr>
    </w:p>
    <w:bookmarkEnd w:id="2"/>
    <w:p w:rsidR="00AC6044" w:rsidRDefault="00AC6044">
      <w:pPr>
        <w:widowControl w:val="0"/>
        <w:autoSpaceDE w:val="0"/>
        <w:autoSpaceDN w:val="0"/>
        <w:ind w:right="-284"/>
        <w:jc w:val="center"/>
        <w:outlineLvl w:val="2"/>
        <w:rPr>
          <w:b/>
          <w:sz w:val="28"/>
          <w:szCs w:val="28"/>
        </w:rPr>
      </w:pPr>
    </w:p>
    <w:p w:rsidR="00AC6044" w:rsidRDefault="00C72D5A">
      <w:pPr>
        <w:pStyle w:val="af"/>
        <w:spacing w:before="0" w:beforeAutospacing="0" w:after="0" w:afterAutospacing="0" w:line="288" w:lineRule="atLeast"/>
        <w:ind w:right="-284" w:firstLine="540"/>
        <w:jc w:val="center"/>
        <w:rPr>
          <w:b/>
          <w:sz w:val="26"/>
          <w:szCs w:val="26"/>
        </w:rPr>
      </w:pPr>
      <w:r>
        <w:rPr>
          <w:b/>
          <w:sz w:val="26"/>
          <w:szCs w:val="26"/>
        </w:rPr>
        <w:t>1.3. Т</w:t>
      </w:r>
      <w:r>
        <w:rPr>
          <w:b/>
          <w:sz w:val="26"/>
          <w:szCs w:val="26"/>
        </w:rPr>
        <w:t>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w:t>
      </w:r>
      <w:r>
        <w:rPr>
          <w:b/>
          <w:sz w:val="26"/>
          <w:szCs w:val="26"/>
        </w:rPr>
        <w:t>ых услуг (функций)»</w:t>
      </w:r>
    </w:p>
    <w:p w:rsidR="00AC6044" w:rsidRDefault="00AC6044">
      <w:pPr>
        <w:pStyle w:val="af"/>
        <w:spacing w:before="0" w:beforeAutospacing="0" w:after="0" w:afterAutospacing="0" w:line="288" w:lineRule="atLeast"/>
        <w:ind w:right="-284" w:firstLine="540"/>
        <w:jc w:val="center"/>
        <w:rPr>
          <w:b/>
          <w:sz w:val="26"/>
          <w:szCs w:val="26"/>
        </w:rPr>
      </w:pPr>
    </w:p>
    <w:p w:rsidR="00AC6044" w:rsidRDefault="00C72D5A">
      <w:pPr>
        <w:widowControl w:val="0"/>
        <w:autoSpaceDE w:val="0"/>
        <w:autoSpaceDN w:val="0"/>
        <w:ind w:right="-284" w:firstLine="539"/>
        <w:jc w:val="both"/>
        <w:rPr>
          <w:sz w:val="26"/>
          <w:szCs w:val="26"/>
        </w:rPr>
      </w:pPr>
      <w:r>
        <w:rPr>
          <w:rFonts w:eastAsiaTheme="minorEastAsia"/>
          <w:sz w:val="26"/>
          <w:szCs w:val="26"/>
        </w:rPr>
        <w:t xml:space="preserve">Услуга предоставляется заявителю в соответствии </w:t>
      </w:r>
      <w:r>
        <w:rPr>
          <w:sz w:val="26"/>
          <w:szCs w:val="26"/>
        </w:rPr>
        <w:t xml:space="preserve">с категориями (признаками) заявителей, </w:t>
      </w:r>
      <w:r>
        <w:rPr>
          <w:rStyle w:val="11"/>
          <w:sz w:val="26"/>
          <w:szCs w:val="26"/>
        </w:rPr>
        <w:t>сведения о которых размещаются в реестре услуг и в федеральной государственной информационной системе «Единый портал государственных и муниципальных</w:t>
      </w:r>
      <w:r>
        <w:rPr>
          <w:rStyle w:val="11"/>
          <w:sz w:val="26"/>
          <w:szCs w:val="26"/>
        </w:rPr>
        <w:t xml:space="preserve"> услуг (функций)».</w:t>
      </w:r>
    </w:p>
    <w:p w:rsidR="00AC6044" w:rsidRDefault="00C72D5A">
      <w:pPr>
        <w:pStyle w:val="af"/>
        <w:spacing w:before="0" w:beforeAutospacing="0" w:after="0" w:afterAutospacing="0"/>
        <w:ind w:right="-284" w:firstLine="539"/>
        <w:jc w:val="both"/>
        <w:rPr>
          <w:sz w:val="26"/>
          <w:szCs w:val="26"/>
        </w:rPr>
      </w:pPr>
      <w:r>
        <w:rPr>
          <w:rFonts w:eastAsiaTheme="minorEastAsia"/>
          <w:sz w:val="26"/>
          <w:szCs w:val="26"/>
        </w:rPr>
        <w:t xml:space="preserve">Перечень </w:t>
      </w:r>
      <w:r>
        <w:rPr>
          <w:sz w:val="26"/>
          <w:szCs w:val="26"/>
        </w:rPr>
        <w:t xml:space="preserve">идентификаторов категорий (признаков) заявителей указан в соответствии </w:t>
      </w:r>
      <w:r>
        <w:rPr>
          <w:rFonts w:eastAsiaTheme="minorEastAsia"/>
          <w:sz w:val="26"/>
          <w:szCs w:val="26"/>
        </w:rPr>
        <w:t xml:space="preserve">с </w:t>
      </w:r>
      <w:hyperlink w:anchor="Приложениепризнаки" w:history="1">
        <w:r>
          <w:rPr>
            <w:rStyle w:val="a3"/>
            <w:rFonts w:eastAsiaTheme="minorEastAsia"/>
            <w:color w:val="auto"/>
            <w:sz w:val="26"/>
            <w:szCs w:val="26"/>
          </w:rPr>
          <w:t xml:space="preserve">приложением </w:t>
        </w:r>
        <w:proofErr w:type="gramStart"/>
        <w:r>
          <w:rPr>
            <w:rStyle w:val="a3"/>
            <w:rFonts w:eastAsiaTheme="minorEastAsia"/>
            <w:color w:val="auto"/>
            <w:sz w:val="26"/>
            <w:szCs w:val="26"/>
          </w:rPr>
          <w:t>2</w:t>
        </w:r>
      </w:hyperlink>
      <w:r>
        <w:rPr>
          <w:rFonts w:eastAsiaTheme="minorEastAsia"/>
          <w:sz w:val="26"/>
          <w:szCs w:val="26"/>
        </w:rPr>
        <w:t xml:space="preserve"> </w:t>
      </w:r>
      <w:hyperlink w:anchor="P319" w:tooltip="ПЕРЕЧЕНЬ"/>
      <w:r>
        <w:rPr>
          <w:rFonts w:eastAsiaTheme="minorEastAsia"/>
          <w:sz w:val="26"/>
          <w:szCs w:val="26"/>
        </w:rPr>
        <w:t xml:space="preserve"> </w:t>
      </w:r>
      <w:r>
        <w:rPr>
          <w:sz w:val="26"/>
          <w:szCs w:val="26"/>
        </w:rPr>
        <w:t>к</w:t>
      </w:r>
      <w:proofErr w:type="gramEnd"/>
      <w:r>
        <w:rPr>
          <w:sz w:val="26"/>
          <w:szCs w:val="26"/>
        </w:rPr>
        <w:t xml:space="preserve"> настоящему Административному регламенту.</w:t>
      </w:r>
    </w:p>
    <w:p w:rsidR="00AC6044" w:rsidRDefault="00AC6044">
      <w:pPr>
        <w:widowControl w:val="0"/>
        <w:autoSpaceDE w:val="0"/>
        <w:autoSpaceDN w:val="0"/>
        <w:adjustRightInd w:val="0"/>
        <w:ind w:right="-284"/>
        <w:jc w:val="center"/>
        <w:rPr>
          <w:b/>
          <w:sz w:val="26"/>
          <w:szCs w:val="26"/>
        </w:rPr>
      </w:pPr>
    </w:p>
    <w:p w:rsidR="00AC6044" w:rsidRDefault="00C72D5A">
      <w:pPr>
        <w:widowControl w:val="0"/>
        <w:autoSpaceDE w:val="0"/>
        <w:autoSpaceDN w:val="0"/>
        <w:adjustRightInd w:val="0"/>
        <w:ind w:right="-284"/>
        <w:jc w:val="center"/>
        <w:rPr>
          <w:rFonts w:eastAsiaTheme="minorHAnsi"/>
          <w:b/>
          <w:sz w:val="26"/>
          <w:szCs w:val="26"/>
        </w:rPr>
      </w:pPr>
      <w:r>
        <w:rPr>
          <w:b/>
          <w:sz w:val="26"/>
          <w:szCs w:val="26"/>
        </w:rPr>
        <w:t xml:space="preserve">Раздел 2. </w:t>
      </w:r>
      <w:r>
        <w:rPr>
          <w:b/>
          <w:caps/>
          <w:sz w:val="26"/>
          <w:szCs w:val="26"/>
        </w:rPr>
        <w:t xml:space="preserve"> </w:t>
      </w:r>
      <w:r>
        <w:rPr>
          <w:rFonts w:eastAsiaTheme="minorHAnsi"/>
          <w:b/>
          <w:sz w:val="26"/>
          <w:szCs w:val="26"/>
        </w:rPr>
        <w:t>Стандарт предоставления муниципальной услуги</w:t>
      </w:r>
    </w:p>
    <w:p w:rsidR="00AC6044" w:rsidRDefault="00AC6044">
      <w:pPr>
        <w:ind w:right="-284"/>
        <w:contextualSpacing/>
        <w:jc w:val="center"/>
        <w:rPr>
          <w:rFonts w:eastAsiaTheme="minorHAnsi"/>
          <w:b/>
          <w:bCs/>
          <w:sz w:val="26"/>
          <w:szCs w:val="26"/>
        </w:rPr>
      </w:pPr>
    </w:p>
    <w:p w:rsidR="00AC6044" w:rsidRDefault="00C72D5A">
      <w:pPr>
        <w:ind w:right="-284"/>
        <w:contextualSpacing/>
        <w:jc w:val="center"/>
        <w:rPr>
          <w:rFonts w:eastAsiaTheme="minorHAnsi"/>
          <w:b/>
          <w:bCs/>
          <w:sz w:val="26"/>
          <w:szCs w:val="26"/>
        </w:rPr>
      </w:pPr>
      <w:r>
        <w:rPr>
          <w:rFonts w:eastAsiaTheme="minorHAnsi"/>
          <w:b/>
          <w:bCs/>
          <w:sz w:val="26"/>
          <w:szCs w:val="26"/>
        </w:rPr>
        <w:t xml:space="preserve">2.1. Наименование </w:t>
      </w:r>
      <w:r>
        <w:rPr>
          <w:rFonts w:eastAsiaTheme="minorHAnsi"/>
          <w:b/>
          <w:bCs/>
          <w:sz w:val="26"/>
          <w:szCs w:val="26"/>
          <w:lang w:eastAsia="en-US"/>
        </w:rPr>
        <w:t>муниципальной</w:t>
      </w:r>
      <w:r>
        <w:rPr>
          <w:rFonts w:eastAsiaTheme="minorHAnsi"/>
          <w:b/>
          <w:bCs/>
          <w:sz w:val="26"/>
          <w:szCs w:val="26"/>
        </w:rPr>
        <w:t xml:space="preserve"> услуги</w:t>
      </w:r>
    </w:p>
    <w:p w:rsidR="00AC6044" w:rsidRDefault="00C72D5A">
      <w:pPr>
        <w:pStyle w:val="ConsPlusNormal0"/>
        <w:ind w:right="-284" w:firstLine="540"/>
        <w:jc w:val="both"/>
        <w:rPr>
          <w:rFonts w:ascii="Times New Roman" w:eastAsiaTheme="minorEastAsia" w:hAnsi="Times New Roman" w:cs="Times New Roman"/>
          <w:sz w:val="26"/>
          <w:szCs w:val="26"/>
        </w:rPr>
      </w:pPr>
      <w:r>
        <w:rPr>
          <w:rFonts w:ascii="Times New Roman" w:hAnsi="Times New Roman" w:cs="Times New Roman"/>
          <w:sz w:val="26"/>
          <w:szCs w:val="26"/>
        </w:rPr>
        <w:t>Признание граждан малоимущими в целях предоставления им по договору социального найма жилых помещений муниципального жилищного фонда.</w:t>
      </w:r>
    </w:p>
    <w:p w:rsidR="00AC6044" w:rsidRDefault="00C72D5A">
      <w:pPr>
        <w:spacing w:before="120" w:after="120"/>
        <w:ind w:right="-284" w:firstLine="709"/>
        <w:contextualSpacing/>
        <w:jc w:val="center"/>
        <w:rPr>
          <w:rFonts w:eastAsiaTheme="minorHAnsi" w:cstheme="minorBidi"/>
          <w:b/>
          <w:bCs/>
          <w:sz w:val="26"/>
          <w:szCs w:val="26"/>
        </w:rPr>
      </w:pPr>
      <w:r>
        <w:rPr>
          <w:rFonts w:eastAsiaTheme="minorHAnsi" w:cstheme="minorBidi"/>
          <w:b/>
          <w:bCs/>
          <w:sz w:val="26"/>
          <w:szCs w:val="26"/>
        </w:rPr>
        <w:t>2.2. Наименование органа, предоставля</w:t>
      </w:r>
      <w:r>
        <w:rPr>
          <w:rFonts w:eastAsiaTheme="minorHAnsi" w:cstheme="minorBidi"/>
          <w:b/>
          <w:bCs/>
          <w:sz w:val="26"/>
          <w:szCs w:val="26"/>
        </w:rPr>
        <w:t xml:space="preserve">ющего </w:t>
      </w:r>
      <w:r>
        <w:rPr>
          <w:rFonts w:eastAsiaTheme="minorHAnsi" w:cstheme="minorBidi"/>
          <w:b/>
          <w:bCs/>
          <w:sz w:val="26"/>
          <w:szCs w:val="26"/>
          <w:lang w:eastAsia="en-US"/>
        </w:rPr>
        <w:t xml:space="preserve">муниципальную </w:t>
      </w:r>
      <w:r>
        <w:rPr>
          <w:rFonts w:eastAsiaTheme="minorHAnsi" w:cstheme="minorBidi"/>
          <w:b/>
          <w:bCs/>
          <w:sz w:val="26"/>
          <w:szCs w:val="26"/>
        </w:rPr>
        <w:t>услугу</w:t>
      </w:r>
    </w:p>
    <w:p w:rsidR="00AC6044" w:rsidRDefault="00C72D5A">
      <w:pPr>
        <w:pStyle w:val="ConsPlusNormal0"/>
        <w:ind w:firstLine="540"/>
        <w:jc w:val="both"/>
      </w:pPr>
      <w:r>
        <w:rPr>
          <w:rFonts w:ascii="Times New Roman" w:eastAsiaTheme="minorHAnsi" w:hAnsi="Times New Roman"/>
          <w:bCs/>
          <w:sz w:val="26"/>
          <w:szCs w:val="26"/>
        </w:rPr>
        <w:t>Предоставление муниципально</w:t>
      </w:r>
      <w:r>
        <w:rPr>
          <w:rFonts w:ascii="Times New Roman" w:eastAsiaTheme="minorHAnsi" w:hAnsi="Times New Roman" w:cs="Times New Roman"/>
          <w:bCs/>
          <w:sz w:val="26"/>
          <w:szCs w:val="26"/>
        </w:rPr>
        <w:t xml:space="preserve">й услуги осуществляется </w:t>
      </w:r>
      <w:r>
        <w:rPr>
          <w:rFonts w:ascii="Times New Roman" w:hAnsi="Times New Roman" w:cs="Times New Roman"/>
          <w:sz w:val="24"/>
        </w:rPr>
        <w:t>администрацией Анивск</w:t>
      </w:r>
      <w:r>
        <w:rPr>
          <w:rFonts w:ascii="Times New Roman" w:hAnsi="Times New Roman" w:cs="Times New Roman"/>
          <w:sz w:val="24"/>
        </w:rPr>
        <w:t>ого</w:t>
      </w:r>
      <w:r>
        <w:rPr>
          <w:rFonts w:ascii="Times New Roman" w:hAnsi="Times New Roman" w:cs="Times New Roman"/>
          <w:sz w:val="24"/>
        </w:rPr>
        <w:t xml:space="preserve"> </w:t>
      </w:r>
      <w:r>
        <w:rPr>
          <w:rFonts w:ascii="Times New Roman" w:hAnsi="Times New Roman" w:cs="Times New Roman"/>
          <w:sz w:val="24"/>
        </w:rPr>
        <w:t xml:space="preserve">муниципального </w:t>
      </w:r>
      <w:r>
        <w:rPr>
          <w:rFonts w:ascii="Times New Roman" w:hAnsi="Times New Roman" w:cs="Times New Roman"/>
          <w:sz w:val="24"/>
        </w:rPr>
        <w:t>округ</w:t>
      </w:r>
      <w:r>
        <w:rPr>
          <w:rFonts w:ascii="Times New Roman" w:hAnsi="Times New Roman" w:cs="Times New Roman"/>
          <w:sz w:val="24"/>
        </w:rPr>
        <w:t>а</w:t>
      </w:r>
      <w:r>
        <w:rPr>
          <w:rFonts w:ascii="Times New Roman" w:hAnsi="Times New Roman" w:cs="Times New Roman"/>
          <w:sz w:val="24"/>
        </w:rPr>
        <w:t xml:space="preserve"> в лице муниципального </w:t>
      </w:r>
      <w:r>
        <w:rPr>
          <w:rFonts w:ascii="Times New Roman" w:hAnsi="Times New Roman" w:cs="Times New Roman"/>
          <w:sz w:val="24"/>
        </w:rPr>
        <w:t>казённого</w:t>
      </w:r>
      <w:r>
        <w:rPr>
          <w:rFonts w:ascii="Times New Roman" w:hAnsi="Times New Roman" w:cs="Times New Roman"/>
          <w:sz w:val="24"/>
        </w:rPr>
        <w:t xml:space="preserve"> учреждения "Центр жилищных отношений" (далее - "Учреждение").</w:t>
      </w:r>
    </w:p>
    <w:p w:rsidR="00AC6044" w:rsidRDefault="00C72D5A">
      <w:pPr>
        <w:pStyle w:val="af2"/>
        <w:tabs>
          <w:tab w:val="left" w:pos="1134"/>
        </w:tabs>
        <w:spacing w:after="0" w:line="240" w:lineRule="auto"/>
        <w:ind w:left="0" w:right="-284" w:firstLine="567"/>
        <w:jc w:val="both"/>
        <w:rPr>
          <w:rFonts w:ascii="Times New Roman" w:eastAsiaTheme="minorHAnsi" w:hAnsi="Times New Roman"/>
          <w:bCs/>
          <w:sz w:val="26"/>
          <w:szCs w:val="26"/>
        </w:rPr>
      </w:pPr>
      <w:r>
        <w:rPr>
          <w:rFonts w:ascii="Times New Roman" w:eastAsiaTheme="minorHAnsi" w:hAnsi="Times New Roman"/>
          <w:bCs/>
          <w:sz w:val="26"/>
          <w:szCs w:val="26"/>
        </w:rPr>
        <w:t>.</w:t>
      </w:r>
    </w:p>
    <w:p w:rsidR="00AC6044" w:rsidRDefault="00AC6044">
      <w:pPr>
        <w:ind w:right="-284" w:firstLine="540"/>
        <w:contextualSpacing/>
        <w:jc w:val="center"/>
        <w:rPr>
          <w:rFonts w:eastAsiaTheme="minorHAnsi" w:cstheme="minorBidi"/>
          <w:b/>
          <w:bCs/>
          <w:sz w:val="26"/>
          <w:szCs w:val="26"/>
        </w:rPr>
      </w:pPr>
    </w:p>
    <w:p w:rsidR="00AC6044" w:rsidRDefault="00C72D5A">
      <w:pPr>
        <w:ind w:right="-284" w:firstLine="540"/>
        <w:contextualSpacing/>
        <w:jc w:val="center"/>
        <w:rPr>
          <w:rFonts w:eastAsiaTheme="minorHAnsi" w:cstheme="minorBidi"/>
          <w:b/>
          <w:bCs/>
          <w:sz w:val="26"/>
          <w:szCs w:val="26"/>
        </w:rPr>
      </w:pPr>
      <w:r>
        <w:rPr>
          <w:rFonts w:eastAsiaTheme="minorHAnsi" w:cstheme="minorBidi"/>
          <w:b/>
          <w:bCs/>
          <w:sz w:val="26"/>
          <w:szCs w:val="26"/>
        </w:rPr>
        <w:t xml:space="preserve">2.3. Результат предоставления </w:t>
      </w:r>
      <w:r>
        <w:rPr>
          <w:rFonts w:eastAsiaTheme="minorHAnsi" w:cstheme="minorBidi"/>
          <w:b/>
          <w:bCs/>
          <w:sz w:val="26"/>
          <w:szCs w:val="26"/>
          <w:lang w:eastAsia="en-US"/>
        </w:rPr>
        <w:t>муниципальной</w:t>
      </w:r>
      <w:r>
        <w:rPr>
          <w:rFonts w:eastAsiaTheme="minorHAnsi" w:cstheme="minorBidi"/>
          <w:b/>
          <w:bCs/>
          <w:sz w:val="26"/>
          <w:szCs w:val="26"/>
        </w:rPr>
        <w:t xml:space="preserve"> услуги</w:t>
      </w:r>
    </w:p>
    <w:p w:rsidR="00AC6044" w:rsidRDefault="00AC6044">
      <w:pPr>
        <w:ind w:right="-284" w:firstLine="426"/>
        <w:contextualSpacing/>
        <w:jc w:val="both"/>
        <w:rPr>
          <w:rFonts w:eastAsiaTheme="minorHAnsi" w:cstheme="minorBidi"/>
          <w:bCs/>
          <w:sz w:val="26"/>
          <w:szCs w:val="26"/>
        </w:rPr>
      </w:pPr>
    </w:p>
    <w:p w:rsidR="00AC6044" w:rsidRDefault="00C72D5A">
      <w:pPr>
        <w:widowControl w:val="0"/>
        <w:autoSpaceDE w:val="0"/>
        <w:autoSpaceDN w:val="0"/>
        <w:ind w:right="-284" w:firstLine="540"/>
        <w:jc w:val="both"/>
        <w:rPr>
          <w:sz w:val="26"/>
          <w:szCs w:val="26"/>
        </w:rPr>
      </w:pPr>
      <w:r>
        <w:rPr>
          <w:sz w:val="26"/>
          <w:szCs w:val="26"/>
        </w:rPr>
        <w:t xml:space="preserve">2.3.1. Результатом предоставления муниципальной услуги являются: </w:t>
      </w:r>
    </w:p>
    <w:p w:rsidR="00AC6044" w:rsidRDefault="00C72D5A">
      <w:pPr>
        <w:pStyle w:val="ConsPlusNormal0"/>
        <w:spacing w:before="240"/>
        <w:ind w:firstLine="540"/>
        <w:jc w:val="both"/>
        <w:rPr>
          <w:rFonts w:ascii="Times New Roman" w:hAnsi="Times New Roman" w:cs="Times New Roman"/>
          <w:sz w:val="26"/>
          <w:szCs w:val="26"/>
        </w:rPr>
      </w:pPr>
      <w:r>
        <w:rPr>
          <w:rFonts w:ascii="Times New Roman" w:hAnsi="Times New Roman" w:cs="Times New Roman"/>
          <w:sz w:val="26"/>
          <w:szCs w:val="26"/>
        </w:rPr>
        <w:t>- при положительном решении: решение о признании гражданина и членов его семьи малоимущими;</w:t>
      </w:r>
    </w:p>
    <w:p w:rsidR="00AC6044" w:rsidRDefault="00C72D5A">
      <w:pPr>
        <w:pStyle w:val="ConsPlusNormal0"/>
        <w:spacing w:before="240"/>
        <w:ind w:firstLine="540"/>
        <w:jc w:val="both"/>
        <w:rPr>
          <w:rFonts w:ascii="Times New Roman" w:hAnsi="Times New Roman" w:cs="Times New Roman"/>
          <w:sz w:val="26"/>
          <w:szCs w:val="26"/>
        </w:rPr>
      </w:pPr>
      <w:r>
        <w:rPr>
          <w:rFonts w:ascii="Times New Roman" w:hAnsi="Times New Roman" w:cs="Times New Roman"/>
          <w:sz w:val="26"/>
          <w:szCs w:val="26"/>
        </w:rPr>
        <w:t xml:space="preserve">- при отрицательном решении: решение об отказе в признании гражданина и </w:t>
      </w:r>
      <w:r>
        <w:rPr>
          <w:rFonts w:ascii="Times New Roman" w:hAnsi="Times New Roman" w:cs="Times New Roman"/>
          <w:sz w:val="26"/>
          <w:szCs w:val="26"/>
        </w:rPr>
        <w:t>членов его семьи малоимущими.</w:t>
      </w:r>
    </w:p>
    <w:p w:rsidR="00AC6044" w:rsidRDefault="00AC6044">
      <w:pPr>
        <w:widowControl w:val="0"/>
        <w:autoSpaceDE w:val="0"/>
        <w:autoSpaceDN w:val="0"/>
        <w:ind w:right="-284" w:firstLine="540"/>
        <w:jc w:val="both"/>
        <w:rPr>
          <w:sz w:val="26"/>
          <w:szCs w:val="26"/>
        </w:rPr>
      </w:pPr>
    </w:p>
    <w:p w:rsidR="00AC6044" w:rsidRDefault="00C72D5A">
      <w:pPr>
        <w:pStyle w:val="af"/>
        <w:spacing w:before="0" w:beforeAutospacing="0" w:after="0" w:afterAutospacing="0"/>
        <w:ind w:right="-284" w:firstLine="539"/>
        <w:jc w:val="both"/>
        <w:rPr>
          <w:sz w:val="26"/>
          <w:szCs w:val="26"/>
        </w:rPr>
      </w:pPr>
      <w:r>
        <w:rPr>
          <w:sz w:val="26"/>
          <w:szCs w:val="26"/>
        </w:rPr>
        <w:t xml:space="preserve">Результат предоставляется </w:t>
      </w:r>
      <w:r>
        <w:rPr>
          <w:sz w:val="26"/>
          <w:szCs w:val="26"/>
          <w:shd w:val="clear" w:color="auto" w:fill="FFFFFF"/>
        </w:rPr>
        <w:t>по выбору заявителя</w:t>
      </w:r>
      <w:r>
        <w:rPr>
          <w:rStyle w:val="a6"/>
          <w:b w:val="0"/>
          <w:bCs w:val="0"/>
          <w:sz w:val="26"/>
          <w:szCs w:val="26"/>
          <w:shd w:val="clear" w:color="auto" w:fill="FFFFFF"/>
        </w:rPr>
        <w:t xml:space="preserve"> в форме документа на бумажном носителе, в электронной форме</w:t>
      </w:r>
      <w:r>
        <w:rPr>
          <w:sz w:val="26"/>
          <w:szCs w:val="26"/>
          <w:shd w:val="clear" w:color="auto" w:fill="FFFFFF"/>
        </w:rPr>
        <w:t>.</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2.3.2. В результате предоставления муниципальной услуги реестровая запись не формируется.</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 xml:space="preserve">2.3.3. Способы получения </w:t>
      </w:r>
      <w:r>
        <w:rPr>
          <w:rFonts w:eastAsiaTheme="minorEastAsia"/>
          <w:sz w:val="26"/>
          <w:szCs w:val="26"/>
        </w:rPr>
        <w:t>результата предоставления муниципальной услуги:</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1) в форме документа на бумажном носителе в Уполномоченном органе;</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lastRenderedPageBreak/>
        <w:t>2) в форме документа на бумажном носителе почтовым отправлением заказным письмом по адресу, указанному в заявлении о предоставлении муниципал</w:t>
      </w:r>
      <w:r>
        <w:rPr>
          <w:rFonts w:eastAsiaTheme="minorEastAsia"/>
          <w:sz w:val="26"/>
          <w:szCs w:val="26"/>
        </w:rPr>
        <w:t>ьной услуги;</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3) в форме электронного документа посредством региональной государственной информационной системе «Портал государственных и муниципальных услуг (функций) Сахалинской области»;</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4) в соответствии с порядком, определенным соглашением, заключенным</w:t>
      </w:r>
      <w:r>
        <w:rPr>
          <w:rFonts w:ascii="Times New Roman" w:hAnsi="Times New Roman"/>
          <w:sz w:val="26"/>
          <w:szCs w:val="26"/>
        </w:rPr>
        <w:t xml:space="preserve"> между Уполномоченным органом и МФЦ: в форме бумажного документа, поступившего из Уполномоченного органа, либо документа, составленного и заверенного МФЦ, подтверждающего содержание электронного документа, поступившего из Уполномоченного органа.</w:t>
      </w:r>
    </w:p>
    <w:p w:rsidR="00AC6044" w:rsidRDefault="00C72D5A">
      <w:pPr>
        <w:spacing w:before="120" w:after="120"/>
        <w:ind w:right="-284" w:firstLine="539"/>
        <w:contextualSpacing/>
        <w:jc w:val="center"/>
        <w:rPr>
          <w:rFonts w:eastAsiaTheme="minorHAnsi" w:cstheme="minorBidi"/>
          <w:b/>
          <w:bCs/>
          <w:sz w:val="26"/>
          <w:szCs w:val="26"/>
        </w:rPr>
      </w:pPr>
      <w:r>
        <w:rPr>
          <w:rFonts w:eastAsiaTheme="minorHAnsi" w:cstheme="minorBidi"/>
          <w:b/>
          <w:bCs/>
          <w:sz w:val="26"/>
          <w:szCs w:val="26"/>
        </w:rPr>
        <w:t xml:space="preserve">2.4. Срок </w:t>
      </w:r>
      <w:r>
        <w:rPr>
          <w:rFonts w:eastAsiaTheme="minorHAnsi" w:cstheme="minorBidi"/>
          <w:b/>
          <w:bCs/>
          <w:sz w:val="26"/>
          <w:szCs w:val="26"/>
        </w:rPr>
        <w:t xml:space="preserve">предоставления </w:t>
      </w:r>
      <w:r>
        <w:rPr>
          <w:rFonts w:eastAsiaTheme="minorHAnsi" w:cstheme="minorBidi"/>
          <w:b/>
          <w:bCs/>
          <w:sz w:val="26"/>
          <w:szCs w:val="26"/>
          <w:lang w:eastAsia="en-US"/>
        </w:rPr>
        <w:t>муниципальной</w:t>
      </w:r>
      <w:r>
        <w:rPr>
          <w:rFonts w:eastAsiaTheme="minorHAnsi" w:cstheme="minorBidi"/>
          <w:b/>
          <w:bCs/>
          <w:sz w:val="26"/>
          <w:szCs w:val="26"/>
        </w:rPr>
        <w:t xml:space="preserve"> услуги </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 xml:space="preserve">Максимальный срок предоставления муниципальной услуги – не </w:t>
      </w:r>
      <w:r>
        <w:rPr>
          <w:rFonts w:ascii="Times New Roman" w:hAnsi="Times New Roman"/>
          <w:sz w:val="26"/>
          <w:szCs w:val="26"/>
        </w:rPr>
        <w:t>должен</w:t>
      </w:r>
      <w:r>
        <w:rPr>
          <w:rFonts w:ascii="Times New Roman" w:hAnsi="Times New Roman"/>
          <w:sz w:val="26"/>
          <w:szCs w:val="26"/>
        </w:rPr>
        <w:t xml:space="preserve"> превышать 35</w:t>
      </w:r>
      <w:r>
        <w:rPr>
          <w:rFonts w:ascii="Times New Roman" w:hAnsi="Times New Roman"/>
          <w:sz w:val="26"/>
          <w:szCs w:val="26"/>
        </w:rPr>
        <w:t xml:space="preserve"> календарных дней со дня регистрации запроса и документов и (или) информации в Уполномоченном органе, МФЦ, Региональном портале </w:t>
      </w:r>
      <w:hyperlink w:anchor="пункт210" w:history="1">
        <w:r>
          <w:rPr>
            <w:rStyle w:val="a5"/>
            <w:rFonts w:ascii="Times New Roman" w:hAnsi="Times New Roman"/>
            <w:sz w:val="26"/>
            <w:szCs w:val="26"/>
          </w:rPr>
          <w:t>(с учетом положений пункта 2.10. настоящего регламента);</w:t>
        </w:r>
      </w:hyperlink>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center"/>
        <w:rPr>
          <w:rFonts w:ascii="Times New Roman" w:hAnsi="Times New Roman"/>
          <w:b/>
          <w:sz w:val="26"/>
          <w:szCs w:val="26"/>
        </w:rPr>
      </w:pPr>
      <w:r>
        <w:rPr>
          <w:rFonts w:ascii="Times New Roman" w:hAnsi="Times New Roman"/>
          <w:b/>
          <w:sz w:val="26"/>
          <w:szCs w:val="26"/>
        </w:rPr>
        <w:t xml:space="preserve">2.5.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w:t>
      </w:r>
      <w:r>
        <w:rPr>
          <w:rFonts w:ascii="Times New Roman" w:hAnsi="Times New Roman"/>
          <w:b/>
          <w:sz w:val="26"/>
          <w:szCs w:val="26"/>
        </w:rPr>
        <w:t>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AC6044" w:rsidRDefault="00AC6044">
      <w:pPr>
        <w:pStyle w:val="af3"/>
        <w:ind w:firstLine="567"/>
        <w:jc w:val="center"/>
        <w:rPr>
          <w:rFonts w:ascii="Times New Roman" w:hAnsi="Times New Roman"/>
          <w:b/>
          <w:sz w:val="26"/>
          <w:szCs w:val="26"/>
        </w:rPr>
      </w:pPr>
    </w:p>
    <w:p w:rsidR="00AC6044" w:rsidRDefault="00C72D5A">
      <w:pPr>
        <w:widowControl w:val="0"/>
        <w:autoSpaceDE w:val="0"/>
        <w:autoSpaceDN w:val="0"/>
        <w:ind w:right="-284" w:firstLine="539"/>
        <w:jc w:val="both"/>
        <w:rPr>
          <w:rFonts w:eastAsiaTheme="minorEastAsia"/>
          <w:sz w:val="26"/>
          <w:szCs w:val="26"/>
        </w:rPr>
      </w:pPr>
      <w:r>
        <w:rPr>
          <w:rFonts w:eastAsiaTheme="minorEastAsia"/>
          <w:sz w:val="26"/>
          <w:szCs w:val="26"/>
        </w:rPr>
        <w:t xml:space="preserve">2.5.1. </w:t>
      </w:r>
      <w:r>
        <w:rPr>
          <w:rFonts w:eastAsiaTheme="minorEastAsia"/>
          <w:sz w:val="26"/>
          <w:szCs w:val="26"/>
        </w:rPr>
        <w:t>Для получения муниципальной услуги заявитель обязан представить следующие документы:</w:t>
      </w:r>
    </w:p>
    <w:p w:rsidR="00AC6044" w:rsidRDefault="00C72D5A">
      <w:pPr>
        <w:pStyle w:val="ConsPlusNormal0"/>
        <w:ind w:firstLine="539"/>
        <w:jc w:val="both"/>
        <w:rPr>
          <w:rFonts w:ascii="Times New Roman" w:hAnsi="Times New Roman" w:cs="Times New Roman"/>
          <w:sz w:val="26"/>
          <w:szCs w:val="26"/>
        </w:rPr>
      </w:pPr>
      <w:bookmarkStart w:id="3" w:name="P170"/>
      <w:bookmarkEnd w:id="3"/>
      <w:r>
        <w:rPr>
          <w:rFonts w:ascii="Times New Roman" w:hAnsi="Times New Roman" w:cs="Times New Roman"/>
          <w:sz w:val="26"/>
          <w:szCs w:val="26"/>
        </w:rPr>
        <w:t xml:space="preserve">- документ о рыночной стоимости автомобилей, мотоциклов, мотороллеров, автобусов и других самоходных машин и механизмов на пневматическом и гусеничном ходу, самолетов, </w:t>
      </w:r>
      <w:r>
        <w:rPr>
          <w:rFonts w:ascii="Times New Roman" w:hAnsi="Times New Roman" w:cs="Times New Roman"/>
          <w:sz w:val="26"/>
          <w:szCs w:val="26"/>
        </w:rPr>
        <w:t>вертолетов, теплоходов, яхт, парусных судов, катеров, снегоходов, мотосаней, моторных лодок, гидроциклов, несамоходных (буксируемых судов) и других водных и воздушных транспортных средств, зарегистрированных в установленном порядке в соответствии с законод</w:t>
      </w:r>
      <w:r>
        <w:rPr>
          <w:rFonts w:ascii="Times New Roman" w:hAnsi="Times New Roman" w:cs="Times New Roman"/>
          <w:sz w:val="26"/>
          <w:szCs w:val="26"/>
        </w:rPr>
        <w:t>ательством Российской Федерации, выдаваемый организациями и специалистами, осуществляющими оценку указанного имущества, - для владельцев этих транспортных средств;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судебное решение о признании членом семьи - в случае наличия таких судебных актов;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w:t>
      </w:r>
      <w:r>
        <w:rPr>
          <w:rFonts w:ascii="Times New Roman" w:hAnsi="Times New Roman" w:cs="Times New Roman"/>
          <w:sz w:val="26"/>
          <w:szCs w:val="26"/>
        </w:rPr>
        <w:t xml:space="preserve">енты о составе семьи и степени родства заявителя -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(в случае выдачи </w:t>
      </w:r>
      <w:r>
        <w:rPr>
          <w:rFonts w:ascii="Times New Roman" w:hAnsi="Times New Roman" w:cs="Times New Roman"/>
          <w:sz w:val="26"/>
          <w:szCs w:val="26"/>
        </w:rPr>
        <w:t>указанных документов компетентными органами иностранного государства);</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справки кредитных организаций по вкладам заявителя и членов его семьи или одиноко проживающего гражданина в случае наличия вкладов у указанных лиц;</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копии книг учета доходов и расход</w:t>
      </w:r>
      <w:r>
        <w:rPr>
          <w:rFonts w:ascii="Times New Roman" w:hAnsi="Times New Roman" w:cs="Times New Roman"/>
          <w:sz w:val="26"/>
          <w:szCs w:val="26"/>
        </w:rPr>
        <w:t>ов и хозяйственных операций индивидуального предпринимателя (для индивидуальных предпринимателей, применяющих общие условия при установлении налогов и сборов и упрощенную систему налогообложения);</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 копии соглашений (договоров) между членами крестьянского </w:t>
      </w:r>
      <w:r>
        <w:rPr>
          <w:rFonts w:ascii="Times New Roman" w:hAnsi="Times New Roman" w:cs="Times New Roman"/>
          <w:sz w:val="26"/>
          <w:szCs w:val="26"/>
        </w:rPr>
        <w:t xml:space="preserve">(фермерского) хозяйства об использовании плодов, продукции и доходов, которые получены в результате деятельности этого хозяйства (для гражданина и членов его семьи или </w:t>
      </w:r>
      <w:r>
        <w:rPr>
          <w:rFonts w:ascii="Times New Roman" w:hAnsi="Times New Roman" w:cs="Times New Roman"/>
          <w:sz w:val="26"/>
          <w:szCs w:val="26"/>
        </w:rPr>
        <w:lastRenderedPageBreak/>
        <w:t>одиноко проживающего гражданина, являющихся членами крестьянских (фермерских) хозяйств);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правоустанавливающие документы на объекты недвижимости, права на которые не зарегистрированы в Едином государственном реестре недвижимости - в случае наличия таких объектов недвижимости;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документы, подтверждающие получение стипендий, выплачиваемых обу</w:t>
      </w:r>
      <w:r>
        <w:rPr>
          <w:rFonts w:ascii="Times New Roman" w:hAnsi="Times New Roman" w:cs="Times New Roman"/>
          <w:sz w:val="26"/>
          <w:szCs w:val="26"/>
        </w:rPr>
        <w:t>чающимся в профессиональных образовательных организациях и образовательных организациях высшего образования, аспирантам, обучающимся по очной форме обучения, и докторантам, осуществляющим подготовку диссертаций на соискание ученой степени доктора наук, слу</w:t>
      </w:r>
      <w:r>
        <w:rPr>
          <w:rFonts w:ascii="Times New Roman" w:hAnsi="Times New Roman" w:cs="Times New Roman"/>
          <w:sz w:val="26"/>
          <w:szCs w:val="26"/>
        </w:rPr>
        <w:t>шателям духовных учебных заведений, а также компенсационных выплат указанным категориям граждан в период их нахождения в академическом отпуске по медицинским показаниям;</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нотариально удостоверенное соглашение об алиментах (в случае их выплаты в добровольн</w:t>
      </w:r>
      <w:r>
        <w:rPr>
          <w:rFonts w:ascii="Times New Roman" w:hAnsi="Times New Roman" w:cs="Times New Roman"/>
          <w:sz w:val="26"/>
          <w:szCs w:val="26"/>
        </w:rPr>
        <w:t>ом порядке в твердой денежной сумме) и сведения об алиментах, взыскиваемых через работодателя, - в случае получения заявителем и членами его семьи алиментов;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сведения о доходах заявителя, каждого члена его семьи или одиноко проживающего гражданина равный</w:t>
      </w:r>
      <w:r>
        <w:rPr>
          <w:rFonts w:ascii="Times New Roman" w:hAnsi="Times New Roman" w:cs="Times New Roman"/>
          <w:sz w:val="26"/>
          <w:szCs w:val="26"/>
        </w:rPr>
        <w:t xml:space="preserve"> 12 месяцам, непосредственно предшествующий месяцу подачи гражданином заявления о признании его малоимущим;</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документы, подтверждающие наследуемые и подаренные денежные средства, - при наличии указанных денежных средств.</w:t>
      </w:r>
    </w:p>
    <w:p w:rsidR="00AC6044" w:rsidRDefault="00C72D5A">
      <w:pPr>
        <w:widowControl w:val="0"/>
        <w:autoSpaceDE w:val="0"/>
        <w:autoSpaceDN w:val="0"/>
        <w:ind w:right="-284" w:firstLine="540"/>
        <w:jc w:val="both"/>
        <w:rPr>
          <w:rFonts w:eastAsiaTheme="minorEastAsia"/>
          <w:sz w:val="26"/>
          <w:szCs w:val="26"/>
        </w:rPr>
      </w:pPr>
      <w:bookmarkStart w:id="4" w:name="П252"/>
      <w:r>
        <w:rPr>
          <w:rFonts w:eastAsiaTheme="minorEastAsia"/>
          <w:sz w:val="26"/>
          <w:szCs w:val="26"/>
        </w:rPr>
        <w:t>2.5.2. Заявитель в целях получения</w:t>
      </w:r>
      <w:r>
        <w:rPr>
          <w:rFonts w:eastAsiaTheme="minorEastAsia"/>
          <w:sz w:val="26"/>
          <w:szCs w:val="26"/>
        </w:rPr>
        <w:t xml:space="preserve"> муниципальной услуги вправе представить по собственной инициативе следующие документы, необходимые для получения муниципальной услуги, которые находятся в распоряжении государственных органов, органов местного самоуправления и иных органов, подлежащие пре</w:t>
      </w:r>
      <w:r>
        <w:rPr>
          <w:rFonts w:eastAsiaTheme="minorEastAsia"/>
          <w:sz w:val="26"/>
          <w:szCs w:val="26"/>
        </w:rPr>
        <w:t>дставлению в рамках межведомственного взаимодействия:</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 адресные справки, содержащей информацию о регистрации гражданина Российской Федерации по месту пребывания и (или) по месту жительства в пределах Российской Федерации, выданной территориальным органом </w:t>
      </w:r>
      <w:r>
        <w:rPr>
          <w:rFonts w:ascii="Times New Roman" w:hAnsi="Times New Roman" w:cs="Times New Roman"/>
          <w:sz w:val="26"/>
          <w:szCs w:val="26"/>
        </w:rPr>
        <w:t>Министерства внутренних дел Российской Федерации, уполномоченным на осуществление функции по оказанию государственных услуг по предоставлению адресно-справочной информации (представляется в отношении каждого члена семьи гражданина, за исключением случая, у</w:t>
      </w:r>
      <w:r>
        <w:rPr>
          <w:rFonts w:ascii="Times New Roman" w:hAnsi="Times New Roman" w:cs="Times New Roman"/>
          <w:sz w:val="26"/>
          <w:szCs w:val="26"/>
        </w:rPr>
        <w:t>казанного в абзаце втором настоящего пункта).</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В случае, если жилое помещение принадлежит гражданину на праве собственности, то представляется адресная справка, содержащая информацию о лицах, зарегистрированных по месту пребывания и (или) по месту жительств</w:t>
      </w:r>
      <w:r>
        <w:rPr>
          <w:rFonts w:ascii="Times New Roman" w:hAnsi="Times New Roman" w:cs="Times New Roman"/>
          <w:sz w:val="26"/>
          <w:szCs w:val="26"/>
        </w:rPr>
        <w:t>а и (или) поставленных на учет по месту пребывания в жилом помещении, принадлежащем гражданину на праве собственности, выданная территориальным органом Министерства внутренних дел Российской Федерации, уполномоченным на осуществление функции по оказанию го</w:t>
      </w:r>
      <w:r>
        <w:rPr>
          <w:rFonts w:ascii="Times New Roman" w:hAnsi="Times New Roman" w:cs="Times New Roman"/>
          <w:sz w:val="26"/>
          <w:szCs w:val="26"/>
        </w:rPr>
        <w:t>сударственных услуг по предоставлению адресно-справочной информации;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сведения о трудовой деятельности;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документ о кадастровой стоимости объектов недвижимости гражданина и членов его семьи или одиноко проживающего гражданина, выдаваемых органом государс</w:t>
      </w:r>
      <w:r>
        <w:rPr>
          <w:rFonts w:ascii="Times New Roman" w:hAnsi="Times New Roman" w:cs="Times New Roman"/>
          <w:sz w:val="26"/>
          <w:szCs w:val="26"/>
        </w:rPr>
        <w:t>твенного кадастрового учета;</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копии налоговых деклараций (за предыдущий год) о доходах (для граждан, обязанных в соответствии с законодательством Российской Федерации подавать налоговые декларации);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сведения, подтверждающие факт установления инвалидност</w:t>
      </w:r>
      <w:r>
        <w:rPr>
          <w:rFonts w:ascii="Times New Roman" w:hAnsi="Times New Roman" w:cs="Times New Roman"/>
          <w:sz w:val="26"/>
          <w:szCs w:val="26"/>
        </w:rPr>
        <w:t>и (для инвалидов);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lastRenderedPageBreak/>
        <w:t>- сведения о размере полученных алиментов;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документы, удостоверяющие личность всех членов семьи гражданина старше 14 лет;</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документы о степени родства (свидетельство о рождении ребенка (детей), свидетельство о заключении/расторжении б</w:t>
      </w:r>
      <w:r>
        <w:rPr>
          <w:rFonts w:ascii="Times New Roman" w:hAnsi="Times New Roman" w:cs="Times New Roman"/>
          <w:sz w:val="26"/>
          <w:szCs w:val="26"/>
        </w:rPr>
        <w:t>рака, свидетельство об усыновлении (удочерении), выданные органами ЗАГС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выписки из Единого государственного реестра прав на недвижимое имущество и сделок с ним о наличии (отсутствии) у гражданина и членов его семьи или у одиноко про</w:t>
      </w:r>
      <w:r>
        <w:rPr>
          <w:rFonts w:ascii="Times New Roman" w:hAnsi="Times New Roman" w:cs="Times New Roman"/>
          <w:sz w:val="26"/>
          <w:szCs w:val="26"/>
        </w:rPr>
        <w:t>живающего гражданина зарегистрированных прав на объекты недвижимости;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копии налоговых деклараций за расчетный период о доходах (для граждан, являющихся индивидуальными предпринимателями, использующими систему налогообложения в виде единого налога на вмен</w:t>
      </w:r>
      <w:r>
        <w:rPr>
          <w:rFonts w:ascii="Times New Roman" w:hAnsi="Times New Roman" w:cs="Times New Roman"/>
          <w:sz w:val="26"/>
          <w:szCs w:val="26"/>
        </w:rPr>
        <w:t>енный доход для отдельных видов деятельности);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 сведения органов государственной инспекции безопасности дорожного движения о наличии или об отсутствии в собственности у гражданина и членов его семьи или у одиноко проживающего гражданина транспортных </w:t>
      </w:r>
      <w:r>
        <w:rPr>
          <w:rFonts w:ascii="Times New Roman" w:hAnsi="Times New Roman" w:cs="Times New Roman"/>
          <w:sz w:val="26"/>
          <w:szCs w:val="26"/>
        </w:rPr>
        <w:t>средств.</w:t>
      </w:r>
    </w:p>
    <w:p w:rsidR="00AC6044" w:rsidRDefault="00AC6044">
      <w:pPr>
        <w:widowControl w:val="0"/>
        <w:autoSpaceDE w:val="0"/>
        <w:autoSpaceDN w:val="0"/>
        <w:ind w:right="-284" w:firstLine="539"/>
        <w:jc w:val="both"/>
        <w:rPr>
          <w:rFonts w:eastAsiaTheme="minorEastAsia"/>
          <w:color w:val="FF0000"/>
          <w:sz w:val="26"/>
          <w:szCs w:val="26"/>
        </w:rPr>
      </w:pPr>
    </w:p>
    <w:bookmarkEnd w:id="4"/>
    <w:p w:rsidR="00AC6044" w:rsidRDefault="00C72D5A">
      <w:pPr>
        <w:pStyle w:val="af"/>
        <w:spacing w:before="0" w:beforeAutospacing="0" w:after="0" w:afterAutospacing="0" w:line="288" w:lineRule="atLeast"/>
        <w:ind w:firstLine="540"/>
        <w:jc w:val="center"/>
        <w:rPr>
          <w:b/>
          <w:sz w:val="26"/>
          <w:szCs w:val="26"/>
        </w:rPr>
      </w:pPr>
      <w:r>
        <w:rPr>
          <w:b/>
          <w:sz w:val="26"/>
          <w:szCs w:val="26"/>
        </w:rPr>
        <w:t>2.6.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AC6044" w:rsidRDefault="00AC6044">
      <w:pPr>
        <w:pStyle w:val="af"/>
        <w:spacing w:before="0" w:beforeAutospacing="0" w:after="0" w:afterAutospacing="0" w:line="288" w:lineRule="atLeast"/>
        <w:ind w:firstLine="540"/>
        <w:jc w:val="center"/>
        <w:rPr>
          <w:b/>
          <w:sz w:val="26"/>
          <w:szCs w:val="26"/>
        </w:rPr>
      </w:pPr>
    </w:p>
    <w:p w:rsidR="00AC6044" w:rsidRDefault="00C72D5A">
      <w:pPr>
        <w:pStyle w:val="af"/>
        <w:spacing w:before="0" w:beforeAutospacing="0" w:after="0" w:afterAutospacing="0"/>
        <w:ind w:right="-284" w:firstLine="539"/>
        <w:jc w:val="both"/>
        <w:rPr>
          <w:sz w:val="26"/>
          <w:szCs w:val="26"/>
        </w:rPr>
      </w:pPr>
      <w:r>
        <w:rPr>
          <w:rFonts w:eastAsiaTheme="minorEastAsia"/>
          <w:sz w:val="26"/>
          <w:szCs w:val="26"/>
        </w:rPr>
        <w:t xml:space="preserve">Основанием для отказа </w:t>
      </w:r>
      <w:r>
        <w:rPr>
          <w:sz w:val="26"/>
          <w:szCs w:val="26"/>
        </w:rPr>
        <w:t>в приеме заявления о предоставлении муниципальной у</w:t>
      </w:r>
      <w:r>
        <w:rPr>
          <w:sz w:val="26"/>
          <w:szCs w:val="26"/>
        </w:rPr>
        <w:t>слуги и документов, необходимых для предоставления муниципальной услуги</w:t>
      </w:r>
      <w:r>
        <w:rPr>
          <w:rFonts w:eastAsiaTheme="minorEastAsia"/>
          <w:sz w:val="26"/>
          <w:szCs w:val="26"/>
        </w:rPr>
        <w:t xml:space="preserve"> является </w:t>
      </w:r>
      <w:proofErr w:type="spellStart"/>
      <w:r>
        <w:rPr>
          <w:sz w:val="26"/>
          <w:szCs w:val="26"/>
        </w:rPr>
        <w:t>непредъявление</w:t>
      </w:r>
      <w:proofErr w:type="spellEnd"/>
      <w:r>
        <w:rPr>
          <w:sz w:val="26"/>
          <w:szCs w:val="26"/>
        </w:rPr>
        <w:t xml:space="preserve"> паспорта или иного документа, удостоверяющего личность заявителя</w:t>
      </w:r>
      <w:r>
        <w:rPr>
          <w:sz w:val="26"/>
          <w:szCs w:val="26"/>
        </w:rPr>
        <w:t xml:space="preserve"> и совершеннолетних членов его семьи</w:t>
      </w:r>
      <w:r>
        <w:rPr>
          <w:sz w:val="26"/>
          <w:szCs w:val="26"/>
        </w:rPr>
        <w:t xml:space="preserve">, в случае подачи запроса во время </w:t>
      </w:r>
      <w:r>
        <w:rPr>
          <w:sz w:val="26"/>
          <w:szCs w:val="26"/>
        </w:rPr>
        <w:t>приёма</w:t>
      </w:r>
      <w:r>
        <w:rPr>
          <w:sz w:val="26"/>
          <w:szCs w:val="26"/>
        </w:rPr>
        <w:t xml:space="preserve"> заявителя в Уполномоченном органе или МФЦ.</w:t>
      </w:r>
    </w:p>
    <w:p w:rsidR="00AC6044" w:rsidRDefault="00AC6044">
      <w:pPr>
        <w:pStyle w:val="af"/>
        <w:spacing w:before="0" w:beforeAutospacing="0" w:after="0" w:afterAutospacing="0" w:line="288" w:lineRule="atLeast"/>
        <w:ind w:firstLine="540"/>
        <w:jc w:val="center"/>
        <w:rPr>
          <w:b/>
          <w:sz w:val="26"/>
          <w:szCs w:val="26"/>
        </w:rPr>
      </w:pPr>
    </w:p>
    <w:p w:rsidR="00AC6044" w:rsidRDefault="00C72D5A">
      <w:pPr>
        <w:pStyle w:val="af"/>
        <w:spacing w:before="0" w:beforeAutospacing="0" w:after="0" w:afterAutospacing="0" w:line="288" w:lineRule="atLeast"/>
        <w:ind w:right="-284" w:firstLine="540"/>
        <w:jc w:val="center"/>
        <w:rPr>
          <w:b/>
          <w:sz w:val="26"/>
          <w:szCs w:val="26"/>
        </w:rPr>
      </w:pPr>
      <w:r>
        <w:rPr>
          <w:b/>
          <w:sz w:val="26"/>
          <w:szCs w:val="26"/>
        </w:rPr>
        <w:t>2.7.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C6044" w:rsidRDefault="00AC6044">
      <w:pPr>
        <w:pStyle w:val="af"/>
        <w:spacing w:before="0" w:beforeAutospacing="0" w:after="0" w:afterAutospacing="0" w:line="288" w:lineRule="atLeast"/>
        <w:ind w:firstLine="540"/>
        <w:jc w:val="center"/>
        <w:rPr>
          <w:b/>
          <w:sz w:val="26"/>
          <w:szCs w:val="26"/>
        </w:rPr>
      </w:pPr>
    </w:p>
    <w:p w:rsidR="00AC6044" w:rsidRDefault="00C72D5A">
      <w:pPr>
        <w:pStyle w:val="af"/>
        <w:spacing w:before="0" w:beforeAutospacing="0" w:after="0" w:afterAutospacing="0" w:line="288" w:lineRule="atLeast"/>
        <w:ind w:firstLine="540"/>
        <w:jc w:val="both"/>
        <w:rPr>
          <w:sz w:val="26"/>
          <w:szCs w:val="26"/>
        </w:rPr>
      </w:pPr>
      <w:r>
        <w:rPr>
          <w:sz w:val="26"/>
          <w:szCs w:val="26"/>
        </w:rPr>
        <w:t>2.7.1. Оснований для приостановления предоставления муниципальн</w:t>
      </w:r>
      <w:r>
        <w:rPr>
          <w:sz w:val="26"/>
          <w:szCs w:val="26"/>
        </w:rPr>
        <w:t>ой услуги не предусмотрено.</w:t>
      </w:r>
    </w:p>
    <w:p w:rsidR="00AC6044" w:rsidRDefault="00C72D5A">
      <w:pPr>
        <w:pStyle w:val="ConsPlusNormal0"/>
        <w:ind w:right="-284" w:firstLine="540"/>
        <w:jc w:val="both"/>
        <w:rPr>
          <w:rFonts w:ascii="Times New Roman" w:eastAsiaTheme="minorEastAsia" w:hAnsi="Times New Roman" w:cs="Times New Roman"/>
          <w:sz w:val="26"/>
          <w:szCs w:val="26"/>
        </w:rPr>
      </w:pPr>
      <w:r>
        <w:rPr>
          <w:rFonts w:ascii="Times New Roman" w:hAnsi="Times New Roman" w:cs="Times New Roman"/>
          <w:sz w:val="26"/>
          <w:szCs w:val="26"/>
        </w:rPr>
        <w:t xml:space="preserve">2.7.2. </w:t>
      </w:r>
      <w:r>
        <w:rPr>
          <w:rFonts w:ascii="Times New Roman" w:eastAsiaTheme="minorEastAsia" w:hAnsi="Times New Roman" w:cs="Times New Roman"/>
          <w:sz w:val="26"/>
          <w:szCs w:val="26"/>
        </w:rPr>
        <w:t>Основанием для отказа в предоставлении муниципальной услуги являются:</w:t>
      </w:r>
    </w:p>
    <w:p w:rsidR="00AC6044" w:rsidRDefault="00C72D5A">
      <w:pPr>
        <w:shd w:val="clear" w:color="auto" w:fill="FFFFFF"/>
        <w:ind w:right="-284"/>
        <w:jc w:val="both"/>
        <w:rPr>
          <w:rFonts w:eastAsiaTheme="minorEastAsia"/>
          <w:sz w:val="26"/>
          <w:szCs w:val="26"/>
        </w:rPr>
      </w:pPr>
      <w:r>
        <w:rPr>
          <w:color w:val="000000"/>
          <w:sz w:val="26"/>
          <w:szCs w:val="26"/>
        </w:rPr>
        <w:t xml:space="preserve">1) </w:t>
      </w:r>
      <w:r>
        <w:rPr>
          <w:rFonts w:eastAsiaTheme="minorEastAsia"/>
          <w:sz w:val="26"/>
          <w:szCs w:val="26"/>
        </w:rPr>
        <w:t xml:space="preserve">несоответствие заявителя требованиям, установленным </w:t>
      </w:r>
      <w:bookmarkStart w:id="5" w:name="пункт"/>
      <w:r>
        <w:rPr>
          <w:rFonts w:eastAsiaTheme="minorEastAsia"/>
          <w:sz w:val="26"/>
          <w:szCs w:val="26"/>
        </w:rPr>
        <w:fldChar w:fldCharType="begin"/>
      </w:r>
      <w:r>
        <w:rPr>
          <w:rFonts w:eastAsiaTheme="minorEastAsia"/>
          <w:sz w:val="26"/>
          <w:szCs w:val="26"/>
        </w:rPr>
        <w:instrText xml:space="preserve"> HYPERLINK  \l "пункт1" </w:instrText>
      </w:r>
      <w:r>
        <w:rPr>
          <w:rFonts w:eastAsiaTheme="minorEastAsia"/>
          <w:sz w:val="26"/>
          <w:szCs w:val="26"/>
        </w:rPr>
        <w:fldChar w:fldCharType="separate"/>
      </w:r>
      <w:r>
        <w:rPr>
          <w:rStyle w:val="a5"/>
          <w:rFonts w:eastAsiaTheme="minorEastAsia"/>
          <w:sz w:val="26"/>
          <w:szCs w:val="26"/>
        </w:rPr>
        <w:t>в пункте 1.</w:t>
      </w:r>
      <w:bookmarkEnd w:id="5"/>
      <w:r>
        <w:rPr>
          <w:rStyle w:val="a5"/>
          <w:rFonts w:eastAsiaTheme="minorEastAsia"/>
          <w:sz w:val="26"/>
          <w:szCs w:val="26"/>
        </w:rPr>
        <w:t>2</w:t>
      </w:r>
      <w:r>
        <w:rPr>
          <w:rFonts w:eastAsiaTheme="minorEastAsia"/>
          <w:sz w:val="26"/>
          <w:szCs w:val="26"/>
        </w:rPr>
        <w:fldChar w:fldCharType="end"/>
      </w:r>
      <w:r>
        <w:rPr>
          <w:rFonts w:eastAsiaTheme="minorEastAsia"/>
          <w:sz w:val="26"/>
          <w:szCs w:val="26"/>
        </w:rPr>
        <w:t xml:space="preserve"> настоящего Регламента;</w:t>
      </w:r>
    </w:p>
    <w:p w:rsidR="00AC6044" w:rsidRDefault="00C72D5A">
      <w:pPr>
        <w:widowControl w:val="0"/>
        <w:autoSpaceDE w:val="0"/>
        <w:autoSpaceDN w:val="0"/>
        <w:ind w:right="-284"/>
        <w:jc w:val="both"/>
        <w:rPr>
          <w:rFonts w:eastAsiaTheme="minorEastAsia"/>
          <w:sz w:val="26"/>
          <w:szCs w:val="26"/>
        </w:rPr>
      </w:pPr>
      <w:r>
        <w:rPr>
          <w:rFonts w:eastAsiaTheme="minorEastAsia"/>
          <w:sz w:val="26"/>
          <w:szCs w:val="26"/>
        </w:rPr>
        <w:t>2) непредставление оригиналов док</w:t>
      </w:r>
      <w:r>
        <w:rPr>
          <w:rFonts w:eastAsiaTheme="minorEastAsia"/>
          <w:sz w:val="26"/>
          <w:szCs w:val="26"/>
        </w:rPr>
        <w:t xml:space="preserve">ументов на момент вынесения решения о предоставлении результата муниципальной услуги, предусмотренных </w:t>
      </w:r>
      <w:hyperlink w:anchor="пункт251" w:tooltip="2.5. Исчерпывающий перечень документов, необходимых" w:history="1">
        <w:r>
          <w:rPr>
            <w:rStyle w:val="a5"/>
            <w:rFonts w:eastAsiaTheme="minorEastAsia"/>
            <w:sz w:val="26"/>
            <w:szCs w:val="26"/>
          </w:rPr>
          <w:t>пунктом 2.5.1.</w:t>
        </w:r>
      </w:hyperlink>
      <w:r>
        <w:rPr>
          <w:rFonts w:eastAsiaTheme="minorEastAsia"/>
          <w:sz w:val="26"/>
          <w:szCs w:val="26"/>
        </w:rPr>
        <w:t xml:space="preserve"> настоящего Регламента; </w:t>
      </w:r>
    </w:p>
    <w:p w:rsidR="00AC6044" w:rsidRDefault="00C72D5A">
      <w:pPr>
        <w:shd w:val="clear" w:color="auto" w:fill="FFFFFF"/>
        <w:ind w:right="-284"/>
        <w:jc w:val="both"/>
        <w:rPr>
          <w:color w:val="000000"/>
          <w:sz w:val="27"/>
          <w:szCs w:val="27"/>
        </w:rPr>
      </w:pPr>
      <w:r>
        <w:rPr>
          <w:rFonts w:eastAsiaTheme="minorEastAsia"/>
          <w:sz w:val="26"/>
          <w:szCs w:val="26"/>
        </w:rPr>
        <w:t xml:space="preserve">3) отсутствует один из документов, указанных в </w:t>
      </w:r>
      <w:hyperlink w:anchor="пункт251" w:tooltip="2.5. Исчерпывающий перечень документов, необходимых" w:history="1">
        <w:r>
          <w:rPr>
            <w:rStyle w:val="a5"/>
            <w:rFonts w:eastAsiaTheme="minorEastAsia"/>
            <w:sz w:val="26"/>
            <w:szCs w:val="26"/>
          </w:rPr>
          <w:t>пункте 2.5.1</w:t>
        </w:r>
      </w:hyperlink>
      <w:r>
        <w:rPr>
          <w:rFonts w:eastAsiaTheme="minorEastAsia"/>
          <w:sz w:val="26"/>
          <w:szCs w:val="26"/>
        </w:rPr>
        <w:t xml:space="preserve"> настоящего Регламента, предоставление которого является обязательным;</w:t>
      </w:r>
    </w:p>
    <w:p w:rsidR="00AC6044" w:rsidRDefault="00C72D5A">
      <w:pPr>
        <w:widowControl w:val="0"/>
        <w:autoSpaceDE w:val="0"/>
        <w:autoSpaceDN w:val="0"/>
        <w:ind w:right="-284"/>
        <w:jc w:val="both"/>
        <w:rPr>
          <w:rFonts w:eastAsiaTheme="minorEastAsia"/>
          <w:sz w:val="26"/>
          <w:szCs w:val="26"/>
        </w:rPr>
      </w:pPr>
      <w:r>
        <w:rPr>
          <w:rFonts w:eastAsiaTheme="minorEastAsia"/>
          <w:sz w:val="26"/>
          <w:szCs w:val="26"/>
        </w:rPr>
        <w:t>4</w:t>
      </w:r>
      <w:r>
        <w:rPr>
          <w:rFonts w:eastAsiaTheme="minorEastAsia"/>
          <w:sz w:val="26"/>
          <w:szCs w:val="26"/>
        </w:rPr>
        <w:t>) заявление не содержит подписи и указан</w:t>
      </w:r>
      <w:r>
        <w:rPr>
          <w:rFonts w:eastAsiaTheme="minorEastAsia"/>
          <w:sz w:val="26"/>
          <w:szCs w:val="26"/>
        </w:rPr>
        <w:t>ия фамилии, имени, отчества заявителя и его почтового адреса для ответа;</w:t>
      </w:r>
    </w:p>
    <w:p w:rsidR="00AC6044" w:rsidRDefault="00C72D5A">
      <w:pPr>
        <w:shd w:val="clear" w:color="auto" w:fill="FFFFFF"/>
        <w:ind w:right="-284"/>
        <w:jc w:val="both"/>
        <w:rPr>
          <w:color w:val="000000"/>
          <w:sz w:val="27"/>
          <w:szCs w:val="27"/>
        </w:rPr>
      </w:pPr>
      <w:r>
        <w:rPr>
          <w:rFonts w:eastAsiaTheme="minorEastAsia"/>
          <w:sz w:val="26"/>
          <w:szCs w:val="26"/>
        </w:rPr>
        <w:t>5</w:t>
      </w:r>
      <w:r>
        <w:rPr>
          <w:rFonts w:eastAsiaTheme="minorEastAsia"/>
          <w:sz w:val="26"/>
          <w:szCs w:val="26"/>
        </w:rPr>
        <w:t xml:space="preserve">) документы имеют </w:t>
      </w:r>
      <w:r>
        <w:rPr>
          <w:rFonts w:eastAsiaTheme="minorEastAsia"/>
          <w:sz w:val="26"/>
          <w:szCs w:val="26"/>
        </w:rPr>
        <w:t>серьёзные</w:t>
      </w:r>
      <w:r>
        <w:rPr>
          <w:rFonts w:eastAsiaTheme="minorEastAsia"/>
          <w:sz w:val="26"/>
          <w:szCs w:val="26"/>
        </w:rPr>
        <w:t xml:space="preserve"> повреждения, наличие которых не позволяет однозначно истолковать их содержание</w:t>
      </w:r>
    </w:p>
    <w:p w:rsidR="00AC6044" w:rsidRDefault="00C72D5A">
      <w:pPr>
        <w:widowControl w:val="0"/>
        <w:autoSpaceDE w:val="0"/>
        <w:autoSpaceDN w:val="0"/>
        <w:ind w:right="-284"/>
        <w:jc w:val="both"/>
        <w:rPr>
          <w:rFonts w:eastAsiaTheme="minorEastAsia"/>
          <w:sz w:val="26"/>
          <w:szCs w:val="26"/>
        </w:rPr>
      </w:pPr>
      <w:r>
        <w:rPr>
          <w:rFonts w:eastAsiaTheme="minorEastAsia"/>
          <w:sz w:val="26"/>
          <w:szCs w:val="26"/>
        </w:rPr>
        <w:t>6</w:t>
      </w:r>
      <w:r>
        <w:rPr>
          <w:rFonts w:eastAsiaTheme="minorEastAsia"/>
          <w:sz w:val="26"/>
          <w:szCs w:val="26"/>
        </w:rPr>
        <w:t xml:space="preserve">) заявление не </w:t>
      </w:r>
      <w:r>
        <w:rPr>
          <w:rFonts w:eastAsiaTheme="minorEastAsia"/>
          <w:sz w:val="26"/>
          <w:szCs w:val="26"/>
        </w:rPr>
        <w:t>поддаётся</w:t>
      </w:r>
      <w:r>
        <w:rPr>
          <w:rFonts w:eastAsiaTheme="minorEastAsia"/>
          <w:sz w:val="26"/>
          <w:szCs w:val="26"/>
        </w:rPr>
        <w:t xml:space="preserve"> прочтению, содержит нецензурные или оскорбительные выражения;</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После устранения оснований для отказа в предоставлении муниципальной услуги заявитель (представитель) вправе повторно обратиться за получением муниципальной услуги.</w:t>
      </w:r>
    </w:p>
    <w:p w:rsidR="00AC6044" w:rsidRDefault="00C72D5A">
      <w:pPr>
        <w:widowControl w:val="0"/>
        <w:autoSpaceDE w:val="0"/>
        <w:autoSpaceDN w:val="0"/>
        <w:ind w:right="-284" w:firstLine="539"/>
        <w:jc w:val="both"/>
        <w:rPr>
          <w:rFonts w:eastAsiaTheme="minorEastAsia"/>
          <w:sz w:val="26"/>
          <w:szCs w:val="26"/>
        </w:rPr>
      </w:pPr>
      <w:r>
        <w:rPr>
          <w:rFonts w:eastAsiaTheme="minorEastAsia"/>
          <w:sz w:val="26"/>
          <w:szCs w:val="26"/>
        </w:rPr>
        <w:lastRenderedPageBreak/>
        <w:t>Непредставление заявителем д</w:t>
      </w:r>
      <w:r>
        <w:rPr>
          <w:rFonts w:eastAsiaTheme="minorEastAsia"/>
          <w:sz w:val="26"/>
          <w:szCs w:val="26"/>
        </w:rPr>
        <w:t>окументов, которые он вправе представить по собственной инициативе, не является основанием для отказа в предоставлении услуги.</w:t>
      </w:r>
    </w:p>
    <w:p w:rsidR="00AC6044" w:rsidRDefault="00AC6044">
      <w:pPr>
        <w:pStyle w:val="ab"/>
        <w:tabs>
          <w:tab w:val="left" w:pos="0"/>
        </w:tabs>
        <w:ind w:right="23" w:firstLine="425"/>
        <w:contextualSpacing/>
        <w:rPr>
          <w:sz w:val="28"/>
          <w:szCs w:val="28"/>
        </w:rPr>
      </w:pPr>
    </w:p>
    <w:p w:rsidR="00AC6044" w:rsidRDefault="00C72D5A">
      <w:pPr>
        <w:pStyle w:val="af"/>
        <w:spacing w:before="0" w:beforeAutospacing="0" w:after="0" w:afterAutospacing="0" w:line="288" w:lineRule="atLeast"/>
        <w:ind w:right="-284" w:firstLine="540"/>
        <w:jc w:val="center"/>
        <w:rPr>
          <w:b/>
          <w:sz w:val="26"/>
          <w:szCs w:val="26"/>
        </w:rPr>
      </w:pPr>
      <w:r>
        <w:rPr>
          <w:b/>
          <w:sz w:val="26"/>
          <w:szCs w:val="26"/>
        </w:rPr>
        <w:t>2.8. Размер платы, взимаемой с заявителя при предоставлении муниципальной услуги, и способы ее взимания</w:t>
      </w:r>
    </w:p>
    <w:p w:rsidR="00AC6044" w:rsidRDefault="00AC6044">
      <w:pPr>
        <w:pStyle w:val="ConsPlusNormal0"/>
        <w:shd w:val="clear" w:color="auto" w:fill="FFFFFF" w:themeFill="background1"/>
        <w:ind w:right="-284"/>
        <w:jc w:val="center"/>
        <w:rPr>
          <w:rFonts w:ascii="Times New Roman" w:hAnsi="Times New Roman"/>
          <w:b/>
          <w:sz w:val="26"/>
          <w:szCs w:val="26"/>
        </w:rPr>
      </w:pPr>
    </w:p>
    <w:p w:rsidR="00AC6044" w:rsidRDefault="00C72D5A">
      <w:pPr>
        <w:pStyle w:val="af"/>
        <w:spacing w:before="0" w:beforeAutospacing="0" w:after="0" w:afterAutospacing="0" w:line="288" w:lineRule="atLeast"/>
        <w:ind w:right="-284"/>
        <w:jc w:val="both"/>
        <w:rPr>
          <w:sz w:val="26"/>
          <w:szCs w:val="26"/>
        </w:rPr>
      </w:pPr>
      <w:r>
        <w:rPr>
          <w:sz w:val="26"/>
          <w:szCs w:val="26"/>
        </w:rPr>
        <w:t>  Взимание государствен</w:t>
      </w:r>
      <w:r>
        <w:rPr>
          <w:sz w:val="26"/>
          <w:szCs w:val="26"/>
        </w:rPr>
        <w:t xml:space="preserve">ной пошлины или иной платы за предоставление муниципальной услуги не предусмотрено. </w:t>
      </w:r>
    </w:p>
    <w:p w:rsidR="00AC6044" w:rsidRDefault="00AC6044">
      <w:pPr>
        <w:pStyle w:val="af"/>
        <w:spacing w:before="0" w:beforeAutospacing="0" w:after="0" w:afterAutospacing="0"/>
        <w:jc w:val="center"/>
        <w:rPr>
          <w:rFonts w:ascii="Arial" w:hAnsi="Arial" w:cs="Arial"/>
          <w:b/>
          <w:bCs/>
        </w:rPr>
      </w:pPr>
    </w:p>
    <w:p w:rsidR="00AC6044" w:rsidRDefault="00C72D5A">
      <w:pPr>
        <w:pStyle w:val="af"/>
        <w:spacing w:before="0" w:beforeAutospacing="0" w:after="0" w:afterAutospacing="0"/>
        <w:jc w:val="center"/>
        <w:rPr>
          <w:sz w:val="26"/>
          <w:szCs w:val="26"/>
        </w:rPr>
      </w:pPr>
      <w:r>
        <w:rPr>
          <w:b/>
          <w:bCs/>
          <w:sz w:val="26"/>
          <w:szCs w:val="26"/>
        </w:rPr>
        <w:t>2.9. Максимальный срок ожидания в очереди при подаче</w:t>
      </w:r>
    </w:p>
    <w:p w:rsidR="00AC6044" w:rsidRDefault="00C72D5A">
      <w:pPr>
        <w:pStyle w:val="af"/>
        <w:spacing w:before="0" w:beforeAutospacing="0" w:after="0" w:afterAutospacing="0"/>
        <w:jc w:val="center"/>
        <w:rPr>
          <w:sz w:val="26"/>
          <w:szCs w:val="26"/>
        </w:rPr>
      </w:pPr>
      <w:r>
        <w:rPr>
          <w:b/>
          <w:bCs/>
          <w:sz w:val="26"/>
          <w:szCs w:val="26"/>
        </w:rPr>
        <w:t>заявителем запроса о предоставлении муниципальной услуги</w:t>
      </w:r>
      <w:r>
        <w:rPr>
          <w:sz w:val="26"/>
          <w:szCs w:val="26"/>
        </w:rPr>
        <w:t xml:space="preserve"> </w:t>
      </w:r>
    </w:p>
    <w:p w:rsidR="00AC6044" w:rsidRDefault="00C72D5A">
      <w:pPr>
        <w:pStyle w:val="af"/>
        <w:spacing w:before="0" w:beforeAutospacing="0" w:after="0" w:afterAutospacing="0"/>
        <w:jc w:val="center"/>
        <w:rPr>
          <w:sz w:val="26"/>
          <w:szCs w:val="26"/>
        </w:rPr>
      </w:pPr>
      <w:r>
        <w:rPr>
          <w:b/>
          <w:bCs/>
          <w:sz w:val="26"/>
          <w:szCs w:val="26"/>
        </w:rPr>
        <w:t>и при получении результата предоставления</w:t>
      </w:r>
      <w:r>
        <w:rPr>
          <w:sz w:val="26"/>
          <w:szCs w:val="26"/>
        </w:rPr>
        <w:t xml:space="preserve"> </w:t>
      </w:r>
    </w:p>
    <w:p w:rsidR="00AC6044" w:rsidRDefault="00C72D5A">
      <w:pPr>
        <w:pStyle w:val="af"/>
        <w:spacing w:before="0" w:beforeAutospacing="0" w:after="0" w:afterAutospacing="0"/>
        <w:jc w:val="center"/>
        <w:rPr>
          <w:sz w:val="26"/>
          <w:szCs w:val="26"/>
        </w:rPr>
      </w:pPr>
      <w:r>
        <w:rPr>
          <w:b/>
          <w:bCs/>
          <w:sz w:val="26"/>
          <w:szCs w:val="26"/>
        </w:rPr>
        <w:t xml:space="preserve">муниципальной </w:t>
      </w:r>
      <w:r>
        <w:rPr>
          <w:b/>
          <w:bCs/>
          <w:sz w:val="26"/>
          <w:szCs w:val="26"/>
        </w:rPr>
        <w:t>услуги в случае обращения заявителя</w:t>
      </w:r>
      <w:r>
        <w:rPr>
          <w:sz w:val="26"/>
          <w:szCs w:val="26"/>
        </w:rPr>
        <w:t xml:space="preserve"> </w:t>
      </w:r>
    </w:p>
    <w:p w:rsidR="00AC6044" w:rsidRDefault="00C72D5A">
      <w:pPr>
        <w:pStyle w:val="af"/>
        <w:spacing w:before="0" w:beforeAutospacing="0" w:after="0" w:afterAutospacing="0"/>
        <w:jc w:val="center"/>
        <w:rPr>
          <w:sz w:val="26"/>
          <w:szCs w:val="26"/>
        </w:rPr>
      </w:pPr>
      <w:r>
        <w:rPr>
          <w:b/>
          <w:bCs/>
          <w:sz w:val="26"/>
          <w:szCs w:val="26"/>
        </w:rPr>
        <w:t>непосредственно в орган, предоставляющий</w:t>
      </w:r>
      <w:r>
        <w:rPr>
          <w:sz w:val="26"/>
          <w:szCs w:val="26"/>
        </w:rPr>
        <w:t xml:space="preserve"> </w:t>
      </w:r>
    </w:p>
    <w:p w:rsidR="00AC6044" w:rsidRDefault="00C72D5A">
      <w:pPr>
        <w:pStyle w:val="af"/>
        <w:spacing w:before="0" w:beforeAutospacing="0" w:after="0" w:afterAutospacing="0"/>
        <w:jc w:val="center"/>
        <w:rPr>
          <w:sz w:val="26"/>
          <w:szCs w:val="26"/>
        </w:rPr>
      </w:pPr>
      <w:r>
        <w:rPr>
          <w:b/>
          <w:bCs/>
          <w:sz w:val="26"/>
          <w:szCs w:val="26"/>
        </w:rPr>
        <w:t>муниципальную услугу, или МФЦ</w:t>
      </w:r>
      <w:r>
        <w:rPr>
          <w:sz w:val="26"/>
          <w:szCs w:val="26"/>
        </w:rPr>
        <w:t xml:space="preserve"> </w:t>
      </w:r>
    </w:p>
    <w:p w:rsidR="00AC6044" w:rsidRDefault="00C72D5A">
      <w:pPr>
        <w:pStyle w:val="af"/>
        <w:spacing w:before="0" w:beforeAutospacing="0" w:after="0" w:afterAutospacing="0"/>
        <w:rPr>
          <w:sz w:val="26"/>
          <w:szCs w:val="26"/>
        </w:rPr>
      </w:pPr>
      <w:r>
        <w:rPr>
          <w:sz w:val="26"/>
          <w:szCs w:val="26"/>
        </w:rPr>
        <w:t xml:space="preserve">  </w:t>
      </w:r>
    </w:p>
    <w:p w:rsidR="00AC6044" w:rsidRDefault="00C72D5A">
      <w:pPr>
        <w:pStyle w:val="af"/>
        <w:spacing w:before="0" w:beforeAutospacing="0" w:after="0" w:afterAutospacing="0"/>
        <w:ind w:right="-284" w:firstLine="539"/>
        <w:jc w:val="both"/>
        <w:rPr>
          <w:sz w:val="26"/>
          <w:szCs w:val="26"/>
        </w:rPr>
      </w:pPr>
      <w:r>
        <w:rPr>
          <w:sz w:val="26"/>
          <w:szCs w:val="26"/>
        </w:rPr>
        <w:t xml:space="preserve">2.9.1. Максимальный срок ожидания в очереди при подаче запроса: </w:t>
      </w:r>
    </w:p>
    <w:p w:rsidR="00AC6044" w:rsidRDefault="00C72D5A">
      <w:pPr>
        <w:pStyle w:val="af"/>
        <w:spacing w:before="0" w:beforeAutospacing="0" w:after="0" w:afterAutospacing="0"/>
        <w:ind w:right="-284"/>
        <w:jc w:val="both"/>
        <w:rPr>
          <w:sz w:val="26"/>
          <w:szCs w:val="26"/>
        </w:rPr>
      </w:pPr>
      <w:r>
        <w:rPr>
          <w:sz w:val="26"/>
          <w:szCs w:val="26"/>
        </w:rPr>
        <w:t xml:space="preserve">- в Уполномоченном органе, в МФЦ - 15 минут; </w:t>
      </w:r>
    </w:p>
    <w:p w:rsidR="00AC6044" w:rsidRDefault="00C72D5A">
      <w:pPr>
        <w:pStyle w:val="af"/>
        <w:spacing w:before="0" w:beforeAutospacing="0" w:after="0" w:afterAutospacing="0"/>
        <w:ind w:right="-284"/>
        <w:jc w:val="both"/>
        <w:rPr>
          <w:sz w:val="26"/>
          <w:szCs w:val="26"/>
        </w:rPr>
      </w:pPr>
      <w:r>
        <w:rPr>
          <w:sz w:val="26"/>
          <w:szCs w:val="26"/>
        </w:rPr>
        <w:t>- посредством Регионального порт</w:t>
      </w:r>
      <w:r>
        <w:rPr>
          <w:sz w:val="26"/>
          <w:szCs w:val="26"/>
        </w:rPr>
        <w:t>ала - не предусмотрен;</w:t>
      </w:r>
    </w:p>
    <w:p w:rsidR="00AC6044" w:rsidRDefault="00C72D5A">
      <w:pPr>
        <w:pStyle w:val="af"/>
        <w:spacing w:before="0" w:beforeAutospacing="0" w:after="0" w:afterAutospacing="0"/>
        <w:ind w:right="-284"/>
        <w:jc w:val="both"/>
        <w:rPr>
          <w:b/>
          <w:bCs/>
          <w:sz w:val="26"/>
          <w:szCs w:val="26"/>
        </w:rPr>
      </w:pPr>
      <w:r>
        <w:rPr>
          <w:rStyle w:val="a6"/>
          <w:b w:val="0"/>
          <w:bCs w:val="0"/>
          <w:color w:val="333333"/>
          <w:sz w:val="26"/>
          <w:szCs w:val="26"/>
          <w:shd w:val="clear" w:color="auto" w:fill="FFFFFF"/>
        </w:rPr>
        <w:t>- при подаче запроса почтовым отправлением- не предусмотрен.</w:t>
      </w:r>
    </w:p>
    <w:p w:rsidR="00AC6044" w:rsidRDefault="00C72D5A">
      <w:pPr>
        <w:pStyle w:val="af"/>
        <w:spacing w:before="0" w:beforeAutospacing="0" w:after="0" w:afterAutospacing="0"/>
        <w:ind w:right="-284" w:firstLine="539"/>
        <w:jc w:val="both"/>
        <w:rPr>
          <w:sz w:val="26"/>
          <w:szCs w:val="26"/>
        </w:rPr>
      </w:pPr>
      <w:r>
        <w:rPr>
          <w:sz w:val="26"/>
          <w:szCs w:val="26"/>
        </w:rPr>
        <w:t xml:space="preserve">2.9.2. Максимальный срок ожидания в очереди при получении результата Услуги: </w:t>
      </w:r>
    </w:p>
    <w:p w:rsidR="00AC6044" w:rsidRDefault="00C72D5A">
      <w:pPr>
        <w:pStyle w:val="af"/>
        <w:spacing w:before="0" w:beforeAutospacing="0" w:after="0" w:afterAutospacing="0"/>
        <w:ind w:right="-284"/>
        <w:jc w:val="both"/>
        <w:rPr>
          <w:sz w:val="26"/>
          <w:szCs w:val="26"/>
        </w:rPr>
      </w:pPr>
      <w:r>
        <w:rPr>
          <w:sz w:val="26"/>
          <w:szCs w:val="26"/>
        </w:rPr>
        <w:t xml:space="preserve">- в Уполномоченном органе, в МФЦ - 15 минут; </w:t>
      </w:r>
    </w:p>
    <w:p w:rsidR="00AC6044" w:rsidRDefault="00C72D5A">
      <w:pPr>
        <w:pStyle w:val="af"/>
        <w:spacing w:before="0" w:beforeAutospacing="0" w:after="0" w:afterAutospacing="0"/>
        <w:ind w:right="-284"/>
        <w:jc w:val="both"/>
        <w:rPr>
          <w:sz w:val="26"/>
          <w:szCs w:val="26"/>
        </w:rPr>
      </w:pPr>
      <w:r>
        <w:rPr>
          <w:sz w:val="26"/>
          <w:szCs w:val="26"/>
        </w:rPr>
        <w:t xml:space="preserve">- посредством Регионального портала - не предусмотрен; </w:t>
      </w:r>
    </w:p>
    <w:p w:rsidR="00AC6044" w:rsidRDefault="00C72D5A">
      <w:pPr>
        <w:pStyle w:val="af"/>
        <w:spacing w:before="0" w:beforeAutospacing="0" w:after="0" w:afterAutospacing="0"/>
        <w:ind w:right="-284"/>
        <w:jc w:val="both"/>
        <w:rPr>
          <w:b/>
          <w:bCs/>
          <w:sz w:val="26"/>
          <w:szCs w:val="26"/>
        </w:rPr>
      </w:pPr>
      <w:r>
        <w:rPr>
          <w:rStyle w:val="a6"/>
          <w:b w:val="0"/>
          <w:bCs w:val="0"/>
          <w:color w:val="333333"/>
          <w:sz w:val="26"/>
          <w:szCs w:val="26"/>
          <w:shd w:val="clear" w:color="auto" w:fill="FFFFFF"/>
        </w:rPr>
        <w:t>- при получении результата почтовым отправлением - не предусмотрен.</w:t>
      </w:r>
    </w:p>
    <w:p w:rsidR="00AC6044" w:rsidRDefault="00AC6044">
      <w:pPr>
        <w:ind w:right="-284"/>
        <w:jc w:val="center"/>
        <w:rPr>
          <w:rFonts w:ascii="Arial" w:hAnsi="Arial" w:cs="Arial"/>
          <w:b/>
          <w:bCs/>
        </w:rPr>
      </w:pPr>
    </w:p>
    <w:p w:rsidR="00AC6044" w:rsidRDefault="00AC6044">
      <w:pPr>
        <w:ind w:right="-284"/>
        <w:jc w:val="center"/>
        <w:rPr>
          <w:b/>
          <w:bCs/>
          <w:sz w:val="26"/>
          <w:szCs w:val="26"/>
        </w:rPr>
      </w:pPr>
      <w:bookmarkStart w:id="6" w:name="пункт210"/>
    </w:p>
    <w:p w:rsidR="00AC6044" w:rsidRDefault="00AC6044">
      <w:pPr>
        <w:ind w:right="-284"/>
        <w:jc w:val="center"/>
        <w:rPr>
          <w:b/>
          <w:bCs/>
          <w:sz w:val="26"/>
          <w:szCs w:val="26"/>
        </w:rPr>
      </w:pPr>
    </w:p>
    <w:p w:rsidR="00AC6044" w:rsidRDefault="00C72D5A">
      <w:pPr>
        <w:ind w:right="-284"/>
        <w:jc w:val="center"/>
        <w:rPr>
          <w:sz w:val="26"/>
          <w:szCs w:val="26"/>
        </w:rPr>
      </w:pPr>
      <w:r>
        <w:rPr>
          <w:b/>
          <w:bCs/>
          <w:sz w:val="26"/>
          <w:szCs w:val="26"/>
        </w:rPr>
        <w:t>2.10. Срок регистрации запроса заявителя</w:t>
      </w:r>
    </w:p>
    <w:p w:rsidR="00AC6044" w:rsidRDefault="00C72D5A">
      <w:pPr>
        <w:ind w:right="-284"/>
        <w:jc w:val="center"/>
        <w:rPr>
          <w:sz w:val="26"/>
          <w:szCs w:val="26"/>
        </w:rPr>
      </w:pPr>
      <w:r>
        <w:rPr>
          <w:b/>
          <w:bCs/>
          <w:sz w:val="26"/>
          <w:szCs w:val="26"/>
        </w:rPr>
        <w:t>о предоставлении муниципальной услуги</w:t>
      </w:r>
      <w:r>
        <w:rPr>
          <w:sz w:val="26"/>
          <w:szCs w:val="26"/>
        </w:rPr>
        <w:t xml:space="preserve"> </w:t>
      </w:r>
    </w:p>
    <w:p w:rsidR="00AC6044" w:rsidRDefault="00C72D5A">
      <w:pPr>
        <w:spacing w:line="288" w:lineRule="atLeast"/>
        <w:ind w:right="-284"/>
        <w:rPr>
          <w:sz w:val="26"/>
          <w:szCs w:val="26"/>
        </w:rPr>
      </w:pPr>
      <w:r>
        <w:rPr>
          <w:sz w:val="26"/>
          <w:szCs w:val="26"/>
        </w:rPr>
        <w:t xml:space="preserve">  </w:t>
      </w:r>
    </w:p>
    <w:p w:rsidR="00AC6044" w:rsidRDefault="00C72D5A">
      <w:pPr>
        <w:ind w:right="-284" w:firstLine="539"/>
        <w:jc w:val="both"/>
        <w:rPr>
          <w:sz w:val="26"/>
          <w:szCs w:val="26"/>
        </w:rPr>
      </w:pPr>
      <w:r>
        <w:rPr>
          <w:sz w:val="26"/>
          <w:szCs w:val="26"/>
        </w:rPr>
        <w:t>2.10.1. Регистрация Уполномоченным органом запроса и документов и (или) информации, необходимых для предоставления муниципальной услуги, в случае их подачи в Уполномоченном органе, при наличии технической возможности - посредством Регионального портала (за</w:t>
      </w:r>
      <w:r>
        <w:rPr>
          <w:sz w:val="26"/>
          <w:szCs w:val="26"/>
        </w:rPr>
        <w:t xml:space="preserve"> исключением случаев, предусмотренных </w:t>
      </w:r>
      <w:hyperlink w:anchor="p4" w:history="1">
        <w:r>
          <w:rPr>
            <w:color w:val="0000FF"/>
            <w:sz w:val="26"/>
            <w:szCs w:val="26"/>
            <w:u w:val="single"/>
          </w:rPr>
          <w:t>пунктом 2.10.2</w:t>
        </w:r>
      </w:hyperlink>
      <w:r>
        <w:rPr>
          <w:sz w:val="26"/>
          <w:szCs w:val="26"/>
        </w:rPr>
        <w:t xml:space="preserve"> настоящего административного регламента), осуществляется в день поступления запроса. </w:t>
      </w:r>
    </w:p>
    <w:p w:rsidR="00AC6044" w:rsidRDefault="00C72D5A">
      <w:pPr>
        <w:ind w:right="-142" w:firstLine="539"/>
        <w:jc w:val="both"/>
        <w:rPr>
          <w:sz w:val="26"/>
          <w:szCs w:val="26"/>
        </w:rPr>
      </w:pPr>
      <w:bookmarkStart w:id="7" w:name="p4"/>
      <w:bookmarkStart w:id="8" w:name="абзац2"/>
      <w:bookmarkEnd w:id="7"/>
      <w:r>
        <w:rPr>
          <w:sz w:val="26"/>
          <w:szCs w:val="26"/>
        </w:rPr>
        <w:t>Регистрация Уполномоченным органом запроса и документов и информации, необходимых для предостав</w:t>
      </w:r>
      <w:r>
        <w:rPr>
          <w:sz w:val="26"/>
          <w:szCs w:val="26"/>
        </w:rPr>
        <w:t>ления Услуги, в случае их подачи посредством Регионального портала вне графика рабочего времени, установленного в Уполномоченном органе, осуществляется в первый рабочий день, следующий за днем их поступления в Уполномоченный орган.</w:t>
      </w:r>
    </w:p>
    <w:bookmarkEnd w:id="8"/>
    <w:p w:rsidR="00AC6044" w:rsidRDefault="00C72D5A">
      <w:pPr>
        <w:ind w:right="-142" w:firstLine="539"/>
        <w:jc w:val="both"/>
        <w:rPr>
          <w:sz w:val="26"/>
          <w:szCs w:val="26"/>
        </w:rPr>
      </w:pPr>
      <w:r>
        <w:rPr>
          <w:sz w:val="26"/>
          <w:szCs w:val="26"/>
        </w:rPr>
        <w:t>2.10.2. Регистрация запр</w:t>
      </w:r>
      <w:r>
        <w:rPr>
          <w:sz w:val="26"/>
          <w:szCs w:val="26"/>
        </w:rPr>
        <w:t xml:space="preserve">оса и документов и (или) информации, необходимых для предоставления муниципальной услуги в МФЦ, осуществляется в день поступления запроса в МФЦ. </w:t>
      </w:r>
    </w:p>
    <w:bookmarkEnd w:id="6"/>
    <w:p w:rsidR="00AC6044" w:rsidRDefault="00AC6044">
      <w:pPr>
        <w:jc w:val="center"/>
        <w:rPr>
          <w:b/>
          <w:bCs/>
          <w:sz w:val="26"/>
          <w:szCs w:val="26"/>
        </w:rPr>
      </w:pPr>
    </w:p>
    <w:p w:rsidR="00AC6044" w:rsidRDefault="00C72D5A">
      <w:pPr>
        <w:jc w:val="center"/>
        <w:rPr>
          <w:sz w:val="26"/>
          <w:szCs w:val="26"/>
        </w:rPr>
      </w:pPr>
      <w:r>
        <w:rPr>
          <w:b/>
          <w:bCs/>
          <w:sz w:val="26"/>
          <w:szCs w:val="26"/>
        </w:rPr>
        <w:t>2.11. Требования к помещениям,</w:t>
      </w:r>
    </w:p>
    <w:p w:rsidR="00AC6044" w:rsidRDefault="00C72D5A">
      <w:pPr>
        <w:jc w:val="center"/>
        <w:rPr>
          <w:sz w:val="26"/>
          <w:szCs w:val="26"/>
        </w:rPr>
      </w:pPr>
      <w:r>
        <w:rPr>
          <w:b/>
          <w:bCs/>
          <w:sz w:val="26"/>
          <w:szCs w:val="26"/>
        </w:rPr>
        <w:t>в которых предоставляется муниципальная услуга</w:t>
      </w:r>
      <w:r>
        <w:rPr>
          <w:sz w:val="26"/>
          <w:szCs w:val="26"/>
        </w:rPr>
        <w:t xml:space="preserve"> </w:t>
      </w:r>
    </w:p>
    <w:p w:rsidR="00AC6044" w:rsidRDefault="00C72D5A">
      <w:pPr>
        <w:spacing w:line="288" w:lineRule="atLeast"/>
        <w:rPr>
          <w:sz w:val="26"/>
          <w:szCs w:val="26"/>
        </w:rPr>
      </w:pPr>
      <w:r>
        <w:rPr>
          <w:sz w:val="26"/>
          <w:szCs w:val="26"/>
        </w:rPr>
        <w:t xml:space="preserve">  </w:t>
      </w:r>
    </w:p>
    <w:p w:rsidR="00AC6044" w:rsidRDefault="00C72D5A">
      <w:pPr>
        <w:widowControl w:val="0"/>
        <w:autoSpaceDE w:val="0"/>
        <w:autoSpaceDN w:val="0"/>
        <w:ind w:right="-284" w:firstLine="540"/>
        <w:jc w:val="both"/>
        <w:rPr>
          <w:sz w:val="26"/>
          <w:szCs w:val="26"/>
        </w:rPr>
      </w:pPr>
      <w:r>
        <w:rPr>
          <w:sz w:val="26"/>
          <w:szCs w:val="26"/>
        </w:rPr>
        <w:t xml:space="preserve">Требования к помещениям, в </w:t>
      </w:r>
      <w:r>
        <w:rPr>
          <w:sz w:val="26"/>
          <w:szCs w:val="26"/>
        </w:rPr>
        <w:t xml:space="preserve">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Pr>
          <w:sz w:val="26"/>
          <w:szCs w:val="26"/>
        </w:rPr>
        <w:lastRenderedPageBreak/>
        <w:t>и (или) информации, необходимых для предоставления м</w:t>
      </w:r>
      <w:r>
        <w:rPr>
          <w:sz w:val="26"/>
          <w:szCs w:val="26"/>
        </w:rPr>
        <w:t>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 в сети «Интернет» по ад</w:t>
      </w:r>
      <w:r>
        <w:rPr>
          <w:sz w:val="26"/>
          <w:szCs w:val="26"/>
        </w:rPr>
        <w:t>ресу (</w:t>
      </w:r>
      <w:bookmarkStart w:id="9" w:name="_Hlk207791647"/>
      <w:bookmarkStart w:id="10" w:name="_Hlk207792752"/>
      <w:r>
        <w:rPr>
          <w:color w:val="0000FF"/>
          <w:sz w:val="26"/>
          <w:szCs w:val="26"/>
        </w:rPr>
        <w:fldChar w:fldCharType="begin"/>
      </w:r>
      <w:r>
        <w:rPr>
          <w:color w:val="0000FF"/>
          <w:sz w:val="26"/>
          <w:szCs w:val="26"/>
        </w:rPr>
        <w:instrText xml:space="preserve"> HYPERLINK "https://myaniva.gosuslugi.ru/" \t "_blank" </w:instrText>
      </w:r>
      <w:r>
        <w:rPr>
          <w:color w:val="0000FF"/>
          <w:sz w:val="26"/>
          <w:szCs w:val="26"/>
        </w:rPr>
        <w:fldChar w:fldCharType="separate"/>
      </w:r>
      <w:r>
        <w:rPr>
          <w:color w:val="0000FF"/>
          <w:sz w:val="26"/>
          <w:szCs w:val="26"/>
          <w:shd w:val="clear" w:color="auto" w:fill="FFFFFF"/>
        </w:rPr>
        <w:t>https://myaniva.gosuslugi.ru</w:t>
      </w:r>
      <w:r>
        <w:rPr>
          <w:color w:val="0000FF"/>
          <w:sz w:val="26"/>
          <w:szCs w:val="26"/>
        </w:rPr>
        <w:fldChar w:fldCharType="end"/>
      </w:r>
      <w:bookmarkEnd w:id="9"/>
      <w:bookmarkEnd w:id="10"/>
      <w:r>
        <w:rPr>
          <w:sz w:val="26"/>
          <w:szCs w:val="26"/>
        </w:rPr>
        <w:t xml:space="preserve">), а также на Региональном портале государственных и муниципальных услуг. </w:t>
      </w:r>
    </w:p>
    <w:p w:rsidR="00AC6044" w:rsidRDefault="00AC6044">
      <w:pPr>
        <w:widowControl w:val="0"/>
        <w:autoSpaceDE w:val="0"/>
        <w:autoSpaceDN w:val="0"/>
        <w:ind w:right="-284" w:firstLine="540"/>
        <w:jc w:val="both"/>
        <w:rPr>
          <w:sz w:val="26"/>
          <w:szCs w:val="26"/>
        </w:rPr>
      </w:pPr>
    </w:p>
    <w:p w:rsidR="00AC6044" w:rsidRDefault="00C72D5A">
      <w:pPr>
        <w:jc w:val="center"/>
        <w:rPr>
          <w:sz w:val="26"/>
          <w:szCs w:val="26"/>
        </w:rPr>
      </w:pPr>
      <w:r>
        <w:rPr>
          <w:b/>
          <w:bCs/>
          <w:sz w:val="26"/>
          <w:szCs w:val="26"/>
        </w:rPr>
        <w:t>2.12. Показатели качества и доступности</w:t>
      </w:r>
      <w:r>
        <w:rPr>
          <w:sz w:val="26"/>
          <w:szCs w:val="26"/>
        </w:rPr>
        <w:t xml:space="preserve"> </w:t>
      </w:r>
    </w:p>
    <w:p w:rsidR="00AC6044" w:rsidRDefault="00C72D5A">
      <w:pPr>
        <w:jc w:val="center"/>
        <w:rPr>
          <w:sz w:val="26"/>
          <w:szCs w:val="26"/>
        </w:rPr>
      </w:pPr>
      <w:r>
        <w:rPr>
          <w:b/>
          <w:bCs/>
          <w:sz w:val="26"/>
          <w:szCs w:val="26"/>
        </w:rPr>
        <w:t>муниципальной услуги</w:t>
      </w:r>
      <w:r>
        <w:rPr>
          <w:sz w:val="26"/>
          <w:szCs w:val="26"/>
        </w:rPr>
        <w:t xml:space="preserve"> </w:t>
      </w:r>
    </w:p>
    <w:p w:rsidR="00AC6044" w:rsidRDefault="00C72D5A">
      <w:pPr>
        <w:ind w:right="-284"/>
        <w:jc w:val="both"/>
        <w:rPr>
          <w:sz w:val="26"/>
          <w:szCs w:val="26"/>
        </w:rPr>
      </w:pPr>
      <w:r>
        <w:rPr>
          <w:sz w:val="26"/>
          <w:szCs w:val="26"/>
        </w:rPr>
        <w:t xml:space="preserve">  </w:t>
      </w:r>
      <w:r>
        <w:rPr>
          <w:sz w:val="26"/>
          <w:szCs w:val="26"/>
        </w:rPr>
        <w:tab/>
        <w:t>Перечень показателей д</w:t>
      </w:r>
      <w:r>
        <w:rPr>
          <w:sz w:val="26"/>
          <w:szCs w:val="26"/>
        </w:rPr>
        <w:t>оступности и качества муниципальной услуги, в том числе о доступности электронных форм документов, необходимых для предоставления Услуги, возможности подачи заявления и документов в электронной форме, своевременности предоставления Услуги (отсутствии наруш</w:t>
      </w:r>
      <w:r>
        <w:rPr>
          <w:sz w:val="26"/>
          <w:szCs w:val="26"/>
        </w:rPr>
        <w:t>ений сроков предоставления Услуги),  удобстве информирования заявителя о ходе предоставления Услуги, а также получения результата предоставления Услуги, размещен на официальном сайте Уполномоченного органа в сети «Интернет» (</w:t>
      </w:r>
      <w:hyperlink r:id="rId15" w:tgtFrame="_blank" w:history="1">
        <w:r>
          <w:rPr>
            <w:color w:val="0000FF"/>
            <w:sz w:val="26"/>
            <w:szCs w:val="26"/>
            <w:shd w:val="clear" w:color="auto" w:fill="FFFFFF"/>
          </w:rPr>
          <w:t>https://myaniva.gosuslugi.ru</w:t>
        </w:r>
      </w:hyperlink>
      <w:r>
        <w:rPr>
          <w:sz w:val="26"/>
          <w:szCs w:val="26"/>
        </w:rPr>
        <w:t xml:space="preserve">), а также на Региональном портале государственных и муниципальных услуг. </w:t>
      </w:r>
    </w:p>
    <w:p w:rsidR="00AC6044" w:rsidRDefault="00AC6044">
      <w:pPr>
        <w:pStyle w:val="ConsPlusNormal0"/>
        <w:ind w:right="-284" w:firstLine="426"/>
        <w:jc w:val="both"/>
        <w:rPr>
          <w:rFonts w:ascii="Times New Roman" w:hAnsi="Times New Roman"/>
          <w:sz w:val="26"/>
          <w:szCs w:val="26"/>
        </w:rPr>
      </w:pPr>
    </w:p>
    <w:p w:rsidR="00AC6044" w:rsidRDefault="00C72D5A">
      <w:pPr>
        <w:ind w:right="-284"/>
        <w:jc w:val="center"/>
        <w:rPr>
          <w:sz w:val="26"/>
          <w:szCs w:val="26"/>
        </w:rPr>
      </w:pPr>
      <w:r>
        <w:rPr>
          <w:b/>
          <w:bCs/>
          <w:sz w:val="26"/>
          <w:szCs w:val="26"/>
        </w:rPr>
        <w:t>2.13. Иные требования к предоставлению</w:t>
      </w:r>
    </w:p>
    <w:p w:rsidR="00AC6044" w:rsidRDefault="00C72D5A">
      <w:pPr>
        <w:ind w:right="-284"/>
        <w:jc w:val="center"/>
        <w:rPr>
          <w:sz w:val="26"/>
          <w:szCs w:val="26"/>
        </w:rPr>
      </w:pPr>
      <w:r>
        <w:rPr>
          <w:b/>
          <w:bCs/>
          <w:sz w:val="26"/>
          <w:szCs w:val="26"/>
        </w:rPr>
        <w:t>муниципальной услуги, в том числе учитывающие особенности</w:t>
      </w:r>
      <w:r>
        <w:rPr>
          <w:sz w:val="26"/>
          <w:szCs w:val="26"/>
        </w:rPr>
        <w:t xml:space="preserve"> </w:t>
      </w:r>
    </w:p>
    <w:p w:rsidR="00AC6044" w:rsidRDefault="00C72D5A">
      <w:pPr>
        <w:ind w:right="-284"/>
        <w:jc w:val="center"/>
        <w:rPr>
          <w:sz w:val="26"/>
          <w:szCs w:val="26"/>
        </w:rPr>
      </w:pPr>
      <w:r>
        <w:rPr>
          <w:b/>
          <w:bCs/>
          <w:sz w:val="26"/>
          <w:szCs w:val="26"/>
        </w:rPr>
        <w:t xml:space="preserve">предоставления </w:t>
      </w:r>
      <w:r>
        <w:rPr>
          <w:b/>
          <w:bCs/>
          <w:sz w:val="26"/>
          <w:szCs w:val="26"/>
        </w:rPr>
        <w:t>муниципальной услуги в многофункциональных</w:t>
      </w:r>
      <w:r>
        <w:rPr>
          <w:sz w:val="26"/>
          <w:szCs w:val="26"/>
        </w:rPr>
        <w:t xml:space="preserve"> </w:t>
      </w:r>
    </w:p>
    <w:p w:rsidR="00AC6044" w:rsidRDefault="00C72D5A">
      <w:pPr>
        <w:ind w:right="-284"/>
        <w:jc w:val="center"/>
        <w:rPr>
          <w:sz w:val="26"/>
          <w:szCs w:val="26"/>
        </w:rPr>
      </w:pPr>
      <w:r>
        <w:rPr>
          <w:b/>
          <w:bCs/>
          <w:sz w:val="26"/>
          <w:szCs w:val="26"/>
        </w:rPr>
        <w:t>центрах и особенности предоставления муниципальной услуги</w:t>
      </w:r>
      <w:r>
        <w:rPr>
          <w:sz w:val="26"/>
          <w:szCs w:val="26"/>
        </w:rPr>
        <w:t xml:space="preserve"> </w:t>
      </w:r>
    </w:p>
    <w:p w:rsidR="00AC6044" w:rsidRDefault="00C72D5A">
      <w:pPr>
        <w:ind w:right="-284"/>
        <w:jc w:val="center"/>
        <w:rPr>
          <w:sz w:val="26"/>
          <w:szCs w:val="26"/>
        </w:rPr>
      </w:pPr>
      <w:r>
        <w:rPr>
          <w:b/>
          <w:bCs/>
          <w:sz w:val="26"/>
          <w:szCs w:val="26"/>
        </w:rPr>
        <w:t>в электронной форме</w:t>
      </w:r>
      <w:r>
        <w:rPr>
          <w:sz w:val="26"/>
          <w:szCs w:val="26"/>
        </w:rPr>
        <w:t xml:space="preserve"> </w:t>
      </w:r>
    </w:p>
    <w:p w:rsidR="00AC6044" w:rsidRDefault="00C72D5A">
      <w:pPr>
        <w:ind w:right="-284"/>
        <w:rPr>
          <w:sz w:val="26"/>
          <w:szCs w:val="26"/>
        </w:rPr>
      </w:pPr>
      <w:r>
        <w:rPr>
          <w:sz w:val="26"/>
          <w:szCs w:val="26"/>
        </w:rPr>
        <w:t xml:space="preserve">  </w:t>
      </w:r>
    </w:p>
    <w:p w:rsidR="00AC6044" w:rsidRDefault="00C72D5A">
      <w:pPr>
        <w:ind w:right="-284" w:firstLine="540"/>
        <w:jc w:val="both"/>
        <w:rPr>
          <w:sz w:val="26"/>
          <w:szCs w:val="26"/>
        </w:rPr>
      </w:pPr>
      <w:r>
        <w:rPr>
          <w:sz w:val="26"/>
          <w:szCs w:val="26"/>
        </w:rPr>
        <w:t xml:space="preserve">2.13.1. Услуги, которые являются необходимыми и обязательными для предоставления муниципальной услуги, отсутствуют. </w:t>
      </w:r>
    </w:p>
    <w:p w:rsidR="00AC6044" w:rsidRDefault="00C72D5A">
      <w:pPr>
        <w:tabs>
          <w:tab w:val="left" w:pos="1560"/>
        </w:tabs>
        <w:ind w:right="-284" w:firstLine="540"/>
        <w:jc w:val="both"/>
        <w:rPr>
          <w:sz w:val="26"/>
          <w:szCs w:val="26"/>
        </w:rPr>
      </w:pPr>
      <w:r>
        <w:rPr>
          <w:sz w:val="26"/>
          <w:szCs w:val="26"/>
        </w:rPr>
        <w:t xml:space="preserve">2.13.2. Информационные системы, используемые для предоставления муниципальной услуги: </w:t>
      </w:r>
    </w:p>
    <w:p w:rsidR="00AC6044" w:rsidRDefault="00C72D5A">
      <w:pPr>
        <w:ind w:right="-284" w:firstLine="540"/>
        <w:jc w:val="both"/>
        <w:rPr>
          <w:sz w:val="26"/>
          <w:szCs w:val="26"/>
        </w:rPr>
      </w:pPr>
      <w:r>
        <w:rPr>
          <w:sz w:val="26"/>
          <w:szCs w:val="26"/>
        </w:rPr>
        <w:t xml:space="preserve"> Федеральная государственная информационная система «Единая система межведомственного электронного взаимодействия (далее - СМЭВ); </w:t>
      </w:r>
    </w:p>
    <w:p w:rsidR="00AC6044" w:rsidRDefault="00C72D5A">
      <w:pPr>
        <w:ind w:right="-284" w:firstLine="540"/>
        <w:jc w:val="both"/>
        <w:rPr>
          <w:sz w:val="26"/>
          <w:szCs w:val="26"/>
        </w:rPr>
      </w:pPr>
      <w:r>
        <w:rPr>
          <w:sz w:val="26"/>
          <w:szCs w:val="26"/>
        </w:rPr>
        <w:t>2.13.3. Предоставление муниципальной у</w:t>
      </w:r>
      <w:r>
        <w:rPr>
          <w:sz w:val="26"/>
          <w:szCs w:val="26"/>
        </w:rPr>
        <w:t xml:space="preserve">слуги в МФЦ осуществляется в соответствии с соглашением о взаимодействии, заключенным между администрацией Анивского муниципального округа Сахалинской области и МФЦ (далее - соглашение о взаимодействии), с момента вступления в силу указанного соглашения. </w:t>
      </w:r>
    </w:p>
    <w:p w:rsidR="00AC6044" w:rsidRDefault="00C72D5A">
      <w:pPr>
        <w:pStyle w:val="ConsPlusNormal0"/>
        <w:ind w:right="-284" w:firstLine="709"/>
        <w:jc w:val="both"/>
        <w:rPr>
          <w:rFonts w:ascii="Times New Roman" w:hAnsi="Times New Roman" w:cs="Times New Roman"/>
          <w:sz w:val="26"/>
          <w:szCs w:val="26"/>
        </w:rPr>
      </w:pPr>
      <w:r>
        <w:rPr>
          <w:rFonts w:ascii="Times New Roman" w:hAnsi="Times New Roman" w:cs="Times New Roman"/>
          <w:sz w:val="26"/>
          <w:szCs w:val="26"/>
        </w:rPr>
        <w:t>Предоставление муниципальной услуги в МФЦ осуществляется в части приема запроса (заявления) и документов на предоставление муниципальной услуги.</w:t>
      </w:r>
    </w:p>
    <w:p w:rsidR="00AC6044" w:rsidRDefault="00C72D5A">
      <w:pPr>
        <w:pStyle w:val="ConsPlusNormal0"/>
        <w:ind w:right="-284" w:firstLine="709"/>
        <w:jc w:val="both"/>
        <w:rPr>
          <w:rFonts w:ascii="Times New Roman" w:hAnsi="Times New Roman" w:cs="Times New Roman"/>
          <w:sz w:val="26"/>
          <w:szCs w:val="26"/>
        </w:rPr>
      </w:pPr>
      <w:r>
        <w:rPr>
          <w:rFonts w:ascii="Times New Roman" w:hAnsi="Times New Roman" w:cs="Times New Roman"/>
          <w:sz w:val="26"/>
          <w:szCs w:val="26"/>
        </w:rPr>
        <w:t>МФЦ могут принимать решение об отказе в приеме запроса (заявления) о предоставлении муниципальной услуги и доку</w:t>
      </w:r>
      <w:r>
        <w:rPr>
          <w:rFonts w:ascii="Times New Roman" w:hAnsi="Times New Roman" w:cs="Times New Roman"/>
          <w:sz w:val="26"/>
          <w:szCs w:val="26"/>
        </w:rPr>
        <w:t>ментов и (или) информации, необходимых для ее предоставления.</w:t>
      </w:r>
    </w:p>
    <w:p w:rsidR="00AC6044" w:rsidRDefault="00C72D5A">
      <w:pPr>
        <w:ind w:right="-284" w:firstLine="709"/>
        <w:jc w:val="both"/>
        <w:rPr>
          <w:sz w:val="26"/>
          <w:szCs w:val="26"/>
        </w:rPr>
      </w:pPr>
      <w:r>
        <w:rPr>
          <w:sz w:val="26"/>
          <w:szCs w:val="26"/>
        </w:rPr>
        <w:t xml:space="preserve"> Выдача заявителю результата предоставления муниципальной услуги в МФЦ производится на бумажном носителе, подтверждающем содержание электронных документов, направленных в МФЦ Уполномоченным орга</w:t>
      </w:r>
      <w:r>
        <w:rPr>
          <w:sz w:val="26"/>
          <w:szCs w:val="26"/>
        </w:rPr>
        <w:t>ном по результатам предоставления муниципальной услуги, либо документа, составленного и заверенного МФЦ, подтверждающего содержание электронного документа, поступившего из Уполномоченного органа.</w:t>
      </w:r>
    </w:p>
    <w:p w:rsidR="00AC6044" w:rsidRDefault="00C72D5A">
      <w:pPr>
        <w:ind w:right="-284" w:firstLine="540"/>
        <w:jc w:val="both"/>
        <w:rPr>
          <w:sz w:val="26"/>
          <w:szCs w:val="26"/>
        </w:rPr>
      </w:pPr>
      <w:r>
        <w:rPr>
          <w:sz w:val="26"/>
          <w:szCs w:val="26"/>
        </w:rPr>
        <w:t>2.13.4. При наличии технической возможности предоставление м</w:t>
      </w:r>
      <w:r>
        <w:rPr>
          <w:sz w:val="26"/>
          <w:szCs w:val="26"/>
        </w:rPr>
        <w:t xml:space="preserve">униципальной услуги в электронной форме осуществляется посредством Регионального портала государственных и муниципальных услуг с учетом </w:t>
      </w:r>
      <w:hyperlink r:id="rId16" w:history="1">
        <w:r>
          <w:rPr>
            <w:sz w:val="26"/>
            <w:szCs w:val="26"/>
            <w:u w:val="single"/>
          </w:rPr>
          <w:t>Требований</w:t>
        </w:r>
      </w:hyperlink>
      <w:r>
        <w:rPr>
          <w:sz w:val="26"/>
          <w:szCs w:val="26"/>
        </w:rPr>
        <w:t xml:space="preserve"> к предоставлению в электронной форме государственных и муниципальных услуг, утвержденных постановлением Правительства РФ от 26.03.2016 N 236. </w:t>
      </w:r>
    </w:p>
    <w:p w:rsidR="00AC6044" w:rsidRDefault="00AC6044">
      <w:pPr>
        <w:ind w:right="-284" w:firstLine="540"/>
        <w:jc w:val="both"/>
        <w:rPr>
          <w:sz w:val="26"/>
          <w:szCs w:val="26"/>
        </w:rPr>
      </w:pPr>
    </w:p>
    <w:p w:rsidR="00AC6044" w:rsidRDefault="00C72D5A">
      <w:pPr>
        <w:pStyle w:val="af"/>
        <w:spacing w:before="0" w:beforeAutospacing="0" w:after="0" w:afterAutospacing="0"/>
        <w:jc w:val="center"/>
        <w:rPr>
          <w:sz w:val="26"/>
          <w:szCs w:val="26"/>
        </w:rPr>
      </w:pPr>
      <w:r>
        <w:rPr>
          <w:b/>
          <w:bCs/>
          <w:sz w:val="26"/>
          <w:szCs w:val="26"/>
        </w:rPr>
        <w:t>Раздел 3. СОСТАВ, ПОСЛЕДОВАТЕЛЬНОСТЬ И СРОКИ ВЫПОЛНЕНИЯ</w:t>
      </w:r>
    </w:p>
    <w:p w:rsidR="00AC6044" w:rsidRDefault="00C72D5A">
      <w:pPr>
        <w:pStyle w:val="af"/>
        <w:spacing w:before="0" w:beforeAutospacing="0" w:after="0" w:afterAutospacing="0"/>
        <w:jc w:val="center"/>
        <w:rPr>
          <w:sz w:val="26"/>
          <w:szCs w:val="26"/>
        </w:rPr>
      </w:pPr>
      <w:r>
        <w:rPr>
          <w:b/>
          <w:bCs/>
          <w:sz w:val="26"/>
          <w:szCs w:val="26"/>
        </w:rPr>
        <w:t>АДМИНИСТРАТИВНЫХ ПРОЦЕДУР</w:t>
      </w:r>
      <w:r>
        <w:rPr>
          <w:sz w:val="26"/>
          <w:szCs w:val="26"/>
        </w:rPr>
        <w:t xml:space="preserve"> </w:t>
      </w:r>
    </w:p>
    <w:p w:rsidR="00AC6044" w:rsidRDefault="00C72D5A">
      <w:pPr>
        <w:pStyle w:val="af"/>
        <w:spacing w:before="0" w:beforeAutospacing="0" w:after="0" w:afterAutospacing="0" w:line="288" w:lineRule="atLeast"/>
        <w:rPr>
          <w:sz w:val="26"/>
          <w:szCs w:val="26"/>
        </w:rPr>
      </w:pPr>
      <w:r>
        <w:rPr>
          <w:sz w:val="26"/>
          <w:szCs w:val="26"/>
        </w:rPr>
        <w:t xml:space="preserve">  </w:t>
      </w:r>
    </w:p>
    <w:p w:rsidR="00AC6044" w:rsidRDefault="00C72D5A">
      <w:pPr>
        <w:pStyle w:val="af"/>
        <w:spacing w:before="0" w:beforeAutospacing="0" w:after="0" w:afterAutospacing="0" w:line="288" w:lineRule="atLeast"/>
        <w:ind w:firstLine="540"/>
        <w:jc w:val="center"/>
        <w:rPr>
          <w:b/>
          <w:bCs/>
          <w:sz w:val="26"/>
          <w:szCs w:val="26"/>
        </w:rPr>
      </w:pPr>
      <w:r>
        <w:rPr>
          <w:b/>
          <w:bCs/>
          <w:sz w:val="26"/>
          <w:szCs w:val="26"/>
        </w:rPr>
        <w:t>3.1. Перечень осуществ</w:t>
      </w:r>
      <w:r>
        <w:rPr>
          <w:b/>
          <w:bCs/>
          <w:sz w:val="26"/>
          <w:szCs w:val="26"/>
        </w:rPr>
        <w:t>ляемых при предоставлении муниципальной услуги административных процедур</w:t>
      </w:r>
    </w:p>
    <w:p w:rsidR="00AC6044" w:rsidRDefault="00AC6044">
      <w:pPr>
        <w:pStyle w:val="af"/>
        <w:spacing w:before="0" w:beforeAutospacing="0" w:after="0" w:afterAutospacing="0"/>
        <w:jc w:val="center"/>
        <w:rPr>
          <w:sz w:val="26"/>
          <w:szCs w:val="26"/>
        </w:rPr>
      </w:pP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3.1.1. Профилирование заявителя;</w:t>
      </w:r>
    </w:p>
    <w:p w:rsidR="00AC6044" w:rsidRDefault="00C72D5A">
      <w:pPr>
        <w:pStyle w:val="af"/>
        <w:spacing w:before="0" w:beforeAutospacing="0" w:after="0" w:afterAutospacing="0" w:line="288" w:lineRule="atLeast"/>
        <w:ind w:right="-284" w:firstLine="540"/>
        <w:jc w:val="both"/>
        <w:rPr>
          <w:sz w:val="26"/>
          <w:szCs w:val="26"/>
        </w:rPr>
      </w:pPr>
      <w:r>
        <w:rPr>
          <w:sz w:val="26"/>
          <w:szCs w:val="26"/>
        </w:rPr>
        <w:t>3.1.2. Прием запроса и документов и (или) информации, необходимых для предоставления муниципальной услуги;</w:t>
      </w:r>
    </w:p>
    <w:p w:rsidR="00AC6044" w:rsidRDefault="00C72D5A">
      <w:pPr>
        <w:pStyle w:val="af"/>
        <w:spacing w:before="0" w:beforeAutospacing="0" w:after="0" w:afterAutospacing="0" w:line="288" w:lineRule="atLeast"/>
        <w:ind w:right="-284" w:firstLine="540"/>
        <w:jc w:val="both"/>
        <w:rPr>
          <w:sz w:val="26"/>
          <w:szCs w:val="26"/>
        </w:rPr>
      </w:pPr>
      <w:r>
        <w:rPr>
          <w:sz w:val="26"/>
          <w:szCs w:val="26"/>
        </w:rPr>
        <w:t xml:space="preserve">3.1.3. Межведомственное информационное </w:t>
      </w:r>
      <w:r>
        <w:rPr>
          <w:sz w:val="26"/>
          <w:szCs w:val="26"/>
        </w:rPr>
        <w:t>взаимодействие;</w:t>
      </w:r>
    </w:p>
    <w:p w:rsidR="00AC6044" w:rsidRDefault="00C72D5A">
      <w:pPr>
        <w:pStyle w:val="af"/>
        <w:spacing w:before="0" w:beforeAutospacing="0" w:after="0" w:afterAutospacing="0" w:line="288" w:lineRule="atLeast"/>
        <w:ind w:right="-284" w:firstLine="540"/>
        <w:jc w:val="both"/>
        <w:rPr>
          <w:sz w:val="26"/>
          <w:szCs w:val="26"/>
        </w:rPr>
      </w:pPr>
      <w:r>
        <w:rPr>
          <w:sz w:val="26"/>
          <w:szCs w:val="26"/>
        </w:rPr>
        <w:t>3.1.4. Принятие решения о предоставлении (об отказе в предоставлении) муниципальной услуги;</w:t>
      </w:r>
    </w:p>
    <w:p w:rsidR="00AC6044" w:rsidRDefault="00C72D5A">
      <w:pPr>
        <w:pStyle w:val="af"/>
        <w:spacing w:before="0" w:beforeAutospacing="0" w:after="0" w:afterAutospacing="0" w:line="288" w:lineRule="atLeast"/>
        <w:ind w:right="-284" w:firstLine="540"/>
        <w:jc w:val="both"/>
        <w:rPr>
          <w:sz w:val="26"/>
          <w:szCs w:val="26"/>
        </w:rPr>
      </w:pPr>
      <w:r>
        <w:rPr>
          <w:sz w:val="26"/>
          <w:szCs w:val="26"/>
        </w:rPr>
        <w:t xml:space="preserve">3.1.5.  Предоставление результата муниципальной услуги. </w:t>
      </w:r>
    </w:p>
    <w:p w:rsidR="00AC6044" w:rsidRDefault="00C72D5A">
      <w:pPr>
        <w:pStyle w:val="af"/>
        <w:spacing w:before="0" w:beforeAutospacing="0" w:after="0" w:afterAutospacing="0" w:line="288" w:lineRule="atLeast"/>
        <w:ind w:right="-426" w:firstLine="540"/>
        <w:jc w:val="both"/>
        <w:rPr>
          <w:sz w:val="26"/>
          <w:szCs w:val="26"/>
        </w:rPr>
      </w:pPr>
      <w:r>
        <w:rPr>
          <w:sz w:val="26"/>
          <w:szCs w:val="26"/>
        </w:rPr>
        <w:t>Административная процедура приостановления предоставления Услуги отсутствует, поскольку осн</w:t>
      </w:r>
      <w:r>
        <w:rPr>
          <w:sz w:val="26"/>
          <w:szCs w:val="26"/>
        </w:rPr>
        <w:t>ования для приостановления предоставления Услуги не предусмотрены.</w:t>
      </w:r>
    </w:p>
    <w:p w:rsidR="00AC6044" w:rsidRDefault="00C72D5A">
      <w:pPr>
        <w:pStyle w:val="af"/>
        <w:spacing w:before="0" w:beforeAutospacing="0" w:after="0" w:afterAutospacing="0" w:line="288" w:lineRule="atLeast"/>
        <w:ind w:right="-426" w:firstLine="540"/>
        <w:jc w:val="both"/>
        <w:rPr>
          <w:sz w:val="26"/>
          <w:szCs w:val="26"/>
        </w:rPr>
      </w:pPr>
      <w:r>
        <w:rPr>
          <w:sz w:val="26"/>
          <w:szCs w:val="26"/>
        </w:rPr>
        <w:t>Административная процедура получения дополнительных сведений от заявителя отсутствует, поскольку основания для получения от заявителя дополнительных документов и (или) предоставления информ</w:t>
      </w:r>
      <w:r>
        <w:rPr>
          <w:sz w:val="26"/>
          <w:szCs w:val="26"/>
        </w:rPr>
        <w:t>ации в процессе предоставления Услуги не предусмотрены.</w:t>
      </w:r>
    </w:p>
    <w:p w:rsidR="00AC6044" w:rsidRDefault="00C72D5A">
      <w:pPr>
        <w:pStyle w:val="af"/>
        <w:spacing w:before="0" w:beforeAutospacing="0" w:after="0" w:afterAutospacing="0" w:line="288" w:lineRule="atLeast"/>
        <w:ind w:right="-426" w:firstLine="540"/>
        <w:jc w:val="both"/>
        <w:rPr>
          <w:sz w:val="26"/>
          <w:szCs w:val="26"/>
        </w:rPr>
      </w:pPr>
      <w:r>
        <w:rPr>
          <w:sz w:val="26"/>
          <w:szCs w:val="26"/>
        </w:rPr>
        <w:t>Административная процедура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требованием закон</w:t>
      </w:r>
      <w:r>
        <w:rPr>
          <w:sz w:val="26"/>
          <w:szCs w:val="26"/>
        </w:rPr>
        <w:t>одательства Российской Федерации, законодательства Сахалинской области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предусмотрена.</w:t>
      </w:r>
    </w:p>
    <w:p w:rsidR="00AC6044" w:rsidRDefault="00AC6044">
      <w:pPr>
        <w:pStyle w:val="af"/>
        <w:spacing w:before="0" w:beforeAutospacing="0" w:after="0" w:afterAutospacing="0" w:line="288" w:lineRule="atLeast"/>
        <w:ind w:right="-426" w:firstLine="540"/>
        <w:jc w:val="both"/>
        <w:rPr>
          <w:sz w:val="26"/>
          <w:szCs w:val="26"/>
        </w:rPr>
      </w:pPr>
    </w:p>
    <w:p w:rsidR="00AC6044" w:rsidRDefault="00C72D5A">
      <w:pPr>
        <w:spacing w:after="120"/>
        <w:ind w:right="-284"/>
        <w:jc w:val="center"/>
        <w:rPr>
          <w:sz w:val="26"/>
          <w:szCs w:val="26"/>
        </w:rPr>
      </w:pPr>
      <w:r>
        <w:rPr>
          <w:b/>
          <w:bCs/>
          <w:sz w:val="26"/>
          <w:szCs w:val="26"/>
        </w:rPr>
        <w:t>3.2. Профилирован</w:t>
      </w:r>
      <w:r>
        <w:rPr>
          <w:b/>
          <w:bCs/>
          <w:sz w:val="26"/>
          <w:szCs w:val="26"/>
        </w:rPr>
        <w:t>ие заявителя</w:t>
      </w:r>
    </w:p>
    <w:p w:rsidR="00AC6044" w:rsidRDefault="00C72D5A">
      <w:pPr>
        <w:pStyle w:val="ConsPlusNormal0"/>
        <w:ind w:right="-284" w:firstLine="539"/>
        <w:jc w:val="both"/>
        <w:rPr>
          <w:rFonts w:ascii="Times New Roman" w:hAnsi="Times New Roman" w:cs="Times New Roman"/>
          <w:sz w:val="26"/>
          <w:szCs w:val="26"/>
        </w:rPr>
      </w:pPr>
      <w:r>
        <w:rPr>
          <w:rFonts w:ascii="Times New Roman" w:hAnsi="Times New Roman" w:cs="Times New Roman"/>
          <w:sz w:val="26"/>
          <w:szCs w:val="26"/>
        </w:rPr>
        <w:t>Профилирование осуществляется:</w:t>
      </w:r>
    </w:p>
    <w:p w:rsidR="00AC6044" w:rsidRDefault="00C72D5A">
      <w:pPr>
        <w:pStyle w:val="ConsPlusNormal0"/>
        <w:ind w:right="-284" w:firstLine="539"/>
        <w:jc w:val="both"/>
        <w:rPr>
          <w:rFonts w:ascii="Times New Roman" w:hAnsi="Times New Roman" w:cs="Times New Roman"/>
          <w:sz w:val="26"/>
          <w:szCs w:val="26"/>
        </w:rPr>
      </w:pPr>
      <w:r>
        <w:rPr>
          <w:rFonts w:ascii="Times New Roman" w:hAnsi="Times New Roman" w:cs="Times New Roman"/>
          <w:sz w:val="26"/>
          <w:szCs w:val="26"/>
        </w:rPr>
        <w:t>а) посредством Регионального портала;</w:t>
      </w:r>
    </w:p>
    <w:p w:rsidR="00AC6044" w:rsidRDefault="00C72D5A">
      <w:pPr>
        <w:pStyle w:val="ConsPlusNormal0"/>
        <w:ind w:right="-284" w:firstLine="539"/>
        <w:jc w:val="both"/>
        <w:rPr>
          <w:rFonts w:ascii="Times New Roman" w:hAnsi="Times New Roman" w:cs="Times New Roman"/>
          <w:sz w:val="26"/>
          <w:szCs w:val="26"/>
        </w:rPr>
      </w:pPr>
      <w:r>
        <w:rPr>
          <w:rFonts w:ascii="Times New Roman" w:hAnsi="Times New Roman" w:cs="Times New Roman"/>
          <w:sz w:val="26"/>
          <w:szCs w:val="26"/>
        </w:rPr>
        <w:t>б) в МФЦ (при наличии соглашения);</w:t>
      </w:r>
    </w:p>
    <w:p w:rsidR="00AC6044" w:rsidRDefault="00C72D5A">
      <w:pPr>
        <w:ind w:right="-284" w:firstLine="539"/>
        <w:jc w:val="both"/>
        <w:rPr>
          <w:sz w:val="26"/>
          <w:szCs w:val="26"/>
        </w:rPr>
      </w:pPr>
      <w:r>
        <w:rPr>
          <w:sz w:val="26"/>
          <w:szCs w:val="26"/>
        </w:rPr>
        <w:t>в) в уполномоченном органе.</w:t>
      </w:r>
    </w:p>
    <w:p w:rsidR="00AC6044" w:rsidRDefault="00C72D5A">
      <w:pPr>
        <w:pStyle w:val="af"/>
        <w:spacing w:before="0" w:beforeAutospacing="0" w:after="0" w:afterAutospacing="0" w:line="288" w:lineRule="atLeast"/>
        <w:ind w:right="-284" w:firstLine="540"/>
        <w:jc w:val="both"/>
        <w:rPr>
          <w:sz w:val="26"/>
          <w:szCs w:val="26"/>
        </w:rPr>
      </w:pPr>
      <w:r>
        <w:rPr>
          <w:sz w:val="26"/>
          <w:szCs w:val="26"/>
        </w:rPr>
        <w:t>Профилирование осуществляется посредством сопоставления сведений, указанных заявителем в запросе, с идентификат</w:t>
      </w:r>
      <w:r>
        <w:rPr>
          <w:sz w:val="26"/>
          <w:szCs w:val="26"/>
        </w:rPr>
        <w:t xml:space="preserve">орами категорий (признаков) заявителей, установленных в </w:t>
      </w:r>
      <w:hyperlink w:anchor="Приложениепризнаки" w:history="1">
        <w:r>
          <w:rPr>
            <w:rStyle w:val="a5"/>
            <w:sz w:val="26"/>
            <w:szCs w:val="26"/>
          </w:rPr>
          <w:t>приложение 2</w:t>
        </w:r>
      </w:hyperlink>
      <w:r>
        <w:rPr>
          <w:sz w:val="26"/>
          <w:szCs w:val="26"/>
        </w:rPr>
        <w:t xml:space="preserve"> к административному регламенту.</w:t>
      </w:r>
    </w:p>
    <w:p w:rsidR="00AC6044" w:rsidRDefault="00C72D5A">
      <w:pPr>
        <w:pStyle w:val="af3"/>
        <w:tabs>
          <w:tab w:val="left" w:pos="567"/>
        </w:tabs>
        <w:ind w:right="-284"/>
        <w:jc w:val="both"/>
        <w:rPr>
          <w:rFonts w:ascii="Times New Roman" w:hAnsi="Times New Roman"/>
          <w:color w:val="C00000"/>
          <w:sz w:val="26"/>
          <w:szCs w:val="26"/>
        </w:rPr>
      </w:pPr>
      <w:r>
        <w:rPr>
          <w:rFonts w:ascii="Times New Roman" w:hAnsi="Times New Roman"/>
          <w:sz w:val="26"/>
          <w:szCs w:val="26"/>
        </w:rPr>
        <w:tab/>
      </w:r>
      <w:r>
        <w:rPr>
          <w:rFonts w:ascii="Times New Roman" w:hAnsi="Times New Roman"/>
          <w:sz w:val="26"/>
          <w:szCs w:val="26"/>
        </w:rPr>
        <w:t xml:space="preserve">Предоставление муниципальной услуги в </w:t>
      </w:r>
      <w:proofErr w:type="spellStart"/>
      <w:r>
        <w:rPr>
          <w:rFonts w:ascii="Times New Roman" w:hAnsi="Times New Roman"/>
          <w:sz w:val="26"/>
          <w:szCs w:val="26"/>
        </w:rPr>
        <w:t>проактивном</w:t>
      </w:r>
      <w:proofErr w:type="spellEnd"/>
      <w:r>
        <w:rPr>
          <w:rFonts w:ascii="Times New Roman" w:hAnsi="Times New Roman"/>
          <w:sz w:val="26"/>
          <w:szCs w:val="26"/>
        </w:rPr>
        <w:t xml:space="preserve"> (упреждающем) режиме не предусмотрено.</w:t>
      </w:r>
    </w:p>
    <w:p w:rsidR="00AC6044" w:rsidRDefault="00AC6044">
      <w:pPr>
        <w:pStyle w:val="af3"/>
        <w:ind w:right="-284" w:firstLine="567"/>
        <w:jc w:val="both"/>
        <w:rPr>
          <w:rFonts w:ascii="Times New Roman" w:hAnsi="Times New Roman"/>
          <w:color w:val="C00000"/>
          <w:sz w:val="26"/>
          <w:szCs w:val="26"/>
        </w:rPr>
      </w:pPr>
    </w:p>
    <w:p w:rsidR="00AC6044" w:rsidRDefault="00C72D5A">
      <w:pPr>
        <w:spacing w:after="120"/>
        <w:jc w:val="center"/>
        <w:rPr>
          <w:b/>
          <w:bCs/>
          <w:sz w:val="26"/>
          <w:szCs w:val="26"/>
        </w:rPr>
      </w:pPr>
      <w:r>
        <w:rPr>
          <w:b/>
          <w:bCs/>
          <w:sz w:val="26"/>
          <w:szCs w:val="26"/>
        </w:rPr>
        <w:t xml:space="preserve">3.3. Прием запроса и </w:t>
      </w:r>
      <w:r>
        <w:rPr>
          <w:b/>
          <w:bCs/>
          <w:sz w:val="26"/>
          <w:szCs w:val="26"/>
        </w:rPr>
        <w:t>документов и (или) информации, необходимых для предоставления муниципальной услуги</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 xml:space="preserve">3.3.1. Для получения муниципальной услуги заявитель </w:t>
      </w:r>
      <w:r>
        <w:rPr>
          <w:rFonts w:ascii="Times New Roman" w:eastAsiaTheme="minorEastAsia" w:hAnsi="Times New Roman"/>
          <w:sz w:val="26"/>
          <w:szCs w:val="26"/>
        </w:rPr>
        <w:t xml:space="preserve">представляет </w:t>
      </w:r>
      <w:hyperlink w:anchor="приложение3заявление" w:tooltip="                                 ЗАЯВЛЕНИЕ" w:history="1">
        <w:r>
          <w:rPr>
            <w:rStyle w:val="a3"/>
            <w:rFonts w:ascii="Times New Roman" w:eastAsiaTheme="minorEastAsia" w:hAnsi="Times New Roman"/>
            <w:sz w:val="26"/>
            <w:szCs w:val="26"/>
          </w:rPr>
          <w:t>заявление по форме сог</w:t>
        </w:r>
        <w:r>
          <w:rPr>
            <w:rStyle w:val="a3"/>
            <w:rFonts w:ascii="Times New Roman" w:eastAsiaTheme="minorEastAsia" w:hAnsi="Times New Roman"/>
            <w:sz w:val="26"/>
            <w:szCs w:val="26"/>
          </w:rPr>
          <w:t xml:space="preserve">ласно приложению </w:t>
        </w:r>
        <w:proofErr w:type="gramStart"/>
        <w:r>
          <w:rPr>
            <w:rStyle w:val="a3"/>
            <w:rFonts w:ascii="Times New Roman" w:eastAsiaTheme="minorEastAsia" w:hAnsi="Times New Roman"/>
            <w:sz w:val="26"/>
            <w:szCs w:val="26"/>
          </w:rPr>
          <w:t>3</w:t>
        </w:r>
      </w:hyperlink>
      <w:r>
        <w:rPr>
          <w:rFonts w:ascii="Times New Roman" w:eastAsiaTheme="minorEastAsia" w:hAnsi="Times New Roman"/>
          <w:color w:val="C00000"/>
          <w:sz w:val="26"/>
          <w:szCs w:val="26"/>
        </w:rPr>
        <w:t xml:space="preserve"> </w:t>
      </w:r>
      <w:r>
        <w:rPr>
          <w:rFonts w:ascii="Times New Roman" w:eastAsiaTheme="minorEastAsia" w:hAnsi="Times New Roman"/>
          <w:sz w:val="26"/>
          <w:szCs w:val="26"/>
        </w:rPr>
        <w:t xml:space="preserve"> </w:t>
      </w:r>
      <w:r>
        <w:rPr>
          <w:rFonts w:ascii="Times New Roman" w:eastAsiaTheme="minorEastAsia" w:hAnsi="Times New Roman"/>
          <w:sz w:val="26"/>
          <w:szCs w:val="26"/>
        </w:rPr>
        <w:t>к</w:t>
      </w:r>
      <w:proofErr w:type="gramEnd"/>
      <w:r>
        <w:rPr>
          <w:rFonts w:ascii="Times New Roman" w:eastAsiaTheme="minorEastAsia" w:hAnsi="Times New Roman"/>
          <w:sz w:val="26"/>
          <w:szCs w:val="26"/>
        </w:rPr>
        <w:t xml:space="preserve"> настоящему административному регламенту</w:t>
      </w:r>
      <w:r>
        <w:rPr>
          <w:rFonts w:ascii="Times New Roman" w:eastAsiaTheme="minorEastAsia" w:hAnsi="Times New Roman"/>
          <w:color w:val="0066FF"/>
          <w:sz w:val="26"/>
          <w:szCs w:val="26"/>
        </w:rPr>
        <w:t xml:space="preserve"> </w:t>
      </w:r>
      <w:r>
        <w:rPr>
          <w:rFonts w:ascii="Times New Roman" w:eastAsiaTheme="minorEastAsia" w:hAnsi="Times New Roman"/>
          <w:sz w:val="26"/>
          <w:szCs w:val="26"/>
        </w:rPr>
        <w:t>к настоящему административному регламенту.</w:t>
      </w:r>
    </w:p>
    <w:p w:rsidR="00AC6044" w:rsidRDefault="00C72D5A">
      <w:pPr>
        <w:widowControl w:val="0"/>
        <w:autoSpaceDE w:val="0"/>
        <w:autoSpaceDN w:val="0"/>
        <w:ind w:right="-284" w:firstLine="567"/>
        <w:jc w:val="both"/>
        <w:rPr>
          <w:rFonts w:eastAsiaTheme="minorEastAsia"/>
          <w:sz w:val="26"/>
          <w:szCs w:val="26"/>
        </w:rPr>
      </w:pPr>
      <w:r>
        <w:rPr>
          <w:rFonts w:eastAsiaTheme="minorEastAsia"/>
          <w:sz w:val="26"/>
          <w:szCs w:val="26"/>
        </w:rPr>
        <w:t xml:space="preserve">Гражданин, выразивший желание </w:t>
      </w:r>
      <w:r>
        <w:rPr>
          <w:rFonts w:eastAsiaTheme="minorEastAsia"/>
          <w:sz w:val="26"/>
          <w:szCs w:val="26"/>
        </w:rPr>
        <w:t>признаться</w:t>
      </w:r>
      <w:r>
        <w:rPr>
          <w:rFonts w:eastAsiaTheme="minorEastAsia"/>
          <w:sz w:val="26"/>
          <w:szCs w:val="26"/>
        </w:rPr>
        <w:t xml:space="preserve"> малоимущим в целях предоставления ему по договору социального найма жилых помещений муниципального жилищного фонда</w:t>
      </w:r>
      <w:r>
        <w:rPr>
          <w:rFonts w:eastAsiaTheme="minorEastAsia"/>
          <w:sz w:val="26"/>
          <w:szCs w:val="26"/>
        </w:rPr>
        <w:t>, подтверждает своей подписью с проставлением даты подачи заявления, указанные в нем сведения, а также осведомленность за предоставление недо</w:t>
      </w:r>
      <w:r>
        <w:rPr>
          <w:rFonts w:eastAsiaTheme="minorEastAsia"/>
          <w:sz w:val="26"/>
          <w:szCs w:val="26"/>
        </w:rPr>
        <w:t xml:space="preserve">стоверной либо искаженной информации в соответствии с </w:t>
      </w:r>
      <w:r>
        <w:rPr>
          <w:rFonts w:eastAsiaTheme="minorEastAsia"/>
          <w:sz w:val="26"/>
          <w:szCs w:val="26"/>
        </w:rPr>
        <w:lastRenderedPageBreak/>
        <w:t>законодательством Российской Федерации.</w:t>
      </w:r>
    </w:p>
    <w:p w:rsidR="00AC6044" w:rsidRDefault="00C72D5A">
      <w:pPr>
        <w:widowControl w:val="0"/>
        <w:autoSpaceDE w:val="0"/>
        <w:autoSpaceDN w:val="0"/>
        <w:adjustRightInd w:val="0"/>
        <w:ind w:right="-284" w:firstLine="567"/>
        <w:jc w:val="both"/>
        <w:rPr>
          <w:rFonts w:eastAsiaTheme="minorEastAsia"/>
          <w:sz w:val="26"/>
          <w:szCs w:val="26"/>
        </w:rPr>
      </w:pPr>
      <w:r>
        <w:rPr>
          <w:rFonts w:eastAsiaTheme="minorEastAsia"/>
          <w:sz w:val="26"/>
          <w:szCs w:val="26"/>
        </w:rPr>
        <w:t xml:space="preserve">Представление заявителем заявлений в соответствии с </w:t>
      </w:r>
      <w:hyperlink w:anchor="Par621" w:tooltip="                                 Заявление" w:history="1">
        <w:r>
          <w:rPr>
            <w:rFonts w:eastAsiaTheme="minorEastAsia"/>
            <w:sz w:val="26"/>
            <w:szCs w:val="26"/>
          </w:rPr>
          <w:t>формой</w:t>
        </w:r>
      </w:hyperlink>
      <w:r>
        <w:rPr>
          <w:rFonts w:eastAsiaTheme="minorEastAsia"/>
          <w:sz w:val="26"/>
          <w:szCs w:val="26"/>
        </w:rPr>
        <w:t>, предусмотренной в приложении</w:t>
      </w:r>
      <w:r>
        <w:rPr>
          <w:rFonts w:eastAsiaTheme="minorEastAsia"/>
          <w:sz w:val="26"/>
          <w:szCs w:val="26"/>
        </w:rPr>
        <w:t xml:space="preserve"> № </w:t>
      </w:r>
      <w:r>
        <w:rPr>
          <w:rFonts w:eastAsiaTheme="minorEastAsia"/>
          <w:sz w:val="26"/>
          <w:szCs w:val="26"/>
        </w:rPr>
        <w:t>3</w:t>
      </w:r>
      <w:r>
        <w:rPr>
          <w:rFonts w:eastAsiaTheme="minorEastAsia"/>
          <w:sz w:val="26"/>
          <w:szCs w:val="26"/>
        </w:rPr>
        <w:t xml:space="preserve"> к настоящему административному регламенту, документов и (или) информации осуществляется:</w:t>
      </w:r>
    </w:p>
    <w:p w:rsidR="00AC6044" w:rsidRDefault="00C72D5A">
      <w:pPr>
        <w:widowControl w:val="0"/>
        <w:autoSpaceDE w:val="0"/>
        <w:autoSpaceDN w:val="0"/>
        <w:adjustRightInd w:val="0"/>
        <w:ind w:right="-284" w:firstLine="567"/>
        <w:jc w:val="both"/>
        <w:rPr>
          <w:rFonts w:eastAsiaTheme="minorEastAsia"/>
          <w:sz w:val="26"/>
          <w:szCs w:val="26"/>
        </w:rPr>
      </w:pPr>
      <w:r>
        <w:rPr>
          <w:rFonts w:eastAsiaTheme="minorEastAsia"/>
          <w:sz w:val="26"/>
          <w:szCs w:val="26"/>
        </w:rPr>
        <w:t>1)</w:t>
      </w:r>
      <w:r>
        <w:rPr>
          <w:rFonts w:eastAsiaTheme="minorEastAsia"/>
          <w:color w:val="C00000"/>
          <w:sz w:val="26"/>
          <w:szCs w:val="26"/>
        </w:rPr>
        <w:t xml:space="preserve">  </w:t>
      </w:r>
      <w:r>
        <w:rPr>
          <w:rFonts w:eastAsiaTheme="minorEastAsia"/>
          <w:sz w:val="26"/>
          <w:szCs w:val="26"/>
        </w:rPr>
        <w:t>посредством Регионального портала;</w:t>
      </w:r>
    </w:p>
    <w:p w:rsidR="00AC6044" w:rsidRDefault="00C72D5A">
      <w:pPr>
        <w:widowControl w:val="0"/>
        <w:autoSpaceDE w:val="0"/>
        <w:autoSpaceDN w:val="0"/>
        <w:adjustRightInd w:val="0"/>
        <w:ind w:right="-284" w:firstLine="567"/>
        <w:jc w:val="both"/>
        <w:rPr>
          <w:rFonts w:eastAsiaTheme="minorEastAsia"/>
          <w:sz w:val="26"/>
          <w:szCs w:val="26"/>
        </w:rPr>
      </w:pPr>
      <w:r>
        <w:rPr>
          <w:rFonts w:eastAsiaTheme="minorEastAsia"/>
          <w:sz w:val="26"/>
          <w:szCs w:val="26"/>
        </w:rPr>
        <w:t xml:space="preserve">2)  в МФЦ; </w:t>
      </w:r>
    </w:p>
    <w:p w:rsidR="00AC6044" w:rsidRDefault="00C72D5A">
      <w:pPr>
        <w:widowControl w:val="0"/>
        <w:shd w:val="clear" w:color="auto" w:fill="FFFFFF" w:themeFill="background1"/>
        <w:autoSpaceDE w:val="0"/>
        <w:autoSpaceDN w:val="0"/>
        <w:ind w:right="-284" w:firstLine="540"/>
        <w:jc w:val="both"/>
        <w:rPr>
          <w:rFonts w:eastAsiaTheme="minorEastAsia"/>
          <w:sz w:val="26"/>
          <w:szCs w:val="26"/>
        </w:rPr>
      </w:pPr>
      <w:r>
        <w:rPr>
          <w:rFonts w:eastAsiaTheme="minorEastAsia"/>
          <w:sz w:val="26"/>
          <w:szCs w:val="26"/>
        </w:rPr>
        <w:t>3) в уполномоченном органе</w:t>
      </w:r>
      <w:bookmarkStart w:id="11" w:name="_Hlk207792815"/>
      <w:r>
        <w:rPr>
          <w:rFonts w:eastAsiaTheme="minorEastAsia"/>
          <w:sz w:val="26"/>
          <w:szCs w:val="26"/>
        </w:rPr>
        <w:t xml:space="preserve"> по адресу расположения:</w:t>
      </w:r>
    </w:p>
    <w:p w:rsidR="00AC6044" w:rsidRDefault="00C72D5A">
      <w:pPr>
        <w:widowControl w:val="0"/>
        <w:shd w:val="clear" w:color="auto" w:fill="FFFFFF" w:themeFill="background1"/>
        <w:autoSpaceDE w:val="0"/>
        <w:autoSpaceDN w:val="0"/>
        <w:ind w:right="-284" w:firstLine="540"/>
        <w:jc w:val="both"/>
        <w:rPr>
          <w:sz w:val="26"/>
          <w:szCs w:val="26"/>
        </w:rPr>
      </w:pPr>
      <w:r>
        <w:rPr>
          <w:rFonts w:eastAsiaTheme="minorEastAsia"/>
          <w:sz w:val="26"/>
          <w:szCs w:val="26"/>
        </w:rPr>
        <w:t xml:space="preserve">-  </w:t>
      </w:r>
      <w:r>
        <w:rPr>
          <w:rFonts w:eastAsiaTheme="minorEastAsia"/>
          <w:sz w:val="26"/>
          <w:szCs w:val="26"/>
        </w:rPr>
        <w:t>МКУ</w:t>
      </w:r>
      <w:r>
        <w:rPr>
          <w:rFonts w:eastAsiaTheme="minorEastAsia"/>
          <w:sz w:val="26"/>
          <w:szCs w:val="26"/>
        </w:rPr>
        <w:t xml:space="preserve"> «Центр жилищных отношений»</w:t>
      </w:r>
      <w:r>
        <w:rPr>
          <w:rFonts w:eastAsiaTheme="minorEastAsia"/>
          <w:sz w:val="26"/>
          <w:szCs w:val="26"/>
        </w:rPr>
        <w:t xml:space="preserve">: </w:t>
      </w:r>
      <w:r>
        <w:rPr>
          <w:b/>
          <w:sz w:val="26"/>
          <w:szCs w:val="26"/>
        </w:rPr>
        <w:t>694030, Сахалинская облас</w:t>
      </w:r>
      <w:r>
        <w:rPr>
          <w:b/>
          <w:sz w:val="26"/>
          <w:szCs w:val="26"/>
        </w:rPr>
        <w:t xml:space="preserve">ть, Анивский район, г. Анива, ул. </w:t>
      </w:r>
      <w:r>
        <w:rPr>
          <w:b/>
          <w:sz w:val="26"/>
          <w:szCs w:val="26"/>
        </w:rPr>
        <w:t>Ленина</w:t>
      </w:r>
      <w:r>
        <w:rPr>
          <w:b/>
          <w:sz w:val="26"/>
          <w:szCs w:val="26"/>
        </w:rPr>
        <w:t xml:space="preserve"> </w:t>
      </w:r>
      <w:r>
        <w:rPr>
          <w:b/>
          <w:sz w:val="26"/>
          <w:szCs w:val="26"/>
        </w:rPr>
        <w:t>2</w:t>
      </w:r>
      <w:r>
        <w:rPr>
          <w:b/>
          <w:sz w:val="26"/>
          <w:szCs w:val="26"/>
        </w:rPr>
        <w:t>0</w:t>
      </w:r>
      <w:bookmarkEnd w:id="11"/>
      <w:r>
        <w:rPr>
          <w:b/>
          <w:sz w:val="26"/>
          <w:szCs w:val="26"/>
        </w:rPr>
        <w:t xml:space="preserve"> </w:t>
      </w:r>
      <w:r>
        <w:rPr>
          <w:bCs/>
          <w:sz w:val="26"/>
          <w:szCs w:val="26"/>
        </w:rPr>
        <w:t>(далее - Учреждение).</w:t>
      </w:r>
      <w:r>
        <w:rPr>
          <w:bCs/>
          <w:sz w:val="26"/>
          <w:szCs w:val="26"/>
        </w:rPr>
        <w:t xml:space="preserve"> </w:t>
      </w:r>
    </w:p>
    <w:p w:rsidR="00AC6044" w:rsidRDefault="00C72D5A">
      <w:pPr>
        <w:ind w:right="-284"/>
        <w:jc w:val="both"/>
        <w:rPr>
          <w:b/>
          <w:bCs/>
          <w:sz w:val="26"/>
          <w:szCs w:val="26"/>
        </w:rPr>
      </w:pPr>
      <w:r>
        <w:rPr>
          <w:b/>
          <w:bCs/>
          <w:sz w:val="26"/>
          <w:szCs w:val="26"/>
        </w:rPr>
        <w:t xml:space="preserve">Приемные дни </w:t>
      </w:r>
      <w:r>
        <w:rPr>
          <w:b/>
          <w:bCs/>
          <w:sz w:val="26"/>
          <w:szCs w:val="26"/>
        </w:rPr>
        <w:t>Учреждения</w:t>
      </w:r>
      <w:r>
        <w:rPr>
          <w:b/>
          <w:bCs/>
          <w:sz w:val="26"/>
          <w:szCs w:val="26"/>
        </w:rPr>
        <w:t xml:space="preserve">: </w:t>
      </w:r>
    </w:p>
    <w:p w:rsidR="00AC6044" w:rsidRDefault="00C72D5A">
      <w:pPr>
        <w:ind w:right="-284"/>
        <w:jc w:val="both"/>
        <w:rPr>
          <w:bCs/>
          <w:sz w:val="26"/>
          <w:szCs w:val="26"/>
        </w:rPr>
      </w:pPr>
      <w:r>
        <w:rPr>
          <w:bCs/>
          <w:sz w:val="26"/>
          <w:szCs w:val="26"/>
        </w:rPr>
        <w:t>Понедельник</w:t>
      </w:r>
      <w:r>
        <w:rPr>
          <w:bCs/>
          <w:sz w:val="26"/>
          <w:szCs w:val="26"/>
        </w:rPr>
        <w:t>:</w:t>
      </w:r>
      <w:r>
        <w:rPr>
          <w:bCs/>
          <w:sz w:val="26"/>
          <w:szCs w:val="26"/>
        </w:rPr>
        <w:t xml:space="preserve"> с 0</w:t>
      </w:r>
      <w:r>
        <w:rPr>
          <w:bCs/>
          <w:sz w:val="26"/>
          <w:szCs w:val="26"/>
        </w:rPr>
        <w:t>8</w:t>
      </w:r>
      <w:r>
        <w:rPr>
          <w:bCs/>
          <w:sz w:val="26"/>
          <w:szCs w:val="26"/>
        </w:rPr>
        <w:t xml:space="preserve"> часов </w:t>
      </w:r>
      <w:r>
        <w:rPr>
          <w:bCs/>
          <w:sz w:val="26"/>
          <w:szCs w:val="26"/>
        </w:rPr>
        <w:t>3</w:t>
      </w:r>
      <w:r>
        <w:rPr>
          <w:bCs/>
          <w:sz w:val="26"/>
          <w:szCs w:val="26"/>
        </w:rPr>
        <w:t>0 минут до 1</w:t>
      </w:r>
      <w:r>
        <w:rPr>
          <w:bCs/>
          <w:sz w:val="26"/>
          <w:szCs w:val="26"/>
        </w:rPr>
        <w:t>7</w:t>
      </w:r>
      <w:r>
        <w:rPr>
          <w:bCs/>
          <w:sz w:val="26"/>
          <w:szCs w:val="26"/>
        </w:rPr>
        <w:t xml:space="preserve"> часов </w:t>
      </w:r>
      <w:r>
        <w:rPr>
          <w:bCs/>
          <w:sz w:val="26"/>
          <w:szCs w:val="26"/>
        </w:rPr>
        <w:t>3</w:t>
      </w:r>
      <w:r>
        <w:rPr>
          <w:bCs/>
          <w:sz w:val="26"/>
          <w:szCs w:val="26"/>
        </w:rPr>
        <w:t>0 минут;</w:t>
      </w:r>
    </w:p>
    <w:p w:rsidR="00AC6044" w:rsidRDefault="00C72D5A">
      <w:pPr>
        <w:ind w:right="-284"/>
        <w:jc w:val="both"/>
        <w:rPr>
          <w:bCs/>
          <w:sz w:val="26"/>
          <w:szCs w:val="26"/>
        </w:rPr>
      </w:pPr>
      <w:r>
        <w:rPr>
          <w:bCs/>
          <w:sz w:val="26"/>
          <w:szCs w:val="26"/>
        </w:rPr>
        <w:t>Вторник</w:t>
      </w:r>
      <w:r>
        <w:rPr>
          <w:bCs/>
          <w:sz w:val="26"/>
          <w:szCs w:val="26"/>
        </w:rPr>
        <w:t xml:space="preserve"> - пятница</w:t>
      </w:r>
      <w:r>
        <w:rPr>
          <w:bCs/>
          <w:sz w:val="26"/>
          <w:szCs w:val="26"/>
        </w:rPr>
        <w:t>: с 0</w:t>
      </w:r>
      <w:r>
        <w:rPr>
          <w:bCs/>
          <w:sz w:val="26"/>
          <w:szCs w:val="26"/>
        </w:rPr>
        <w:t>8</w:t>
      </w:r>
      <w:r>
        <w:rPr>
          <w:bCs/>
          <w:sz w:val="26"/>
          <w:szCs w:val="26"/>
        </w:rPr>
        <w:t xml:space="preserve"> часов </w:t>
      </w:r>
      <w:r>
        <w:rPr>
          <w:bCs/>
          <w:sz w:val="26"/>
          <w:szCs w:val="26"/>
        </w:rPr>
        <w:t>3</w:t>
      </w:r>
      <w:r>
        <w:rPr>
          <w:bCs/>
          <w:sz w:val="26"/>
          <w:szCs w:val="26"/>
        </w:rPr>
        <w:t>0 минут до 1</w:t>
      </w:r>
      <w:r>
        <w:rPr>
          <w:bCs/>
          <w:sz w:val="26"/>
          <w:szCs w:val="26"/>
        </w:rPr>
        <w:t>6</w:t>
      </w:r>
      <w:r>
        <w:rPr>
          <w:bCs/>
          <w:sz w:val="26"/>
          <w:szCs w:val="26"/>
        </w:rPr>
        <w:t xml:space="preserve"> часов </w:t>
      </w:r>
      <w:r>
        <w:rPr>
          <w:bCs/>
          <w:sz w:val="26"/>
          <w:szCs w:val="26"/>
        </w:rPr>
        <w:t>3</w:t>
      </w:r>
      <w:r>
        <w:rPr>
          <w:bCs/>
          <w:sz w:val="26"/>
          <w:szCs w:val="26"/>
        </w:rPr>
        <w:t>0 минут;</w:t>
      </w:r>
    </w:p>
    <w:p w:rsidR="00AC6044" w:rsidRDefault="00C72D5A">
      <w:pPr>
        <w:ind w:right="-284"/>
        <w:jc w:val="both"/>
        <w:rPr>
          <w:bCs/>
          <w:sz w:val="26"/>
          <w:szCs w:val="26"/>
        </w:rPr>
      </w:pPr>
      <w:r>
        <w:rPr>
          <w:bCs/>
          <w:sz w:val="26"/>
          <w:szCs w:val="26"/>
        </w:rPr>
        <w:t xml:space="preserve">Перерыв: с 13 часов 00 минут до 14 часов 00 </w:t>
      </w:r>
      <w:r>
        <w:rPr>
          <w:bCs/>
          <w:sz w:val="26"/>
          <w:szCs w:val="26"/>
        </w:rPr>
        <w:t>минут.</w:t>
      </w:r>
    </w:p>
    <w:p w:rsidR="00AC6044" w:rsidRDefault="00C72D5A">
      <w:pPr>
        <w:ind w:right="-284"/>
        <w:jc w:val="both"/>
        <w:rPr>
          <w:bCs/>
          <w:sz w:val="26"/>
          <w:szCs w:val="26"/>
        </w:rPr>
      </w:pPr>
      <w:r>
        <w:rPr>
          <w:bCs/>
          <w:sz w:val="26"/>
          <w:szCs w:val="26"/>
        </w:rPr>
        <w:tab/>
        <w:t xml:space="preserve">4) почтовым отправлением по адресу: </w:t>
      </w:r>
      <w:r>
        <w:rPr>
          <w:b/>
          <w:sz w:val="26"/>
          <w:szCs w:val="26"/>
        </w:rPr>
        <w:t xml:space="preserve">694030, Сахалинская область, Анивский район, г. Анива, ул. </w:t>
      </w:r>
      <w:r>
        <w:rPr>
          <w:b/>
          <w:sz w:val="26"/>
          <w:szCs w:val="26"/>
        </w:rPr>
        <w:t>Ленина</w:t>
      </w:r>
      <w:r>
        <w:rPr>
          <w:b/>
          <w:sz w:val="26"/>
          <w:szCs w:val="26"/>
        </w:rPr>
        <w:t xml:space="preserve"> д. </w:t>
      </w:r>
      <w:r>
        <w:rPr>
          <w:b/>
          <w:sz w:val="26"/>
          <w:szCs w:val="26"/>
        </w:rPr>
        <w:t>20.</w:t>
      </w:r>
    </w:p>
    <w:p w:rsidR="00AC6044" w:rsidRDefault="00AC6044">
      <w:pPr>
        <w:widowControl w:val="0"/>
        <w:autoSpaceDE w:val="0"/>
        <w:autoSpaceDN w:val="0"/>
        <w:adjustRightInd w:val="0"/>
        <w:ind w:right="-284" w:firstLine="567"/>
        <w:jc w:val="both"/>
        <w:rPr>
          <w:rFonts w:eastAsiaTheme="minorEastAsia"/>
          <w:sz w:val="26"/>
          <w:szCs w:val="26"/>
        </w:rPr>
      </w:pPr>
    </w:p>
    <w:p w:rsidR="00AC6044" w:rsidRDefault="00C72D5A">
      <w:pPr>
        <w:widowControl w:val="0"/>
        <w:autoSpaceDE w:val="0"/>
        <w:autoSpaceDN w:val="0"/>
        <w:ind w:right="-284" w:firstLine="567"/>
        <w:jc w:val="both"/>
        <w:rPr>
          <w:sz w:val="26"/>
          <w:szCs w:val="26"/>
        </w:rPr>
      </w:pPr>
      <w:r>
        <w:rPr>
          <w:sz w:val="26"/>
          <w:szCs w:val="26"/>
        </w:rPr>
        <w:t>3.3.2. Исчерпывающий перечень документов и (или) информации, необходимых для предоставления муниципальной услуги, которые заявитель должен</w:t>
      </w:r>
      <w:r>
        <w:rPr>
          <w:sz w:val="26"/>
          <w:szCs w:val="26"/>
        </w:rPr>
        <w:t xml:space="preserve"> представить самостоятельно</w:t>
      </w:r>
      <w:r>
        <w:rPr>
          <w:rFonts w:eastAsiaTheme="minorEastAsia"/>
          <w:sz w:val="26"/>
          <w:szCs w:val="26"/>
        </w:rPr>
        <w:t xml:space="preserve"> предусмотрены </w:t>
      </w:r>
      <w:hyperlink w:anchor="пункт251" w:tooltip="2.5. Исчерпывающий перечень документов, необходимых" w:history="1">
        <w:r>
          <w:rPr>
            <w:rStyle w:val="a5"/>
            <w:rFonts w:eastAsiaTheme="minorEastAsia"/>
            <w:sz w:val="26"/>
            <w:szCs w:val="26"/>
          </w:rPr>
          <w:t>пунктом 2.5.1.</w:t>
        </w:r>
      </w:hyperlink>
      <w:r>
        <w:rPr>
          <w:rFonts w:eastAsiaTheme="minorEastAsia"/>
          <w:sz w:val="26"/>
          <w:szCs w:val="26"/>
        </w:rPr>
        <w:t xml:space="preserve"> и </w:t>
      </w:r>
      <w:r>
        <w:rPr>
          <w:u w:val="single"/>
        </w:rPr>
        <w:t>приложением</w:t>
      </w:r>
      <w:r>
        <w:rPr>
          <w:u w:val="single"/>
        </w:rPr>
        <w:t xml:space="preserve"> 4</w:t>
      </w:r>
      <w:r>
        <w:rPr>
          <w:rFonts w:eastAsiaTheme="minorEastAsia"/>
          <w:sz w:val="26"/>
          <w:szCs w:val="26"/>
        </w:rPr>
        <w:t xml:space="preserve"> настоящего Регламента</w:t>
      </w:r>
      <w:r>
        <w:rPr>
          <w:sz w:val="26"/>
          <w:szCs w:val="26"/>
        </w:rPr>
        <w:t>:</w:t>
      </w:r>
    </w:p>
    <w:p w:rsidR="00AC6044" w:rsidRDefault="00AC6044">
      <w:pPr>
        <w:widowControl w:val="0"/>
        <w:autoSpaceDE w:val="0"/>
        <w:autoSpaceDN w:val="0"/>
        <w:ind w:right="-284" w:firstLine="567"/>
        <w:jc w:val="both"/>
        <w:rPr>
          <w:sz w:val="26"/>
          <w:szCs w:val="26"/>
        </w:rPr>
      </w:pPr>
    </w:p>
    <w:p w:rsidR="00AC6044" w:rsidRDefault="00C72D5A">
      <w:pPr>
        <w:widowControl w:val="0"/>
        <w:autoSpaceDE w:val="0"/>
        <w:autoSpaceDN w:val="0"/>
        <w:ind w:right="-284" w:firstLine="567"/>
        <w:jc w:val="both"/>
        <w:rPr>
          <w:sz w:val="26"/>
          <w:szCs w:val="26"/>
        </w:rPr>
      </w:pPr>
      <w:r>
        <w:rPr>
          <w:sz w:val="26"/>
          <w:szCs w:val="26"/>
        </w:rPr>
        <w:t xml:space="preserve">3.3.3. Документы, необходимые для предоставления муниципальной услуги, </w:t>
      </w:r>
      <w:r>
        <w:rPr>
          <w:sz w:val="26"/>
          <w:szCs w:val="26"/>
        </w:rPr>
        <w:t>которые заявитель вправе представить по собственной инициативе</w:t>
      </w:r>
      <w:r>
        <w:rPr>
          <w:rFonts w:eastAsiaTheme="minorEastAsia"/>
          <w:sz w:val="26"/>
          <w:szCs w:val="26"/>
        </w:rPr>
        <w:t xml:space="preserve"> предусмотрены </w:t>
      </w:r>
      <w:hyperlink w:anchor="П252" w:tooltip="2.5. Исчерпывающий перечень документов, необходимых" w:history="1">
        <w:r>
          <w:rPr>
            <w:rStyle w:val="a5"/>
            <w:rFonts w:eastAsiaTheme="minorEastAsia"/>
            <w:sz w:val="26"/>
            <w:szCs w:val="26"/>
          </w:rPr>
          <w:t>пунктом 2.5.2.</w:t>
        </w:r>
      </w:hyperlink>
      <w:r>
        <w:rPr>
          <w:rFonts w:eastAsiaTheme="minorEastAsia"/>
          <w:sz w:val="26"/>
          <w:szCs w:val="26"/>
        </w:rPr>
        <w:t xml:space="preserve"> и </w:t>
      </w:r>
      <w:r>
        <w:rPr>
          <w:rFonts w:eastAsiaTheme="minorEastAsia"/>
          <w:sz w:val="26"/>
          <w:szCs w:val="26"/>
          <w:u w:val="single"/>
        </w:rPr>
        <w:t>приложение</w:t>
      </w:r>
      <w:r>
        <w:rPr>
          <w:rFonts w:eastAsiaTheme="minorEastAsia"/>
          <w:sz w:val="26"/>
          <w:szCs w:val="26"/>
          <w:u w:val="single"/>
        </w:rPr>
        <w:t xml:space="preserve"> 4</w:t>
      </w:r>
      <w:r>
        <w:rPr>
          <w:rFonts w:eastAsiaTheme="minorEastAsia"/>
          <w:sz w:val="26"/>
          <w:szCs w:val="26"/>
          <w:u w:val="single"/>
        </w:rPr>
        <w:t xml:space="preserve"> </w:t>
      </w:r>
      <w:r>
        <w:rPr>
          <w:rFonts w:eastAsiaTheme="minorEastAsia"/>
          <w:sz w:val="26"/>
          <w:szCs w:val="26"/>
        </w:rPr>
        <w:t>настоящего Регламента</w:t>
      </w:r>
      <w:r>
        <w:rPr>
          <w:sz w:val="26"/>
          <w:szCs w:val="26"/>
        </w:rPr>
        <w:t>:</w:t>
      </w:r>
    </w:p>
    <w:p w:rsidR="00AC6044" w:rsidRDefault="00C72D5A">
      <w:pPr>
        <w:widowControl w:val="0"/>
        <w:autoSpaceDE w:val="0"/>
        <w:autoSpaceDN w:val="0"/>
        <w:adjustRightInd w:val="0"/>
        <w:ind w:right="-284" w:firstLine="540"/>
        <w:jc w:val="both"/>
        <w:rPr>
          <w:rFonts w:eastAsiaTheme="minorEastAsia"/>
          <w:sz w:val="26"/>
          <w:szCs w:val="26"/>
        </w:rPr>
      </w:pPr>
      <w:r>
        <w:rPr>
          <w:rFonts w:eastAsiaTheme="minorEastAsia"/>
          <w:sz w:val="26"/>
          <w:szCs w:val="26"/>
        </w:rPr>
        <w:t xml:space="preserve">3.3.4. Способами установления личности </w:t>
      </w:r>
      <w:r>
        <w:rPr>
          <w:rFonts w:eastAsiaTheme="minorEastAsia"/>
          <w:sz w:val="26"/>
          <w:szCs w:val="26"/>
        </w:rPr>
        <w:t>заявителя являются:</w:t>
      </w:r>
    </w:p>
    <w:p w:rsidR="00AC6044" w:rsidRDefault="00C72D5A">
      <w:pPr>
        <w:pStyle w:val="ConsPlusNormal0"/>
        <w:ind w:right="-284" w:firstLine="539"/>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а) в Уполномоченном органе - предъявление документа, удостоверяющего личность заявителя;</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б) при почтовом отправлении - приложенная к заявлению копия документа, удостоверяющего личность заявителя;</w:t>
      </w:r>
    </w:p>
    <w:p w:rsidR="00AC6044" w:rsidRDefault="00C72D5A">
      <w:pPr>
        <w:widowControl w:val="0"/>
        <w:autoSpaceDE w:val="0"/>
        <w:autoSpaceDN w:val="0"/>
        <w:ind w:right="-284" w:firstLine="539"/>
        <w:jc w:val="both"/>
        <w:rPr>
          <w:rFonts w:eastAsiaTheme="minorEastAsia"/>
          <w:sz w:val="26"/>
          <w:szCs w:val="26"/>
        </w:rPr>
      </w:pPr>
      <w:r>
        <w:rPr>
          <w:rFonts w:eastAsiaTheme="minorEastAsia"/>
          <w:sz w:val="26"/>
          <w:szCs w:val="26"/>
        </w:rPr>
        <w:t>в) на Региональном портале - единая сист</w:t>
      </w:r>
      <w:r>
        <w:rPr>
          <w:rFonts w:eastAsiaTheme="minorEastAsia"/>
          <w:sz w:val="26"/>
          <w:szCs w:val="26"/>
        </w:rPr>
        <w:t>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C6044" w:rsidRDefault="00C72D5A">
      <w:pPr>
        <w:widowControl w:val="0"/>
        <w:autoSpaceDE w:val="0"/>
        <w:autoSpaceDN w:val="0"/>
        <w:ind w:right="-284" w:firstLine="539"/>
        <w:jc w:val="both"/>
        <w:rPr>
          <w:rFonts w:eastAsiaTheme="minorEastAsia"/>
          <w:sz w:val="26"/>
          <w:szCs w:val="26"/>
        </w:rPr>
      </w:pPr>
      <w:r>
        <w:rPr>
          <w:rFonts w:eastAsiaTheme="minorEastAsia"/>
          <w:sz w:val="26"/>
          <w:szCs w:val="26"/>
        </w:rPr>
        <w:t>г) в МФЦ - предъявление докум</w:t>
      </w:r>
      <w:r>
        <w:rPr>
          <w:rFonts w:eastAsiaTheme="minorEastAsia"/>
          <w:sz w:val="26"/>
          <w:szCs w:val="26"/>
        </w:rPr>
        <w:t>ента, удостоверяющего личность заявителя.</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3.3.5. Основания для принятия решения об отказе в приеме запроса и документов и (или) информации приведены в</w:t>
      </w:r>
      <w:r>
        <w:rPr>
          <w:rFonts w:ascii="Times New Roman" w:hAnsi="Times New Roman"/>
          <w:color w:val="FF0000"/>
          <w:sz w:val="26"/>
          <w:szCs w:val="26"/>
        </w:rPr>
        <w:t xml:space="preserve"> </w:t>
      </w:r>
      <w:r>
        <w:rPr>
          <w:rFonts w:ascii="Times New Roman" w:hAnsi="Times New Roman"/>
          <w:color w:val="FF0000"/>
          <w:sz w:val="26"/>
          <w:szCs w:val="26"/>
          <w:u w:val="single"/>
        </w:rPr>
        <w:t>приложении</w:t>
      </w:r>
      <w:r>
        <w:rPr>
          <w:rFonts w:ascii="Times New Roman" w:hAnsi="Times New Roman"/>
          <w:color w:val="FF0000"/>
          <w:sz w:val="26"/>
          <w:szCs w:val="26"/>
          <w:u w:val="single"/>
        </w:rPr>
        <w:t xml:space="preserve"> 5</w:t>
      </w:r>
      <w:r>
        <w:rPr>
          <w:rFonts w:ascii="Times New Roman" w:hAnsi="Times New Roman"/>
          <w:sz w:val="26"/>
          <w:szCs w:val="26"/>
        </w:rPr>
        <w:t xml:space="preserve"> настоящего административного регламента.</w:t>
      </w:r>
    </w:p>
    <w:p w:rsidR="00AC6044" w:rsidRDefault="00C72D5A">
      <w:pPr>
        <w:pStyle w:val="af"/>
        <w:spacing w:before="0" w:beforeAutospacing="0" w:after="0" w:afterAutospacing="0"/>
        <w:ind w:right="-284" w:firstLine="539"/>
        <w:jc w:val="both"/>
        <w:rPr>
          <w:sz w:val="26"/>
          <w:szCs w:val="26"/>
        </w:rPr>
      </w:pPr>
      <w:r>
        <w:rPr>
          <w:sz w:val="26"/>
          <w:szCs w:val="26"/>
        </w:rPr>
        <w:t xml:space="preserve">3.3.6. Прием запроса и документов и (или) </w:t>
      </w:r>
      <w:r>
        <w:rPr>
          <w:sz w:val="26"/>
          <w:szCs w:val="26"/>
        </w:rPr>
        <w:t>информации, необходимых для предоставления муниципальной услуги, осуществляются Уполномоченным органом, а также МФЦ.</w:t>
      </w:r>
    </w:p>
    <w:p w:rsidR="00AC6044" w:rsidRDefault="00C72D5A">
      <w:pPr>
        <w:pStyle w:val="af"/>
        <w:spacing w:before="0" w:beforeAutospacing="0" w:after="0" w:afterAutospacing="0"/>
        <w:ind w:right="-284" w:firstLine="539"/>
        <w:jc w:val="both"/>
        <w:rPr>
          <w:sz w:val="26"/>
          <w:szCs w:val="26"/>
        </w:rPr>
      </w:pPr>
      <w:r>
        <w:rPr>
          <w:sz w:val="26"/>
          <w:szCs w:val="26"/>
        </w:rPr>
        <w:t>Иные органы и подведомственные им организации в приеме запроса и документов и (или) информации, необходимых для предоставления муниципально</w:t>
      </w:r>
      <w:r>
        <w:rPr>
          <w:sz w:val="26"/>
          <w:szCs w:val="26"/>
        </w:rPr>
        <w:t xml:space="preserve">й услуги, не участвуют. </w:t>
      </w:r>
    </w:p>
    <w:p w:rsidR="00AC6044" w:rsidRDefault="00C72D5A">
      <w:pPr>
        <w:pStyle w:val="af"/>
        <w:spacing w:before="0" w:beforeAutospacing="0" w:after="0" w:afterAutospacing="0"/>
        <w:ind w:right="-284" w:firstLine="539"/>
        <w:jc w:val="both"/>
        <w:rPr>
          <w:sz w:val="26"/>
          <w:szCs w:val="26"/>
        </w:rPr>
      </w:pPr>
      <w:r>
        <w:rPr>
          <w:sz w:val="26"/>
          <w:szCs w:val="26"/>
        </w:rPr>
        <w:t>3.3.7. Возможность приема Уполномоченным органом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не предусмот</w:t>
      </w:r>
      <w:r>
        <w:rPr>
          <w:sz w:val="26"/>
          <w:szCs w:val="26"/>
        </w:rPr>
        <w:t xml:space="preserve">рена. </w:t>
      </w:r>
    </w:p>
    <w:p w:rsidR="00AC6044" w:rsidRDefault="00C72D5A">
      <w:pPr>
        <w:pStyle w:val="af"/>
        <w:spacing w:before="0" w:beforeAutospacing="0" w:after="0" w:afterAutospacing="0"/>
        <w:ind w:right="-284" w:firstLine="540"/>
        <w:jc w:val="both"/>
        <w:rPr>
          <w:sz w:val="26"/>
          <w:szCs w:val="26"/>
        </w:rPr>
      </w:pPr>
      <w:r>
        <w:rPr>
          <w:sz w:val="26"/>
          <w:szCs w:val="26"/>
        </w:rPr>
        <w:t xml:space="preserve">Возможность приема МФЦ запроса и документов и (или) информации, необходимых для предоставления Услуги, по выбору заявителя независимо от его места жительства или места пребывания не предусмотрена. </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lastRenderedPageBreak/>
        <w:t>3.3.8. Регистрация запроса и документов и (или) инф</w:t>
      </w:r>
      <w:r>
        <w:rPr>
          <w:rFonts w:ascii="Times New Roman" w:hAnsi="Times New Roman"/>
          <w:sz w:val="26"/>
          <w:szCs w:val="26"/>
        </w:rPr>
        <w:t xml:space="preserve">ормации, необходимых для предоставления муниципальной услуги в Уполномоченном органе или МФЦ, осуществляется в день поступления запроса (за исключением </w:t>
      </w:r>
      <w:proofErr w:type="gramStart"/>
      <w:r>
        <w:rPr>
          <w:rFonts w:ascii="Times New Roman" w:hAnsi="Times New Roman"/>
          <w:sz w:val="26"/>
          <w:szCs w:val="26"/>
        </w:rPr>
        <w:t>случаев</w:t>
      </w:r>
      <w:proofErr w:type="gramEnd"/>
      <w:r>
        <w:rPr>
          <w:rFonts w:ascii="Times New Roman" w:hAnsi="Times New Roman"/>
          <w:sz w:val="26"/>
          <w:szCs w:val="26"/>
        </w:rPr>
        <w:t xml:space="preserve"> предусмотренных </w:t>
      </w:r>
      <w:hyperlink w:anchor="абзац2" w:history="1">
        <w:r>
          <w:rPr>
            <w:rStyle w:val="a5"/>
            <w:rFonts w:ascii="Times New Roman" w:hAnsi="Times New Roman"/>
            <w:sz w:val="26"/>
            <w:szCs w:val="26"/>
          </w:rPr>
          <w:t>абзацем 2 подпункта 2.10.1</w:t>
        </w:r>
      </w:hyperlink>
      <w:r>
        <w:rPr>
          <w:rFonts w:ascii="Times New Roman" w:hAnsi="Times New Roman"/>
          <w:sz w:val="26"/>
          <w:szCs w:val="26"/>
        </w:rPr>
        <w:t>).</w:t>
      </w:r>
    </w:p>
    <w:p w:rsidR="00AC6044" w:rsidRDefault="00AC6044">
      <w:pPr>
        <w:pStyle w:val="af3"/>
        <w:ind w:right="-284" w:firstLine="567"/>
        <w:jc w:val="both"/>
        <w:rPr>
          <w:rFonts w:ascii="Times New Roman" w:hAnsi="Times New Roman"/>
          <w:sz w:val="26"/>
          <w:szCs w:val="26"/>
        </w:rPr>
      </w:pPr>
    </w:p>
    <w:p w:rsidR="00AC6044" w:rsidRDefault="00C72D5A">
      <w:pPr>
        <w:pStyle w:val="af"/>
        <w:spacing w:before="0" w:beforeAutospacing="0" w:after="0" w:afterAutospacing="0" w:line="288" w:lineRule="atLeast"/>
        <w:ind w:right="-284" w:firstLine="540"/>
        <w:jc w:val="center"/>
        <w:rPr>
          <w:b/>
          <w:bCs/>
          <w:sz w:val="26"/>
          <w:szCs w:val="26"/>
        </w:rPr>
      </w:pPr>
      <w:r>
        <w:rPr>
          <w:b/>
          <w:bCs/>
          <w:sz w:val="26"/>
          <w:szCs w:val="26"/>
        </w:rPr>
        <w:t xml:space="preserve">3.4. Межведомственное </w:t>
      </w:r>
      <w:r>
        <w:rPr>
          <w:b/>
          <w:bCs/>
          <w:sz w:val="26"/>
          <w:szCs w:val="26"/>
        </w:rPr>
        <w:t>информационное взаимодействие</w:t>
      </w:r>
    </w:p>
    <w:p w:rsidR="00AC6044" w:rsidRDefault="00AC6044">
      <w:pPr>
        <w:pStyle w:val="af3"/>
        <w:ind w:right="-284" w:firstLine="567"/>
        <w:jc w:val="both"/>
        <w:rPr>
          <w:rFonts w:ascii="Times New Roman" w:hAnsi="Times New Roman"/>
          <w:sz w:val="26"/>
          <w:szCs w:val="26"/>
        </w:rPr>
      </w:pPr>
    </w:p>
    <w:p w:rsidR="00AC6044" w:rsidRDefault="00C72D5A">
      <w:pPr>
        <w:pStyle w:val="af"/>
        <w:spacing w:before="0" w:beforeAutospacing="0" w:after="0" w:afterAutospacing="0" w:line="288" w:lineRule="atLeast"/>
        <w:ind w:right="-284" w:firstLine="540"/>
        <w:jc w:val="both"/>
        <w:rPr>
          <w:sz w:val="26"/>
          <w:szCs w:val="26"/>
        </w:rPr>
      </w:pPr>
      <w:r>
        <w:rPr>
          <w:sz w:val="26"/>
          <w:szCs w:val="26"/>
        </w:rPr>
        <w:t xml:space="preserve">3.4.1. В целях предоставления муниципальной </w:t>
      </w:r>
      <w:r>
        <w:rPr>
          <w:sz w:val="26"/>
          <w:szCs w:val="26"/>
        </w:rPr>
        <w:t>услуги</w:t>
      </w:r>
      <w:r>
        <w:rPr>
          <w:sz w:val="26"/>
          <w:szCs w:val="26"/>
        </w:rPr>
        <w:t xml:space="preserve"> </w:t>
      </w:r>
      <w:r>
        <w:rPr>
          <w:sz w:val="26"/>
          <w:szCs w:val="26"/>
        </w:rPr>
        <w:t>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w:t>
      </w:r>
      <w:r>
        <w:rPr>
          <w:sz w:val="26"/>
          <w:szCs w:val="26"/>
        </w:rPr>
        <w:t>го взаимодействия (СМЭВ):</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кадастровой стоимости объектов недвижимости гражданина и членов его семьи или одиноко проживающего гражданина - в Федеральную службу государственной регистрации, кадастра и картографии;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из Единого государственного </w:t>
      </w:r>
      <w:r>
        <w:rPr>
          <w:rFonts w:ascii="Times New Roman" w:hAnsi="Times New Roman" w:cs="Times New Roman"/>
          <w:sz w:val="26"/>
          <w:szCs w:val="26"/>
        </w:rPr>
        <w:t>реестра недвижимости о правах отдельного лица на имевшиеся (имеющиеся) у него объекты недвижимости - в Федеральную службу государственной регистрации, кадастра и картографии;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регистрации по месту пребывания и (или) по месту жительства заявителя и </w:t>
      </w:r>
      <w:r>
        <w:rPr>
          <w:rFonts w:ascii="Times New Roman" w:hAnsi="Times New Roman" w:cs="Times New Roman"/>
          <w:sz w:val="26"/>
          <w:szCs w:val="26"/>
        </w:rPr>
        <w:t>каждого члена семьи заявителя - в Министерство внутренних дел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действительности/недействительности документов, удостоверяющих личность граждан старше 14 лет - в Министерство внутренних дел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наличии (отсутствии) зарегистрированного транспортного средства - в Министерство внутренних дел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размере пенсии, социальных выплат, полученных заявителем и членами его семьи за необходимый период - в Фонде пенсионного и соц</w:t>
      </w:r>
      <w:r>
        <w:rPr>
          <w:rFonts w:ascii="Times New Roman" w:hAnsi="Times New Roman" w:cs="Times New Roman"/>
          <w:sz w:val="26"/>
          <w:szCs w:val="26"/>
        </w:rPr>
        <w:t>иального страхования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запрос </w:t>
      </w:r>
      <w:r>
        <w:rPr>
          <w:rFonts w:ascii="Times New Roman" w:hAnsi="Times New Roman" w:cs="Times New Roman"/>
          <w:sz w:val="26"/>
          <w:szCs w:val="26"/>
        </w:rPr>
        <w:t>сведений, подтверждающих факт установления инвалидности (для инвалидов) - в Фонде пенсионного и социального страхования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заработной плате или доходе, на который начислены страх</w:t>
      </w:r>
      <w:r>
        <w:rPr>
          <w:rFonts w:ascii="Times New Roman" w:hAnsi="Times New Roman" w:cs="Times New Roman"/>
          <w:sz w:val="26"/>
          <w:szCs w:val="26"/>
        </w:rPr>
        <w:t>овые взносы - в Фонде пенсионного и социального страхования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трудовой деятельности - в Фонде пенсионного и социального страхования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государственной регистрации актов гражданского состояния (о рожд</w:t>
      </w:r>
      <w:r>
        <w:rPr>
          <w:rFonts w:ascii="Times New Roman" w:hAnsi="Times New Roman" w:cs="Times New Roman"/>
          <w:sz w:val="26"/>
          <w:szCs w:val="26"/>
        </w:rPr>
        <w:t>ении ребенка (детей), о заключении/расторжении брака, об усыновлении (удочерении)) - в Федеральную налоговую службу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полученных социальных выплатах (доплатах, компенсациях, пособиях) заявителем и всеми членами его семьи - в ор</w:t>
      </w:r>
      <w:r>
        <w:rPr>
          <w:rFonts w:ascii="Times New Roman" w:hAnsi="Times New Roman" w:cs="Times New Roman"/>
          <w:sz w:val="26"/>
          <w:szCs w:val="26"/>
        </w:rPr>
        <w:t>ганы социальной поддержки населения;</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получении пособий по безработице заявителем и членами его семьи за необходимый период - в органы занятости населения;</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размере доходов, полученных заявителем и члена его семьи - в Федеральную налоговую </w:t>
      </w:r>
      <w:r>
        <w:rPr>
          <w:rFonts w:ascii="Times New Roman" w:hAnsi="Times New Roman" w:cs="Times New Roman"/>
          <w:sz w:val="26"/>
          <w:szCs w:val="26"/>
        </w:rPr>
        <w:t>службу;</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налоговых декларациях за расчетный период и предыдущий год - в Федеральную налоговую службу;</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размере пенсий - в Федеральную таможенную службу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размере получаемой пенсии и других выплат - в Федеральную</w:t>
      </w:r>
      <w:r>
        <w:rPr>
          <w:rFonts w:ascii="Times New Roman" w:hAnsi="Times New Roman" w:cs="Times New Roman"/>
          <w:sz w:val="26"/>
          <w:szCs w:val="26"/>
        </w:rPr>
        <w:t xml:space="preserve"> службу безопасности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lastRenderedPageBreak/>
        <w:t>запрос</w:t>
      </w:r>
      <w:r>
        <w:rPr>
          <w:rFonts w:ascii="Times New Roman" w:hAnsi="Times New Roman" w:cs="Times New Roman"/>
          <w:sz w:val="26"/>
          <w:szCs w:val="26"/>
        </w:rPr>
        <w:t xml:space="preserve"> о размере выплат пенсионерам, состоящим на учете в отделе пенсионного обслуживания Федеральной службы исполнения наказаний - в Федеральную службу исполнения наказаний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запрос</w:t>
      </w:r>
      <w:r>
        <w:rPr>
          <w:rFonts w:ascii="Times New Roman" w:hAnsi="Times New Roman" w:cs="Times New Roman"/>
          <w:sz w:val="26"/>
          <w:szCs w:val="26"/>
        </w:rPr>
        <w:t xml:space="preserve"> о размере </w:t>
      </w:r>
      <w:r>
        <w:rPr>
          <w:rFonts w:ascii="Times New Roman" w:hAnsi="Times New Roman" w:cs="Times New Roman"/>
          <w:sz w:val="26"/>
          <w:szCs w:val="26"/>
        </w:rPr>
        <w:t>полученных алиментов - в Федеральную службу судебных приставов Российской Федерации;</w:t>
      </w:r>
    </w:p>
    <w:p w:rsidR="00AC6044" w:rsidRDefault="00C72D5A">
      <w:pPr>
        <w:pStyle w:val="ConsPlusNormal0"/>
        <w:ind w:firstLine="539"/>
        <w:jc w:val="both"/>
        <w:rPr>
          <w:rFonts w:ascii="Times New Roman" w:hAnsi="Times New Roman" w:cs="Times New Roman"/>
          <w:sz w:val="26"/>
          <w:szCs w:val="26"/>
        </w:rPr>
      </w:pPr>
      <w:r>
        <w:rPr>
          <w:rFonts w:ascii="Times New Roman" w:hAnsi="Times New Roman" w:cs="Times New Roman"/>
          <w:sz w:val="26"/>
          <w:szCs w:val="26"/>
        </w:rPr>
        <w:t xml:space="preserve">запрос </w:t>
      </w:r>
      <w:r>
        <w:rPr>
          <w:rFonts w:ascii="Times New Roman" w:hAnsi="Times New Roman" w:cs="Times New Roman"/>
          <w:sz w:val="26"/>
          <w:szCs w:val="26"/>
        </w:rPr>
        <w:t>сведений из органа, осуществляющего пенсионное обеспечение, о назначенной пенсии - в Министерство внутренних дел Российской Федерации</w:t>
      </w:r>
      <w:r>
        <w:rPr>
          <w:rFonts w:ascii="Times New Roman" w:hAnsi="Times New Roman" w:cs="Times New Roman"/>
          <w:sz w:val="26"/>
          <w:szCs w:val="26"/>
        </w:rPr>
        <w:t>.</w:t>
      </w:r>
    </w:p>
    <w:p w:rsidR="00AC6044" w:rsidRDefault="00C72D5A">
      <w:pPr>
        <w:spacing w:line="288" w:lineRule="atLeast"/>
        <w:ind w:right="-284" w:firstLine="540"/>
        <w:jc w:val="both"/>
        <w:rPr>
          <w:sz w:val="26"/>
          <w:szCs w:val="26"/>
        </w:rPr>
      </w:pPr>
      <w:r>
        <w:rPr>
          <w:sz w:val="26"/>
          <w:szCs w:val="26"/>
        </w:rPr>
        <w:t>3.4.2. В случае невозможности</w:t>
      </w:r>
      <w:r>
        <w:rPr>
          <w:sz w:val="26"/>
          <w:szCs w:val="26"/>
        </w:rPr>
        <w:t xml:space="preserve"> осуществления межведомственного информационного взаимодействия с использованием СМЭВ, информационные запросы, указанные в подпункте 3.4.1. настоящего пункта направляются на бумажном носителе без использования СМЭВ.</w:t>
      </w:r>
    </w:p>
    <w:p w:rsidR="00AC6044" w:rsidRDefault="00C72D5A">
      <w:pPr>
        <w:ind w:right="-284" w:firstLine="539"/>
        <w:jc w:val="both"/>
        <w:rPr>
          <w:sz w:val="26"/>
          <w:szCs w:val="26"/>
        </w:rPr>
      </w:pPr>
      <w:r>
        <w:rPr>
          <w:sz w:val="26"/>
          <w:szCs w:val="26"/>
        </w:rPr>
        <w:t>Срок направления информационного запроса</w:t>
      </w:r>
      <w:r>
        <w:rPr>
          <w:sz w:val="26"/>
          <w:szCs w:val="26"/>
        </w:rPr>
        <w:t xml:space="preserve"> - в течение двух рабочих дней со дня регистрации запроса о предоставлении муниципальной услуги (с учетом положений </w:t>
      </w:r>
      <w:hyperlink w:anchor="пункт210" w:history="1">
        <w:r>
          <w:rPr>
            <w:rStyle w:val="a5"/>
            <w:sz w:val="26"/>
            <w:szCs w:val="26"/>
          </w:rPr>
          <w:t>пункта 2.10.</w:t>
        </w:r>
      </w:hyperlink>
      <w:r>
        <w:rPr>
          <w:sz w:val="26"/>
          <w:szCs w:val="26"/>
        </w:rPr>
        <w:t xml:space="preserve"> настоящего административного регламента).</w:t>
      </w:r>
    </w:p>
    <w:p w:rsidR="00AC6044" w:rsidRDefault="00C72D5A">
      <w:pPr>
        <w:ind w:right="-284" w:firstLine="539"/>
        <w:jc w:val="both"/>
        <w:rPr>
          <w:sz w:val="26"/>
          <w:szCs w:val="26"/>
        </w:rPr>
      </w:pPr>
      <w:r>
        <w:rPr>
          <w:sz w:val="26"/>
          <w:szCs w:val="26"/>
        </w:rPr>
        <w:t xml:space="preserve">Срок получения ответа на информационные запросы не может </w:t>
      </w:r>
      <w:r>
        <w:rPr>
          <w:sz w:val="26"/>
          <w:szCs w:val="26"/>
        </w:rPr>
        <w:t xml:space="preserve">превышать пять рабочих дней со дня их поступления в орган или организацию, предоставляющие документ и информацию. </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center"/>
        <w:rPr>
          <w:rFonts w:ascii="Times New Roman" w:hAnsi="Times New Roman"/>
          <w:b/>
          <w:bCs/>
          <w:sz w:val="26"/>
          <w:szCs w:val="26"/>
        </w:rPr>
      </w:pPr>
      <w:r>
        <w:rPr>
          <w:rFonts w:ascii="Times New Roman" w:hAnsi="Times New Roman"/>
          <w:b/>
          <w:bCs/>
          <w:sz w:val="26"/>
          <w:szCs w:val="26"/>
        </w:rPr>
        <w:t>3.5. Принятие решения о предоставлении (об отказе в предоставлении) муниципальной услуги</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 xml:space="preserve">3.5.1. Основания для отказа в предоставлении муниципальной услуги приведены </w:t>
      </w:r>
      <w:r>
        <w:rPr>
          <w:rFonts w:ascii="Times New Roman" w:hAnsi="Times New Roman"/>
          <w:color w:val="FF0000"/>
          <w:sz w:val="26"/>
          <w:szCs w:val="26"/>
        </w:rPr>
        <w:t>в</w:t>
      </w:r>
      <w:r>
        <w:rPr>
          <w:rFonts w:ascii="Times New Roman" w:hAnsi="Times New Roman"/>
          <w:color w:val="FF0000"/>
          <w:sz w:val="26"/>
          <w:szCs w:val="26"/>
        </w:rPr>
        <w:t xml:space="preserve"> </w:t>
      </w:r>
      <w:r>
        <w:rPr>
          <w:rFonts w:ascii="Times New Roman" w:hAnsi="Times New Roman"/>
          <w:color w:val="FF0000"/>
          <w:sz w:val="26"/>
          <w:szCs w:val="26"/>
          <w:u w:val="single"/>
        </w:rPr>
        <w:t xml:space="preserve">приложении </w:t>
      </w:r>
      <w:proofErr w:type="gramStart"/>
      <w:r>
        <w:rPr>
          <w:rFonts w:ascii="Times New Roman" w:hAnsi="Times New Roman"/>
          <w:color w:val="FF0000"/>
          <w:sz w:val="26"/>
          <w:szCs w:val="26"/>
          <w:u w:val="single"/>
        </w:rPr>
        <w:t>6</w:t>
      </w:r>
      <w:r>
        <w:rPr>
          <w:rFonts w:ascii="Times New Roman" w:hAnsi="Times New Roman"/>
          <w:color w:val="FF0000"/>
          <w:sz w:val="26"/>
          <w:szCs w:val="26"/>
        </w:rPr>
        <w:t xml:space="preserve"> </w:t>
      </w:r>
      <w:r>
        <w:rPr>
          <w:rFonts w:ascii="Times New Roman" w:hAnsi="Times New Roman"/>
          <w:sz w:val="26"/>
          <w:szCs w:val="26"/>
        </w:rPr>
        <w:t xml:space="preserve"> настоящего</w:t>
      </w:r>
      <w:proofErr w:type="gramEnd"/>
      <w:r>
        <w:rPr>
          <w:rFonts w:ascii="Times New Roman" w:hAnsi="Times New Roman"/>
          <w:sz w:val="26"/>
          <w:szCs w:val="26"/>
        </w:rPr>
        <w:t xml:space="preserve"> административного регламента.</w:t>
      </w:r>
    </w:p>
    <w:p w:rsidR="00AC6044" w:rsidRDefault="00C72D5A">
      <w:pPr>
        <w:pStyle w:val="af3"/>
        <w:ind w:right="-284" w:firstLine="567"/>
        <w:jc w:val="both"/>
        <w:rPr>
          <w:rFonts w:ascii="Times New Roman" w:hAnsi="Times New Roman"/>
          <w:color w:val="34343C"/>
          <w:sz w:val="26"/>
          <w:szCs w:val="26"/>
        </w:rPr>
      </w:pPr>
      <w:r>
        <w:rPr>
          <w:rFonts w:ascii="Times New Roman" w:hAnsi="Times New Roman"/>
          <w:sz w:val="26"/>
          <w:szCs w:val="26"/>
        </w:rPr>
        <w:t>3.5.2. Срок принятия решения о предоставлении (об отказе в предоставлении) муниципальной услуги, исчисляется с даты получен</w:t>
      </w:r>
      <w:r>
        <w:rPr>
          <w:rFonts w:ascii="Times New Roman" w:hAnsi="Times New Roman"/>
          <w:sz w:val="26"/>
          <w:szCs w:val="26"/>
        </w:rPr>
        <w:t xml:space="preserve">ия Уполномоченным органом всех сведений, необходимых для принятия решения, </w:t>
      </w:r>
      <w:r>
        <w:rPr>
          <w:rFonts w:ascii="Times New Roman" w:hAnsi="Times New Roman"/>
          <w:color w:val="34343C"/>
          <w:sz w:val="26"/>
          <w:szCs w:val="26"/>
        </w:rPr>
        <w:t xml:space="preserve">и не может превышать </w:t>
      </w:r>
      <w:r>
        <w:rPr>
          <w:rFonts w:ascii="Times New Roman" w:hAnsi="Times New Roman"/>
          <w:color w:val="34343C"/>
          <w:sz w:val="26"/>
          <w:szCs w:val="26"/>
        </w:rPr>
        <w:t>35</w:t>
      </w:r>
      <w:r>
        <w:rPr>
          <w:rFonts w:ascii="Times New Roman" w:hAnsi="Times New Roman"/>
          <w:color w:val="34343C"/>
          <w:sz w:val="26"/>
          <w:szCs w:val="26"/>
        </w:rPr>
        <w:t xml:space="preserve"> календарных дней со дня регистрации заявления и документов и (или) информации, необходимых для предоставления муниципальной услуги.</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center"/>
        <w:rPr>
          <w:rFonts w:ascii="Times New Roman" w:hAnsi="Times New Roman"/>
          <w:b/>
          <w:sz w:val="26"/>
          <w:szCs w:val="26"/>
        </w:rPr>
      </w:pPr>
      <w:r>
        <w:rPr>
          <w:rFonts w:ascii="Times New Roman" w:hAnsi="Times New Roman"/>
          <w:b/>
          <w:sz w:val="26"/>
          <w:szCs w:val="26"/>
        </w:rPr>
        <w:t>3.6. Предоставление резу</w:t>
      </w:r>
      <w:r>
        <w:rPr>
          <w:rFonts w:ascii="Times New Roman" w:hAnsi="Times New Roman"/>
          <w:b/>
          <w:sz w:val="26"/>
          <w:szCs w:val="26"/>
        </w:rPr>
        <w:t>льтата муниципальной услуги</w:t>
      </w:r>
    </w:p>
    <w:p w:rsidR="00AC6044" w:rsidRDefault="00AC6044">
      <w:pPr>
        <w:pStyle w:val="af3"/>
        <w:ind w:right="-284" w:firstLine="567"/>
        <w:jc w:val="both"/>
        <w:rPr>
          <w:rFonts w:ascii="Times New Roman" w:hAnsi="Times New Roman"/>
          <w:sz w:val="26"/>
          <w:szCs w:val="26"/>
        </w:rPr>
      </w:pPr>
    </w:p>
    <w:p w:rsidR="00AC6044" w:rsidRDefault="00C72D5A">
      <w:pPr>
        <w:ind w:firstLine="709"/>
        <w:jc w:val="both"/>
        <w:rPr>
          <w:sz w:val="26"/>
          <w:szCs w:val="26"/>
        </w:rPr>
      </w:pPr>
      <w:r>
        <w:rPr>
          <w:sz w:val="26"/>
          <w:szCs w:val="26"/>
        </w:rPr>
        <w:t>3.6.1. Результат муниципальной услуги может быть предоставлен:</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1) в форме документа на бумажном носителе в Уполномоченном органе;</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2) в форме документа на бумажном носителе почтовым отправлением заказным письмом по адресу, указа</w:t>
      </w:r>
      <w:r>
        <w:rPr>
          <w:rFonts w:eastAsiaTheme="minorEastAsia"/>
          <w:sz w:val="26"/>
          <w:szCs w:val="26"/>
        </w:rPr>
        <w:t>нному в заявлении о предоставлении муниципальной услуги;</w:t>
      </w:r>
    </w:p>
    <w:p w:rsidR="00AC6044" w:rsidRDefault="00C72D5A">
      <w:pPr>
        <w:widowControl w:val="0"/>
        <w:autoSpaceDE w:val="0"/>
        <w:autoSpaceDN w:val="0"/>
        <w:ind w:right="-284" w:firstLine="540"/>
        <w:jc w:val="both"/>
        <w:rPr>
          <w:rFonts w:eastAsiaTheme="minorEastAsia"/>
          <w:sz w:val="26"/>
          <w:szCs w:val="26"/>
        </w:rPr>
      </w:pPr>
      <w:r>
        <w:rPr>
          <w:rFonts w:eastAsiaTheme="minorEastAsia"/>
          <w:sz w:val="26"/>
          <w:szCs w:val="26"/>
        </w:rPr>
        <w:t>3) в форме электронного документа посредством региональной государственной информационной системе «Портал государственных и муниципальных услуг (функций) Сахалинской области»;</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4) в соответствии с пор</w:t>
      </w:r>
      <w:r>
        <w:rPr>
          <w:rFonts w:ascii="Times New Roman" w:hAnsi="Times New Roman"/>
          <w:sz w:val="26"/>
          <w:szCs w:val="26"/>
        </w:rPr>
        <w:t>ядком, определенным соглашением, заключенным между Уполномоченным органом и МФЦ: в форме бумажного документа, поступившего из Уполномоченного органа, либо документа, составленного и заверенного МФЦ, подтверждающего содержание электронного документа, поступ</w:t>
      </w:r>
      <w:r>
        <w:rPr>
          <w:rFonts w:ascii="Times New Roman" w:hAnsi="Times New Roman"/>
          <w:sz w:val="26"/>
          <w:szCs w:val="26"/>
        </w:rPr>
        <w:t>ившего из Уполномоченного органа.</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3.6.2. Предоставление результата муниципальной услуги осуществляется в течение 3 дней со дня принятия Уполномоченным органом решения о предоставлении (отказе в предоставлении) Услуги независимо от способа предоставления ре</w:t>
      </w:r>
      <w:r>
        <w:rPr>
          <w:rFonts w:ascii="Times New Roman" w:hAnsi="Times New Roman"/>
          <w:sz w:val="26"/>
          <w:szCs w:val="26"/>
        </w:rPr>
        <w:t xml:space="preserve">зультата и не может превышать </w:t>
      </w:r>
      <w:r>
        <w:rPr>
          <w:rFonts w:ascii="Times New Roman" w:hAnsi="Times New Roman"/>
          <w:sz w:val="26"/>
          <w:szCs w:val="26"/>
        </w:rPr>
        <w:t>35</w:t>
      </w:r>
      <w:r>
        <w:rPr>
          <w:rFonts w:ascii="Times New Roman" w:hAnsi="Times New Roman"/>
          <w:sz w:val="26"/>
          <w:szCs w:val="26"/>
        </w:rPr>
        <w:t xml:space="preserve"> календарных дней со дня регистрации заявления и документов и (или) информации, необходимых для предоставления муниципальной услуги.</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t xml:space="preserve">3.6.3. Возможность предоставления Уполномоченным органом результата Услуги, по выбору </w:t>
      </w:r>
      <w:r>
        <w:rPr>
          <w:rFonts w:ascii="Times New Roman" w:hAnsi="Times New Roman"/>
          <w:sz w:val="26"/>
          <w:szCs w:val="26"/>
        </w:rPr>
        <w:t>заявителя независимо от его места жительства или места пребывания не предусмотрена.</w:t>
      </w:r>
    </w:p>
    <w:p w:rsidR="00AC6044" w:rsidRDefault="00C72D5A">
      <w:pPr>
        <w:pStyle w:val="af3"/>
        <w:ind w:right="-284" w:firstLine="567"/>
        <w:jc w:val="both"/>
        <w:rPr>
          <w:rFonts w:ascii="Times New Roman" w:hAnsi="Times New Roman"/>
          <w:sz w:val="26"/>
          <w:szCs w:val="26"/>
        </w:rPr>
      </w:pPr>
      <w:r>
        <w:rPr>
          <w:rFonts w:ascii="Times New Roman" w:hAnsi="Times New Roman"/>
          <w:sz w:val="26"/>
          <w:szCs w:val="26"/>
        </w:rPr>
        <w:lastRenderedPageBreak/>
        <w:t>3.6.4. Предоставление результата муниципальной услуги МФЦ по выбору заявителя независимо от его места жительства или места пребывания, осуществляется если такая возможность</w:t>
      </w:r>
      <w:r>
        <w:rPr>
          <w:rFonts w:ascii="Times New Roman" w:hAnsi="Times New Roman"/>
          <w:sz w:val="26"/>
          <w:szCs w:val="26"/>
        </w:rPr>
        <w:t xml:space="preserve"> предусмотрена соглашением о взаимодействии.</w:t>
      </w:r>
    </w:p>
    <w:p w:rsidR="00AC6044" w:rsidRDefault="00AC6044">
      <w:pPr>
        <w:pStyle w:val="af3"/>
        <w:ind w:right="-284" w:firstLine="567"/>
        <w:jc w:val="both"/>
        <w:rPr>
          <w:rFonts w:ascii="Times New Roman" w:hAnsi="Times New Roman"/>
          <w:sz w:val="26"/>
          <w:szCs w:val="26"/>
        </w:rPr>
      </w:pPr>
    </w:p>
    <w:p w:rsidR="00AC6044" w:rsidRDefault="00C72D5A">
      <w:pPr>
        <w:pStyle w:val="af3"/>
        <w:ind w:right="-284" w:firstLine="567"/>
        <w:jc w:val="center"/>
        <w:rPr>
          <w:rFonts w:ascii="Times New Roman" w:hAnsi="Times New Roman"/>
          <w:b/>
          <w:bCs/>
          <w:sz w:val="26"/>
          <w:szCs w:val="26"/>
        </w:rPr>
      </w:pPr>
      <w:r>
        <w:rPr>
          <w:rFonts w:ascii="Times New Roman" w:hAnsi="Times New Roman"/>
          <w:b/>
          <w:bCs/>
          <w:sz w:val="26"/>
          <w:szCs w:val="26"/>
        </w:rPr>
        <w:t>3.7.Порядок осуществления административных процедур в электронной форме, в том числе с использованием ЕПГУ и РПГУ</w:t>
      </w:r>
    </w:p>
    <w:p w:rsidR="00AC6044" w:rsidRDefault="00AC6044">
      <w:pPr>
        <w:pStyle w:val="af3"/>
        <w:ind w:right="-284" w:firstLine="567"/>
        <w:jc w:val="center"/>
        <w:rPr>
          <w:rFonts w:ascii="Times New Roman" w:hAnsi="Times New Roman"/>
          <w:b/>
          <w:bCs/>
          <w:sz w:val="26"/>
          <w:szCs w:val="26"/>
        </w:rPr>
      </w:pP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.1. Получение заявителем в электронной форме информации о сроках и порядке предоставления му</w:t>
      </w:r>
      <w:r>
        <w:rPr>
          <w:sz w:val="22"/>
          <w:szCs w:val="20"/>
        </w:rPr>
        <w:t>ниципальной услуги осуществляется посредством РПГУ.</w:t>
      </w:r>
    </w:p>
    <w:p w:rsidR="00AC6044" w:rsidRDefault="00C72D5A">
      <w:pPr>
        <w:widowControl w:val="0"/>
        <w:autoSpaceDE w:val="0"/>
        <w:autoSpaceDN w:val="0"/>
        <w:ind w:firstLine="539"/>
        <w:contextualSpacing/>
        <w:jc w:val="both"/>
        <w:rPr>
          <w:sz w:val="22"/>
          <w:szCs w:val="20"/>
        </w:rPr>
      </w:pPr>
      <w:r>
        <w:rPr>
          <w:sz w:val="22"/>
          <w:szCs w:val="20"/>
        </w:rPr>
        <w:t>3.</w:t>
      </w:r>
      <w:r>
        <w:rPr>
          <w:sz w:val="22"/>
          <w:szCs w:val="20"/>
        </w:rPr>
        <w:t>7</w:t>
      </w:r>
      <w:r>
        <w:rPr>
          <w:sz w:val="22"/>
          <w:szCs w:val="20"/>
        </w:rPr>
        <w:t xml:space="preserve">.2. Запись в электронной форме на прием в Учреждение для подачи запроса о предоставлении муниципальной услуги производится через </w:t>
      </w:r>
      <w:r>
        <w:rPr>
          <w:sz w:val="22"/>
          <w:szCs w:val="20"/>
        </w:rPr>
        <w:t>ЕПГУ</w:t>
      </w:r>
      <w:r>
        <w:rPr>
          <w:sz w:val="22"/>
          <w:szCs w:val="20"/>
        </w:rPr>
        <w:t xml:space="preserve">. </w:t>
      </w:r>
    </w:p>
    <w:p w:rsidR="00AC6044" w:rsidRDefault="00C72D5A">
      <w:pPr>
        <w:widowControl w:val="0"/>
        <w:autoSpaceDE w:val="0"/>
        <w:autoSpaceDN w:val="0"/>
        <w:ind w:firstLine="540"/>
        <w:jc w:val="both"/>
        <w:rPr>
          <w:sz w:val="22"/>
          <w:szCs w:val="20"/>
        </w:rPr>
      </w:pPr>
      <w:r>
        <w:rPr>
          <w:sz w:val="22"/>
          <w:szCs w:val="20"/>
        </w:rPr>
        <w:t>Заявителю предоставляется возможность записи в любые свободные дл</w:t>
      </w:r>
      <w:r>
        <w:rPr>
          <w:sz w:val="22"/>
          <w:szCs w:val="20"/>
        </w:rPr>
        <w:t>я приема дату и время в пределах установленного в Учреждении графика приема заявителей.</w:t>
      </w:r>
    </w:p>
    <w:p w:rsidR="00AC6044" w:rsidRDefault="00C72D5A">
      <w:pPr>
        <w:widowControl w:val="0"/>
        <w:autoSpaceDE w:val="0"/>
        <w:autoSpaceDN w:val="0"/>
        <w:ind w:firstLine="540"/>
        <w:jc w:val="both"/>
        <w:rPr>
          <w:sz w:val="22"/>
          <w:szCs w:val="20"/>
        </w:rPr>
      </w:pPr>
      <w:r>
        <w:rPr>
          <w:sz w:val="22"/>
          <w:szCs w:val="20"/>
        </w:rPr>
        <w:t>Запись в электронной форме на прием в МФЦ для подачи запроса о предоставлении муниципальной услуги производится через официальный сайт МФЦ, РПГУ.</w:t>
      </w: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.3. Формирование за</w:t>
      </w:r>
      <w:r>
        <w:rPr>
          <w:sz w:val="22"/>
          <w:szCs w:val="20"/>
        </w:rPr>
        <w:t>проса заявителем осуществляется посредством заполнения электронной формы запроса на РПГУ.</w:t>
      </w: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.4. При подаче заявителем запроса в электронной форме не требуется предоставление заявителем документов на бумажном носителе.</w:t>
      </w: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.5. При направлении запроса на пре</w:t>
      </w:r>
      <w:r>
        <w:rPr>
          <w:sz w:val="22"/>
          <w:szCs w:val="20"/>
        </w:rPr>
        <w:t>доставление муниципальной услуги через РПГУ направление сообщения о приеме запроса осуществляется в личный кабинет заявителя (представителя заявителя).</w:t>
      </w: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.6. Получение заявителем в электронной форме сведений о ходе выполнения запроса о предоставлении муни</w:t>
      </w:r>
      <w:r>
        <w:rPr>
          <w:sz w:val="22"/>
          <w:szCs w:val="20"/>
        </w:rPr>
        <w:t>ципальной услуги осуществляется через личный кабинет заявителя.</w:t>
      </w:r>
    </w:p>
    <w:p w:rsidR="00AC6044" w:rsidRDefault="00C72D5A">
      <w:pPr>
        <w:widowControl w:val="0"/>
        <w:autoSpaceDE w:val="0"/>
        <w:autoSpaceDN w:val="0"/>
        <w:ind w:firstLine="540"/>
        <w:jc w:val="both"/>
        <w:rPr>
          <w:sz w:val="22"/>
          <w:szCs w:val="20"/>
        </w:rPr>
      </w:pPr>
      <w:r>
        <w:rPr>
          <w:sz w:val="22"/>
          <w:szCs w:val="20"/>
        </w:rPr>
        <w:t>3.</w:t>
      </w:r>
      <w:r>
        <w:rPr>
          <w:sz w:val="22"/>
          <w:szCs w:val="20"/>
        </w:rPr>
        <w:t>7</w:t>
      </w:r>
      <w:r>
        <w:rPr>
          <w:sz w:val="22"/>
          <w:szCs w:val="20"/>
        </w:rPr>
        <w:t xml:space="preserve">.7. При </w:t>
      </w:r>
      <w:r>
        <w:rPr>
          <w:sz w:val="22"/>
          <w:szCs w:val="20"/>
        </w:rPr>
        <w:t>поступлении</w:t>
      </w:r>
      <w:r>
        <w:rPr>
          <w:sz w:val="22"/>
          <w:szCs w:val="20"/>
        </w:rPr>
        <w:t xml:space="preserve"> запроса на предоставление муниципальной услуги в Учреждение в электронном виде уведомление о принятии решения с приложением электронной копии документа, являющегося резу</w:t>
      </w:r>
      <w:r>
        <w:rPr>
          <w:sz w:val="22"/>
          <w:szCs w:val="20"/>
        </w:rPr>
        <w:t xml:space="preserve">льтатом предоставления муниципальной услуги, направляется через личный кабинет заявителя. </w:t>
      </w:r>
    </w:p>
    <w:p w:rsidR="00AC6044" w:rsidRDefault="00C72D5A">
      <w:pPr>
        <w:widowControl w:val="0"/>
        <w:autoSpaceDE w:val="0"/>
        <w:autoSpaceDN w:val="0"/>
        <w:ind w:firstLine="567"/>
        <w:jc w:val="both"/>
        <w:rPr>
          <w:sz w:val="22"/>
          <w:szCs w:val="20"/>
        </w:rPr>
      </w:pPr>
      <w:r>
        <w:rPr>
          <w:sz w:val="22"/>
          <w:szCs w:val="20"/>
        </w:rPr>
        <w:t>3.</w:t>
      </w:r>
      <w:r>
        <w:rPr>
          <w:sz w:val="22"/>
          <w:szCs w:val="20"/>
        </w:rPr>
        <w:t>7</w:t>
      </w:r>
      <w:r>
        <w:rPr>
          <w:sz w:val="22"/>
          <w:szCs w:val="20"/>
        </w:rPr>
        <w:t>.8. В электронном виде жалоба на нарушение порядка предоставления муниципальной услуги и досудебного (внесудебного) обжалования решений и действий (бездействия) в</w:t>
      </w:r>
      <w:r>
        <w:rPr>
          <w:sz w:val="22"/>
          <w:szCs w:val="20"/>
        </w:rPr>
        <w:t xml:space="preserve"> процессе получения муниципальной услуги может быть подана заявителем посредством официального сайта</w:t>
      </w:r>
      <w:r>
        <w:rPr>
          <w:sz w:val="22"/>
          <w:szCs w:val="20"/>
        </w:rPr>
        <w:t xml:space="preserve"> Администрации,</w:t>
      </w:r>
      <w:r>
        <w:rPr>
          <w:sz w:val="22"/>
          <w:szCs w:val="20"/>
        </w:rPr>
        <w:t xml:space="preserve"> МФЦ, РПГУ, федеральной государственной информационной системы, обеспечивающей процесс досудебного (внесудебного) обжалования решений и дейст</w:t>
      </w:r>
      <w:r>
        <w:rPr>
          <w:sz w:val="22"/>
          <w:szCs w:val="20"/>
        </w:rPr>
        <w:t>вий (бездействия).</w:t>
      </w:r>
    </w:p>
    <w:p w:rsidR="00AC6044" w:rsidRDefault="00AC6044">
      <w:pPr>
        <w:widowControl w:val="0"/>
        <w:autoSpaceDE w:val="0"/>
        <w:autoSpaceDN w:val="0"/>
        <w:ind w:firstLine="567"/>
        <w:jc w:val="both"/>
        <w:rPr>
          <w:sz w:val="22"/>
          <w:szCs w:val="20"/>
        </w:rPr>
      </w:pPr>
    </w:p>
    <w:p w:rsidR="00AC6044" w:rsidRDefault="00AC6044">
      <w:pPr>
        <w:pStyle w:val="af3"/>
        <w:ind w:right="-284" w:firstLine="567"/>
        <w:jc w:val="both"/>
        <w:rPr>
          <w:rFonts w:ascii="Times New Roman" w:hAnsi="Times New Roman"/>
          <w:sz w:val="26"/>
          <w:szCs w:val="26"/>
        </w:rPr>
      </w:pPr>
    </w:p>
    <w:p w:rsidR="00AC6044" w:rsidRDefault="00C72D5A">
      <w:pPr>
        <w:ind w:firstLine="709"/>
        <w:jc w:val="center"/>
        <w:rPr>
          <w:b/>
          <w:sz w:val="26"/>
          <w:szCs w:val="26"/>
        </w:rPr>
      </w:pPr>
      <w:r>
        <w:rPr>
          <w:b/>
          <w:sz w:val="26"/>
          <w:szCs w:val="26"/>
        </w:rPr>
        <w:t xml:space="preserve">4. Способы информирования заявителя </w:t>
      </w:r>
      <w:bookmarkStart w:id="12" w:name="_Hlk208473225"/>
      <w:r>
        <w:rPr>
          <w:b/>
          <w:sz w:val="26"/>
          <w:szCs w:val="26"/>
        </w:rPr>
        <w:t>об изменении статуса рассмотрения запроса о предоставлении муниципальной услуги</w:t>
      </w:r>
      <w:bookmarkEnd w:id="12"/>
    </w:p>
    <w:p w:rsidR="00AC6044" w:rsidRDefault="00AC6044">
      <w:pPr>
        <w:pStyle w:val="af3"/>
        <w:ind w:right="-284" w:firstLine="567"/>
        <w:jc w:val="both"/>
        <w:rPr>
          <w:rFonts w:ascii="Times New Roman" w:hAnsi="Times New Roman"/>
          <w:sz w:val="26"/>
          <w:szCs w:val="26"/>
        </w:rPr>
      </w:pPr>
    </w:p>
    <w:p w:rsidR="00AC6044" w:rsidRDefault="00C72D5A">
      <w:pPr>
        <w:widowControl w:val="0"/>
        <w:suppressAutoHyphens/>
        <w:autoSpaceDN w:val="0"/>
        <w:ind w:right="-284" w:firstLine="426"/>
        <w:jc w:val="both"/>
        <w:textAlignment w:val="baseline"/>
        <w:rPr>
          <w:rFonts w:eastAsia="SimSun" w:cs="Mangal"/>
          <w:kern w:val="3"/>
          <w:sz w:val="26"/>
          <w:szCs w:val="26"/>
          <w:lang w:eastAsia="zh-CN" w:bidi="hi-IN"/>
        </w:rPr>
      </w:pPr>
      <w:r>
        <w:rPr>
          <w:rFonts w:eastAsia="SimSun"/>
          <w:kern w:val="3"/>
          <w:sz w:val="26"/>
          <w:szCs w:val="26"/>
          <w:lang w:eastAsia="zh-CN" w:bidi="hi-IN"/>
        </w:rPr>
        <w:t xml:space="preserve">4.1. Сведения </w:t>
      </w:r>
      <w:r>
        <w:rPr>
          <w:sz w:val="26"/>
          <w:szCs w:val="26"/>
        </w:rPr>
        <w:t>об изменении статуса рассмотрения запроса о предоставлении муниципальной услуги сообщаются</w:t>
      </w:r>
      <w:r>
        <w:rPr>
          <w:rFonts w:eastAsia="SimSun"/>
          <w:kern w:val="3"/>
          <w:sz w:val="26"/>
          <w:szCs w:val="26"/>
          <w:lang w:eastAsia="zh-CN" w:bidi="hi-IN"/>
        </w:rPr>
        <w:t xml:space="preserve"> заявителям</w:t>
      </w:r>
      <w:r>
        <w:rPr>
          <w:rFonts w:eastAsia="SimSun" w:cs="Mangal"/>
          <w:kern w:val="3"/>
          <w:sz w:val="26"/>
          <w:szCs w:val="26"/>
          <w:lang w:eastAsia="zh-CN" w:bidi="hi-IN"/>
        </w:rPr>
        <w:t>:</w:t>
      </w:r>
    </w:p>
    <w:p w:rsidR="00AC6044" w:rsidRDefault="00C72D5A">
      <w:pPr>
        <w:autoSpaceDE w:val="0"/>
        <w:autoSpaceDN w:val="0"/>
        <w:adjustRightInd w:val="0"/>
        <w:ind w:right="-284"/>
        <w:jc w:val="both"/>
        <w:rPr>
          <w:rFonts w:eastAsiaTheme="minorHAnsi"/>
          <w:sz w:val="26"/>
          <w:szCs w:val="26"/>
          <w:lang w:eastAsia="en-US"/>
        </w:rPr>
      </w:pPr>
      <w:r>
        <w:rPr>
          <w:rFonts w:eastAsiaTheme="minorHAnsi"/>
          <w:sz w:val="26"/>
          <w:szCs w:val="26"/>
          <w:lang w:eastAsia="en-US"/>
        </w:rPr>
        <w:t>4.1.1. при личном обращении в Уполномоченный орган:</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 xml:space="preserve">Адрес местонахождения </w:t>
      </w:r>
      <w:r>
        <w:rPr>
          <w:sz w:val="26"/>
          <w:szCs w:val="26"/>
        </w:rPr>
        <w:t>Учреждения</w:t>
      </w:r>
      <w:r>
        <w:rPr>
          <w:sz w:val="26"/>
          <w:szCs w:val="26"/>
        </w:rPr>
        <w:t xml:space="preserve">, предоставляющего муниципальную услугу: </w:t>
      </w:r>
      <w:bookmarkStart w:id="13" w:name="_Hlk208412955"/>
      <w:r>
        <w:rPr>
          <w:b/>
          <w:sz w:val="26"/>
          <w:szCs w:val="26"/>
        </w:rPr>
        <w:t xml:space="preserve">694030, Сахалинская область, Анивский район, г. Анива, ул. </w:t>
      </w:r>
      <w:r>
        <w:rPr>
          <w:b/>
          <w:sz w:val="26"/>
          <w:szCs w:val="26"/>
        </w:rPr>
        <w:t>Ленина</w:t>
      </w:r>
      <w:r>
        <w:rPr>
          <w:b/>
          <w:sz w:val="26"/>
          <w:szCs w:val="26"/>
        </w:rPr>
        <w:t>,20</w:t>
      </w:r>
    </w:p>
    <w:p w:rsidR="00AC6044" w:rsidRDefault="00C72D5A">
      <w:pPr>
        <w:ind w:right="-284"/>
        <w:jc w:val="both"/>
        <w:rPr>
          <w:b/>
          <w:bCs/>
          <w:sz w:val="26"/>
          <w:szCs w:val="26"/>
        </w:rPr>
      </w:pPr>
      <w:r>
        <w:rPr>
          <w:b/>
          <w:bCs/>
          <w:sz w:val="26"/>
          <w:szCs w:val="26"/>
        </w:rPr>
        <w:t xml:space="preserve">Приемные дни: </w:t>
      </w:r>
    </w:p>
    <w:p w:rsidR="00AC6044" w:rsidRDefault="00C72D5A">
      <w:pPr>
        <w:ind w:right="-284"/>
        <w:jc w:val="both"/>
        <w:rPr>
          <w:bCs/>
          <w:sz w:val="26"/>
          <w:szCs w:val="26"/>
        </w:rPr>
      </w:pPr>
      <w:r>
        <w:rPr>
          <w:bCs/>
          <w:sz w:val="26"/>
          <w:szCs w:val="26"/>
        </w:rPr>
        <w:t>Понедельник</w:t>
      </w:r>
      <w:r>
        <w:rPr>
          <w:bCs/>
          <w:sz w:val="26"/>
          <w:szCs w:val="26"/>
        </w:rPr>
        <w:t>:</w:t>
      </w:r>
      <w:r>
        <w:rPr>
          <w:bCs/>
          <w:sz w:val="26"/>
          <w:szCs w:val="26"/>
        </w:rPr>
        <w:t xml:space="preserve"> с 0</w:t>
      </w:r>
      <w:r>
        <w:rPr>
          <w:bCs/>
          <w:sz w:val="26"/>
          <w:szCs w:val="26"/>
        </w:rPr>
        <w:t>8</w:t>
      </w:r>
      <w:r>
        <w:rPr>
          <w:bCs/>
          <w:sz w:val="26"/>
          <w:szCs w:val="26"/>
        </w:rPr>
        <w:t xml:space="preserve"> часов </w:t>
      </w:r>
      <w:r>
        <w:rPr>
          <w:bCs/>
          <w:sz w:val="26"/>
          <w:szCs w:val="26"/>
        </w:rPr>
        <w:t>3</w:t>
      </w:r>
      <w:r>
        <w:rPr>
          <w:bCs/>
          <w:sz w:val="26"/>
          <w:szCs w:val="26"/>
        </w:rPr>
        <w:t>0 минут до 1</w:t>
      </w:r>
      <w:r>
        <w:rPr>
          <w:bCs/>
          <w:sz w:val="26"/>
          <w:szCs w:val="26"/>
        </w:rPr>
        <w:t>7</w:t>
      </w:r>
      <w:r>
        <w:rPr>
          <w:bCs/>
          <w:sz w:val="26"/>
          <w:szCs w:val="26"/>
        </w:rPr>
        <w:t xml:space="preserve"> часов </w:t>
      </w:r>
      <w:r>
        <w:rPr>
          <w:bCs/>
          <w:sz w:val="26"/>
          <w:szCs w:val="26"/>
        </w:rPr>
        <w:t>3</w:t>
      </w:r>
      <w:r>
        <w:rPr>
          <w:bCs/>
          <w:sz w:val="26"/>
          <w:szCs w:val="26"/>
        </w:rPr>
        <w:t>0</w:t>
      </w:r>
      <w:r>
        <w:rPr>
          <w:bCs/>
          <w:sz w:val="26"/>
          <w:szCs w:val="26"/>
        </w:rPr>
        <w:t xml:space="preserve"> минут;</w:t>
      </w:r>
    </w:p>
    <w:p w:rsidR="00AC6044" w:rsidRDefault="00C72D5A">
      <w:pPr>
        <w:ind w:right="-284"/>
        <w:jc w:val="both"/>
        <w:rPr>
          <w:bCs/>
          <w:sz w:val="26"/>
          <w:szCs w:val="26"/>
        </w:rPr>
      </w:pPr>
      <w:r>
        <w:rPr>
          <w:bCs/>
          <w:sz w:val="26"/>
          <w:szCs w:val="26"/>
        </w:rPr>
        <w:t>Вторник</w:t>
      </w:r>
      <w:r>
        <w:rPr>
          <w:bCs/>
          <w:sz w:val="26"/>
          <w:szCs w:val="26"/>
        </w:rPr>
        <w:t xml:space="preserve"> - пятница</w:t>
      </w:r>
      <w:r>
        <w:rPr>
          <w:bCs/>
          <w:sz w:val="26"/>
          <w:szCs w:val="26"/>
        </w:rPr>
        <w:t>: с 0</w:t>
      </w:r>
      <w:r>
        <w:rPr>
          <w:bCs/>
          <w:sz w:val="26"/>
          <w:szCs w:val="26"/>
        </w:rPr>
        <w:t>8</w:t>
      </w:r>
      <w:r>
        <w:rPr>
          <w:bCs/>
          <w:sz w:val="26"/>
          <w:szCs w:val="26"/>
        </w:rPr>
        <w:t xml:space="preserve"> часов </w:t>
      </w:r>
      <w:r>
        <w:rPr>
          <w:bCs/>
          <w:sz w:val="26"/>
          <w:szCs w:val="26"/>
        </w:rPr>
        <w:t>3</w:t>
      </w:r>
      <w:r>
        <w:rPr>
          <w:bCs/>
          <w:sz w:val="26"/>
          <w:szCs w:val="26"/>
        </w:rPr>
        <w:t>0 минут до 1</w:t>
      </w:r>
      <w:r>
        <w:rPr>
          <w:bCs/>
          <w:sz w:val="26"/>
          <w:szCs w:val="26"/>
        </w:rPr>
        <w:t>6</w:t>
      </w:r>
      <w:r>
        <w:rPr>
          <w:bCs/>
          <w:sz w:val="26"/>
          <w:szCs w:val="26"/>
        </w:rPr>
        <w:t xml:space="preserve"> часов </w:t>
      </w:r>
      <w:r>
        <w:rPr>
          <w:bCs/>
          <w:sz w:val="26"/>
          <w:szCs w:val="26"/>
        </w:rPr>
        <w:t>3</w:t>
      </w:r>
      <w:r>
        <w:rPr>
          <w:bCs/>
          <w:sz w:val="26"/>
          <w:szCs w:val="26"/>
        </w:rPr>
        <w:t>0 минут;</w:t>
      </w:r>
    </w:p>
    <w:p w:rsidR="00AC6044" w:rsidRDefault="00C72D5A">
      <w:pPr>
        <w:ind w:right="-284"/>
        <w:jc w:val="both"/>
        <w:rPr>
          <w:bCs/>
          <w:sz w:val="26"/>
          <w:szCs w:val="26"/>
        </w:rPr>
      </w:pPr>
      <w:r>
        <w:rPr>
          <w:bCs/>
          <w:sz w:val="26"/>
          <w:szCs w:val="26"/>
        </w:rPr>
        <w:t>Перерыв: с 13 часов 00 минут до 14 часов 00 минут.</w:t>
      </w:r>
    </w:p>
    <w:bookmarkEnd w:id="13"/>
    <w:p w:rsidR="00AC6044" w:rsidRDefault="00C72D5A">
      <w:pPr>
        <w:autoSpaceDE w:val="0"/>
        <w:autoSpaceDN w:val="0"/>
        <w:adjustRightInd w:val="0"/>
        <w:ind w:right="-284" w:firstLineChars="250" w:firstLine="650"/>
        <w:jc w:val="both"/>
        <w:rPr>
          <w:rFonts w:eastAsiaTheme="minorHAnsi"/>
          <w:sz w:val="26"/>
          <w:szCs w:val="26"/>
          <w:lang w:eastAsia="en-US"/>
        </w:rPr>
      </w:pPr>
      <w:r>
        <w:rPr>
          <w:rFonts w:eastAsiaTheme="minorHAnsi"/>
          <w:sz w:val="26"/>
          <w:szCs w:val="26"/>
          <w:lang w:eastAsia="en-US"/>
        </w:rPr>
        <w:t xml:space="preserve">4.1.2. при обращении в Уполномоченный орган с использованием средств телефонной связи: </w:t>
      </w:r>
    </w:p>
    <w:p w:rsidR="00AC6044" w:rsidRDefault="00C72D5A">
      <w:pPr>
        <w:widowControl w:val="0"/>
        <w:autoSpaceDE w:val="0"/>
        <w:autoSpaceDN w:val="0"/>
        <w:ind w:right="-284"/>
        <w:jc w:val="both"/>
        <w:rPr>
          <w:b/>
          <w:sz w:val="26"/>
          <w:szCs w:val="26"/>
        </w:rPr>
      </w:pPr>
      <w:bookmarkStart w:id="14" w:name="_Hlk207791261"/>
      <w:r>
        <w:rPr>
          <w:sz w:val="26"/>
          <w:szCs w:val="26"/>
        </w:rPr>
        <w:t>Справочный</w:t>
      </w:r>
      <w:r>
        <w:rPr>
          <w:sz w:val="26"/>
          <w:szCs w:val="26"/>
        </w:rPr>
        <w:tab/>
        <w:t xml:space="preserve"> телефон </w:t>
      </w:r>
      <w:r>
        <w:rPr>
          <w:sz w:val="26"/>
          <w:szCs w:val="26"/>
        </w:rPr>
        <w:t>Учреждения</w:t>
      </w:r>
      <w:r>
        <w:rPr>
          <w:sz w:val="26"/>
          <w:szCs w:val="26"/>
        </w:rPr>
        <w:t xml:space="preserve">: </w:t>
      </w:r>
      <w:r>
        <w:rPr>
          <w:b/>
          <w:sz w:val="26"/>
          <w:szCs w:val="26"/>
        </w:rPr>
        <w:t>8 (42 441) 4 – 2</w:t>
      </w:r>
      <w:r>
        <w:rPr>
          <w:b/>
          <w:sz w:val="26"/>
          <w:szCs w:val="26"/>
        </w:rPr>
        <w:t>3</w:t>
      </w:r>
      <w:r>
        <w:rPr>
          <w:b/>
          <w:sz w:val="26"/>
          <w:szCs w:val="26"/>
        </w:rPr>
        <w:t xml:space="preserve"> - </w:t>
      </w:r>
      <w:r>
        <w:rPr>
          <w:b/>
          <w:sz w:val="26"/>
          <w:szCs w:val="26"/>
        </w:rPr>
        <w:t>81</w:t>
      </w:r>
      <w:r>
        <w:rPr>
          <w:b/>
          <w:sz w:val="26"/>
          <w:szCs w:val="26"/>
        </w:rPr>
        <w:t>.</w:t>
      </w:r>
    </w:p>
    <w:p w:rsidR="00AC6044" w:rsidRDefault="00C72D5A">
      <w:pPr>
        <w:widowControl w:val="0"/>
        <w:autoSpaceDE w:val="0"/>
        <w:autoSpaceDN w:val="0"/>
        <w:ind w:right="-284"/>
        <w:jc w:val="both"/>
        <w:rPr>
          <w:sz w:val="26"/>
          <w:szCs w:val="26"/>
        </w:rPr>
      </w:pPr>
      <w:r>
        <w:rPr>
          <w:sz w:val="26"/>
          <w:szCs w:val="26"/>
        </w:rPr>
        <w:t>Телефон автоинформатора: не имеется.</w:t>
      </w:r>
    </w:p>
    <w:bookmarkEnd w:id="14"/>
    <w:p w:rsidR="00AC6044" w:rsidRDefault="00C72D5A">
      <w:pPr>
        <w:autoSpaceDE w:val="0"/>
        <w:autoSpaceDN w:val="0"/>
        <w:adjustRightInd w:val="0"/>
        <w:ind w:right="-284" w:firstLineChars="250" w:firstLine="650"/>
        <w:jc w:val="both"/>
        <w:rPr>
          <w:rFonts w:eastAsiaTheme="minorHAnsi"/>
          <w:sz w:val="26"/>
          <w:szCs w:val="26"/>
          <w:lang w:eastAsia="en-US"/>
        </w:rPr>
      </w:pPr>
      <w:r>
        <w:rPr>
          <w:rFonts w:eastAsiaTheme="minorHAnsi"/>
          <w:sz w:val="26"/>
          <w:szCs w:val="26"/>
          <w:lang w:eastAsia="en-US"/>
        </w:rPr>
        <w:t xml:space="preserve">4.1.3. при письменном обращении в Уполномоченный орган по почте либо в электронном виде: </w:t>
      </w:r>
    </w:p>
    <w:p w:rsidR="00AC6044" w:rsidRDefault="00C72D5A">
      <w:pPr>
        <w:widowControl w:val="0"/>
        <w:autoSpaceDE w:val="0"/>
        <w:autoSpaceDN w:val="0"/>
        <w:ind w:right="-284" w:firstLine="540"/>
        <w:jc w:val="both"/>
        <w:rPr>
          <w:b/>
          <w:bCs/>
          <w:sz w:val="26"/>
          <w:szCs w:val="26"/>
        </w:rPr>
      </w:pPr>
      <w:r>
        <w:rPr>
          <w:sz w:val="26"/>
          <w:szCs w:val="26"/>
        </w:rPr>
        <w:t xml:space="preserve">Адрес электронной почты: </w:t>
      </w:r>
      <w:r>
        <w:rPr>
          <w:b/>
          <w:bCs/>
        </w:rPr>
        <w:t>aniva.gilcentr@mail.ru.</w:t>
      </w:r>
      <w:r>
        <w:rPr>
          <w:b/>
          <w:bCs/>
          <w:sz w:val="26"/>
          <w:szCs w:val="26"/>
        </w:rPr>
        <w:t xml:space="preserve"> </w:t>
      </w:r>
    </w:p>
    <w:p w:rsidR="00AC6044" w:rsidRDefault="00C72D5A">
      <w:pPr>
        <w:widowControl w:val="0"/>
        <w:autoSpaceDE w:val="0"/>
        <w:autoSpaceDN w:val="0"/>
        <w:ind w:right="-284" w:firstLineChars="200" w:firstLine="520"/>
        <w:jc w:val="both"/>
        <w:rPr>
          <w:sz w:val="26"/>
          <w:szCs w:val="26"/>
        </w:rPr>
      </w:pPr>
      <w:r>
        <w:rPr>
          <w:sz w:val="26"/>
          <w:szCs w:val="26"/>
        </w:rPr>
        <w:lastRenderedPageBreak/>
        <w:t>4.1.4. при обращении заявителя через Региональный портал:</w:t>
      </w:r>
    </w:p>
    <w:p w:rsidR="00AC6044" w:rsidRDefault="00C72D5A">
      <w:pPr>
        <w:widowControl w:val="0"/>
        <w:autoSpaceDE w:val="0"/>
        <w:autoSpaceDN w:val="0"/>
        <w:ind w:right="-284"/>
        <w:jc w:val="both"/>
        <w:rPr>
          <w:sz w:val="26"/>
          <w:szCs w:val="26"/>
        </w:rPr>
      </w:pPr>
      <w:r>
        <w:rPr>
          <w:sz w:val="26"/>
          <w:szCs w:val="26"/>
        </w:rPr>
        <w:t xml:space="preserve">        Выбрать вкладку заявления. Сразу под названием услуги указан текущий статус с маркером-точкой. Перейти внутрь заявления и посмотреть историю - все промежуточные статусы заявления:</w:t>
      </w:r>
    </w:p>
    <w:p w:rsidR="00AC6044" w:rsidRDefault="00C72D5A">
      <w:pPr>
        <w:widowControl w:val="0"/>
        <w:autoSpaceDE w:val="0"/>
        <w:autoSpaceDN w:val="0"/>
        <w:ind w:right="-284"/>
        <w:jc w:val="both"/>
        <w:rPr>
          <w:sz w:val="26"/>
          <w:szCs w:val="26"/>
        </w:rPr>
      </w:pPr>
      <w:r>
        <w:rPr>
          <w:sz w:val="26"/>
          <w:szCs w:val="26"/>
        </w:rPr>
        <w:t xml:space="preserve">        - зарегистрировано на портале;</w:t>
      </w:r>
    </w:p>
    <w:p w:rsidR="00AC6044" w:rsidRDefault="00C72D5A">
      <w:pPr>
        <w:widowControl w:val="0"/>
        <w:autoSpaceDE w:val="0"/>
        <w:autoSpaceDN w:val="0"/>
        <w:ind w:right="-284"/>
        <w:jc w:val="both"/>
        <w:rPr>
          <w:sz w:val="26"/>
          <w:szCs w:val="26"/>
        </w:rPr>
      </w:pPr>
      <w:r>
        <w:rPr>
          <w:sz w:val="26"/>
          <w:szCs w:val="26"/>
        </w:rPr>
        <w:t xml:space="preserve">        - заявление отправлен</w:t>
      </w:r>
      <w:r>
        <w:rPr>
          <w:sz w:val="26"/>
          <w:szCs w:val="26"/>
        </w:rPr>
        <w:t>о в ведомство;</w:t>
      </w:r>
    </w:p>
    <w:p w:rsidR="00AC6044" w:rsidRDefault="00C72D5A">
      <w:pPr>
        <w:widowControl w:val="0"/>
        <w:autoSpaceDE w:val="0"/>
        <w:autoSpaceDN w:val="0"/>
        <w:ind w:right="-284"/>
        <w:jc w:val="both"/>
        <w:rPr>
          <w:sz w:val="26"/>
          <w:szCs w:val="26"/>
        </w:rPr>
      </w:pPr>
      <w:r>
        <w:rPr>
          <w:sz w:val="26"/>
          <w:szCs w:val="26"/>
        </w:rPr>
        <w:t xml:space="preserve">        - срок подтверждения истёк;</w:t>
      </w:r>
    </w:p>
    <w:p w:rsidR="00AC6044" w:rsidRDefault="00C72D5A">
      <w:pPr>
        <w:widowControl w:val="0"/>
        <w:autoSpaceDE w:val="0"/>
        <w:autoSpaceDN w:val="0"/>
        <w:ind w:right="-284"/>
        <w:jc w:val="both"/>
        <w:rPr>
          <w:sz w:val="26"/>
          <w:szCs w:val="26"/>
        </w:rPr>
      </w:pPr>
      <w:r>
        <w:rPr>
          <w:sz w:val="26"/>
          <w:szCs w:val="26"/>
        </w:rPr>
        <w:t xml:space="preserve">        - вручено;</w:t>
      </w:r>
    </w:p>
    <w:p w:rsidR="00AC6044" w:rsidRDefault="00C72D5A">
      <w:pPr>
        <w:widowControl w:val="0"/>
        <w:autoSpaceDE w:val="0"/>
        <w:autoSpaceDN w:val="0"/>
        <w:ind w:right="-284"/>
        <w:jc w:val="both"/>
        <w:rPr>
          <w:sz w:val="26"/>
          <w:szCs w:val="26"/>
        </w:rPr>
      </w:pPr>
      <w:r>
        <w:rPr>
          <w:sz w:val="26"/>
          <w:szCs w:val="26"/>
        </w:rPr>
        <w:t xml:space="preserve">        - услуга оказана. </w:t>
      </w:r>
    </w:p>
    <w:p w:rsidR="00AC6044" w:rsidRDefault="00C72D5A">
      <w:pPr>
        <w:widowControl w:val="0"/>
        <w:autoSpaceDE w:val="0"/>
        <w:autoSpaceDN w:val="0"/>
        <w:ind w:right="-284" w:firstLineChars="234" w:firstLine="608"/>
        <w:jc w:val="both"/>
        <w:rPr>
          <w:sz w:val="26"/>
          <w:szCs w:val="26"/>
        </w:rPr>
      </w:pPr>
      <w:r>
        <w:rPr>
          <w:sz w:val="26"/>
          <w:szCs w:val="26"/>
        </w:rPr>
        <w:t>Если ответ по заявлению не приходит. Проверить срок оказания услуги. Если он истёк, а статус не обновился, отправьте обращение в службу поддержки. Либо, обрати</w:t>
      </w:r>
      <w:r>
        <w:rPr>
          <w:sz w:val="26"/>
          <w:szCs w:val="26"/>
        </w:rPr>
        <w:t>ться в ведомство лично или по телефону и уточнить детали.</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4.2. Информирование проводится в форме:</w:t>
      </w:r>
    </w:p>
    <w:p w:rsidR="00AC6044" w:rsidRDefault="00C72D5A">
      <w:pPr>
        <w:widowControl w:val="0"/>
        <w:shd w:val="clear" w:color="auto" w:fill="FFFFFF" w:themeFill="background1"/>
        <w:autoSpaceDE w:val="0"/>
        <w:autoSpaceDN w:val="0"/>
        <w:ind w:right="-284"/>
        <w:jc w:val="both"/>
        <w:rPr>
          <w:sz w:val="26"/>
          <w:szCs w:val="26"/>
        </w:rPr>
      </w:pPr>
      <w:r>
        <w:rPr>
          <w:sz w:val="26"/>
          <w:szCs w:val="26"/>
        </w:rPr>
        <w:t>- устного информирования;</w:t>
      </w:r>
    </w:p>
    <w:p w:rsidR="00AC6044" w:rsidRDefault="00C72D5A">
      <w:pPr>
        <w:widowControl w:val="0"/>
        <w:shd w:val="clear" w:color="auto" w:fill="FFFFFF" w:themeFill="background1"/>
        <w:autoSpaceDE w:val="0"/>
        <w:autoSpaceDN w:val="0"/>
        <w:ind w:right="-284"/>
        <w:jc w:val="both"/>
        <w:rPr>
          <w:sz w:val="26"/>
          <w:szCs w:val="26"/>
        </w:rPr>
      </w:pPr>
      <w:r>
        <w:rPr>
          <w:sz w:val="26"/>
          <w:szCs w:val="26"/>
        </w:rPr>
        <w:t>- письменного информирования.</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4.2.1. Устное информирование осуществляется специалистами Уполномоченного органа при обращении заявите</w:t>
      </w:r>
      <w:r>
        <w:rPr>
          <w:sz w:val="26"/>
          <w:szCs w:val="26"/>
        </w:rPr>
        <w:t>лей за информацией лично или по телефону.</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Специалисты, осуществляющие устное информирование, принимают все необходимые меры для дачи полного и оперативного ответа на поставленные вопросы.</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 xml:space="preserve">Устное информирование каждого заявителя осуществляется в течение </w:t>
      </w:r>
      <w:r>
        <w:rPr>
          <w:sz w:val="26"/>
          <w:szCs w:val="26"/>
        </w:rPr>
        <w:t>времени, необходимого для его информирования.</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4.2.2. При ответах на телефонные звонки специалисты Уполномоченного органа подробно, в корректной форме информируют обратившихся заявителей по интересующим их вопросам. Ответ должен начинаться с информации о на</w:t>
      </w:r>
      <w:r>
        <w:rPr>
          <w:sz w:val="26"/>
          <w:szCs w:val="26"/>
        </w:rPr>
        <w:t>именовании органа местного самоуправления, в который обратился заявитель, фамилии, имени, отчестве и должности специалиста, принявшего телефонный звонок.</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При устном обращении заявителя (по телефону) специалисты Уполномоченного органа дают ответы самостояте</w:t>
      </w:r>
      <w:r>
        <w:rPr>
          <w:sz w:val="26"/>
          <w:szCs w:val="26"/>
        </w:rPr>
        <w:t>льно. Если специалист, к которому обратился заявитель, не может ответить на вопрос самостоятельно, то заявитель должен быть направлен к другому специалисту или же обратившемуся заявителю должен быть сообщен телефонный номер, по которому можно получить необ</w:t>
      </w:r>
      <w:r>
        <w:rPr>
          <w:sz w:val="26"/>
          <w:szCs w:val="26"/>
        </w:rPr>
        <w:t>ходимую информацию, либо специалист может предложить заявителю обратиться письменно.</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 xml:space="preserve">4.2.3. Письменное информирование осуществляется путем направления письменных ответов почтовым отправлением или посредством информационно-телекоммуникационных сетей общего </w:t>
      </w:r>
      <w:r>
        <w:rPr>
          <w:sz w:val="26"/>
          <w:szCs w:val="26"/>
        </w:rPr>
        <w:t>пользования (по электронной почте, по факсу) исходя из выбранного заявителем способа направления ему ответа.</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Ответ на обращение заявителя предоставляется в простой, четкой и понятной форме с указанием фамилии, инициалов, номера телефона специалиста Уполном</w:t>
      </w:r>
      <w:r>
        <w:rPr>
          <w:sz w:val="26"/>
          <w:szCs w:val="26"/>
        </w:rPr>
        <w:t>оченного органа.</w:t>
      </w:r>
    </w:p>
    <w:p w:rsidR="00AC6044" w:rsidRDefault="00C72D5A">
      <w:pPr>
        <w:widowControl w:val="0"/>
        <w:shd w:val="clear" w:color="auto" w:fill="FFFFFF" w:themeFill="background1"/>
        <w:autoSpaceDE w:val="0"/>
        <w:autoSpaceDN w:val="0"/>
        <w:ind w:right="-284" w:firstLine="540"/>
        <w:jc w:val="both"/>
        <w:rPr>
          <w:sz w:val="26"/>
          <w:szCs w:val="26"/>
        </w:rPr>
      </w:pPr>
      <w:r>
        <w:rPr>
          <w:sz w:val="26"/>
          <w:szCs w:val="26"/>
        </w:rPr>
        <w:t>4.2.4. Информирование заявителей специалистами МФЦ и размещение информации о предоставлении государственной услуги в МФЦ осуществляется при наличии соглашения о взаимодействии между Уполномоченным органом и МФЦ в соответствии с требованиям</w:t>
      </w:r>
      <w:r>
        <w:rPr>
          <w:sz w:val="26"/>
          <w:szCs w:val="26"/>
        </w:rPr>
        <w:t xml:space="preserve">и </w:t>
      </w:r>
      <w:hyperlink w:history="1">
        <w:r>
          <w:rPr>
            <w:color w:val="0000FF"/>
            <w:sz w:val="26"/>
            <w:szCs w:val="26"/>
          </w:rPr>
          <w:t>постановления</w:t>
        </w:r>
      </w:hyperlink>
      <w:r>
        <w:rPr>
          <w:sz w:val="26"/>
          <w:szCs w:val="26"/>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AC6044" w:rsidRDefault="00AC6044">
      <w:pPr>
        <w:pStyle w:val="af"/>
        <w:spacing w:before="0" w:beforeAutospacing="0" w:after="0" w:afterAutospacing="0"/>
        <w:jc w:val="right"/>
        <w:rPr>
          <w:sz w:val="26"/>
          <w:szCs w:val="26"/>
        </w:rPr>
      </w:pPr>
      <w:bookmarkStart w:id="15" w:name="приложение1брак"/>
      <w:bookmarkStart w:id="16" w:name="приложение1"/>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AC6044">
      <w:pPr>
        <w:pStyle w:val="af"/>
        <w:spacing w:before="0" w:beforeAutospacing="0" w:after="0" w:afterAutospacing="0"/>
        <w:jc w:val="right"/>
        <w:rPr>
          <w:sz w:val="26"/>
          <w:szCs w:val="26"/>
        </w:rPr>
      </w:pPr>
    </w:p>
    <w:p w:rsidR="00AC6044" w:rsidRDefault="00C72D5A">
      <w:pPr>
        <w:pStyle w:val="af"/>
        <w:spacing w:before="0" w:beforeAutospacing="0" w:after="0" w:afterAutospacing="0"/>
        <w:jc w:val="right"/>
        <w:rPr>
          <w:sz w:val="26"/>
          <w:szCs w:val="26"/>
        </w:rPr>
      </w:pPr>
      <w:r>
        <w:rPr>
          <w:sz w:val="26"/>
          <w:szCs w:val="26"/>
        </w:rPr>
        <w:t>Приложение 1</w:t>
      </w:r>
    </w:p>
    <w:p w:rsidR="00AC6044" w:rsidRDefault="00C72D5A">
      <w:pPr>
        <w:pStyle w:val="af"/>
        <w:spacing w:before="0" w:beforeAutospacing="0" w:after="0" w:afterAutospacing="0"/>
        <w:jc w:val="right"/>
        <w:rPr>
          <w:sz w:val="26"/>
          <w:szCs w:val="26"/>
        </w:rPr>
      </w:pPr>
      <w:r>
        <w:rPr>
          <w:sz w:val="26"/>
          <w:szCs w:val="26"/>
        </w:rPr>
        <w:t xml:space="preserve">к административному регламенту </w:t>
      </w:r>
    </w:p>
    <w:p w:rsidR="00AC6044" w:rsidRDefault="00C72D5A">
      <w:pPr>
        <w:pStyle w:val="af"/>
        <w:spacing w:before="0" w:beforeAutospacing="0" w:after="0" w:afterAutospacing="0"/>
        <w:jc w:val="right"/>
        <w:rPr>
          <w:sz w:val="26"/>
          <w:szCs w:val="26"/>
        </w:rPr>
      </w:pPr>
      <w:r>
        <w:rPr>
          <w:sz w:val="26"/>
          <w:szCs w:val="26"/>
        </w:rPr>
        <w:t>предоставления муниципальной услуги</w:t>
      </w:r>
    </w:p>
    <w:p w:rsidR="00AC6044" w:rsidRDefault="00C72D5A">
      <w:pPr>
        <w:pStyle w:val="af"/>
        <w:spacing w:before="0" w:beforeAutospacing="0" w:after="0" w:afterAutospacing="0"/>
        <w:jc w:val="right"/>
        <w:rPr>
          <w:sz w:val="26"/>
          <w:szCs w:val="26"/>
        </w:rPr>
      </w:pPr>
      <w:r>
        <w:rPr>
          <w:sz w:val="26"/>
          <w:szCs w:val="26"/>
        </w:rPr>
        <w:t>«</w:t>
      </w:r>
      <w:r>
        <w:rPr>
          <w:sz w:val="26"/>
          <w:szCs w:val="26"/>
        </w:rPr>
        <w:t>Признание</w:t>
      </w:r>
      <w:r>
        <w:rPr>
          <w:sz w:val="26"/>
          <w:szCs w:val="26"/>
        </w:rPr>
        <w:t xml:space="preserve"> граждан малоимущими в целях предоставления им по договору социального найма жилых помещений муниципального жилищного фонда</w:t>
      </w:r>
      <w:r>
        <w:rPr>
          <w:sz w:val="26"/>
          <w:szCs w:val="26"/>
        </w:rPr>
        <w:t>»</w:t>
      </w:r>
    </w:p>
    <w:p w:rsidR="00AC6044" w:rsidRDefault="00C72D5A">
      <w:pPr>
        <w:pStyle w:val="af"/>
        <w:spacing w:before="0" w:beforeAutospacing="0" w:after="0" w:afterAutospacing="0"/>
        <w:rPr>
          <w:sz w:val="26"/>
          <w:szCs w:val="26"/>
        </w:rPr>
      </w:pPr>
      <w:r>
        <w:rPr>
          <w:sz w:val="26"/>
          <w:szCs w:val="26"/>
        </w:rPr>
        <w:t xml:space="preserve">  </w:t>
      </w:r>
    </w:p>
    <w:p w:rsidR="00AC6044" w:rsidRDefault="00AC6044">
      <w:pPr>
        <w:pStyle w:val="af"/>
        <w:spacing w:before="0" w:beforeAutospacing="0" w:after="0" w:afterAutospacing="0"/>
        <w:jc w:val="center"/>
        <w:rPr>
          <w:b/>
          <w:bCs/>
          <w:sz w:val="26"/>
          <w:szCs w:val="26"/>
        </w:rPr>
      </w:pPr>
    </w:p>
    <w:p w:rsidR="00AC6044" w:rsidRDefault="00C72D5A">
      <w:pPr>
        <w:ind w:firstLine="709"/>
        <w:jc w:val="center"/>
        <w:rPr>
          <w:b/>
          <w:bCs/>
          <w:sz w:val="26"/>
          <w:szCs w:val="26"/>
        </w:rPr>
      </w:pPr>
      <w:r>
        <w:rPr>
          <w:b/>
          <w:bCs/>
          <w:sz w:val="26"/>
          <w:szCs w:val="26"/>
        </w:rPr>
        <w:t xml:space="preserve"> Перечень условных обозначений и сокращений</w:t>
      </w:r>
    </w:p>
    <w:p w:rsidR="00AC6044" w:rsidRDefault="00AC6044">
      <w:pPr>
        <w:ind w:firstLine="709"/>
        <w:jc w:val="center"/>
        <w:rPr>
          <w:b/>
          <w:bCs/>
          <w:sz w:val="26"/>
          <w:szCs w:val="26"/>
        </w:rPr>
      </w:pPr>
    </w:p>
    <w:p w:rsidR="00AC6044" w:rsidRDefault="00C72D5A">
      <w:pPr>
        <w:ind w:firstLine="709"/>
        <w:jc w:val="both"/>
        <w:rPr>
          <w:bCs/>
          <w:sz w:val="26"/>
          <w:szCs w:val="26"/>
        </w:rPr>
      </w:pPr>
      <w:r>
        <w:rPr>
          <w:bCs/>
          <w:sz w:val="26"/>
          <w:szCs w:val="26"/>
        </w:rPr>
        <w:t>Един</w:t>
      </w:r>
      <w:r>
        <w:rPr>
          <w:bCs/>
          <w:sz w:val="26"/>
          <w:szCs w:val="26"/>
        </w:rPr>
        <w:t>ый портал - федеральная государственная информационная система «Единый портал государственных и муниципальных услуг (функций)»;</w:t>
      </w:r>
    </w:p>
    <w:p w:rsidR="00AC6044" w:rsidRDefault="00C72D5A">
      <w:pPr>
        <w:widowControl w:val="0"/>
        <w:autoSpaceDE w:val="0"/>
        <w:autoSpaceDN w:val="0"/>
        <w:ind w:firstLine="708"/>
        <w:jc w:val="both"/>
        <w:rPr>
          <w:rFonts w:eastAsiaTheme="minorEastAsia"/>
          <w:sz w:val="26"/>
          <w:szCs w:val="26"/>
          <w:lang w:eastAsia="en-US"/>
        </w:rPr>
      </w:pPr>
      <w:r>
        <w:rPr>
          <w:bCs/>
          <w:sz w:val="26"/>
          <w:szCs w:val="26"/>
        </w:rPr>
        <w:t xml:space="preserve">Региональный портал (РПГУ) - </w:t>
      </w:r>
      <w:r>
        <w:rPr>
          <w:rFonts w:eastAsiaTheme="minorEastAsia"/>
          <w:sz w:val="26"/>
          <w:szCs w:val="26"/>
          <w:lang w:eastAsia="en-US"/>
        </w:rPr>
        <w:t>Региональная государственной информационная система «Портал государственных и муниципальных услуг (</w:t>
      </w:r>
      <w:r>
        <w:rPr>
          <w:rFonts w:eastAsiaTheme="minorEastAsia"/>
          <w:sz w:val="26"/>
          <w:szCs w:val="26"/>
          <w:lang w:eastAsia="en-US"/>
        </w:rPr>
        <w:t xml:space="preserve">функций) Сахалинской области» </w:t>
      </w:r>
    </w:p>
    <w:p w:rsidR="00AC6044" w:rsidRDefault="00C72D5A">
      <w:pPr>
        <w:ind w:firstLine="709"/>
        <w:jc w:val="both"/>
        <w:rPr>
          <w:sz w:val="26"/>
          <w:szCs w:val="26"/>
        </w:rPr>
      </w:pPr>
      <w:r>
        <w:rPr>
          <w:sz w:val="26"/>
          <w:szCs w:val="26"/>
        </w:rPr>
        <w:t>муниципальная услуга (Услуга) - муниципальная услуга «</w:t>
      </w:r>
      <w:r>
        <w:rPr>
          <w:sz w:val="26"/>
          <w:szCs w:val="26"/>
        </w:rPr>
        <w:t>Признание</w:t>
      </w:r>
      <w:r>
        <w:rPr>
          <w:sz w:val="26"/>
          <w:szCs w:val="26"/>
        </w:rPr>
        <w:t xml:space="preserve"> граждан малоимущими в целях предоставления им по договору социального найма жилых помещений муниципального жилищного фонда</w:t>
      </w:r>
      <w:r>
        <w:rPr>
          <w:sz w:val="26"/>
          <w:szCs w:val="26"/>
        </w:rPr>
        <w:t>»;</w:t>
      </w:r>
    </w:p>
    <w:p w:rsidR="00AC6044" w:rsidRDefault="00C72D5A">
      <w:pPr>
        <w:widowControl w:val="0"/>
        <w:tabs>
          <w:tab w:val="left" w:pos="1134"/>
        </w:tabs>
        <w:autoSpaceDE w:val="0"/>
        <w:autoSpaceDN w:val="0"/>
        <w:adjustRightInd w:val="0"/>
        <w:jc w:val="both"/>
        <w:rPr>
          <w:color w:val="000000"/>
          <w:sz w:val="26"/>
          <w:szCs w:val="26"/>
        </w:rPr>
      </w:pPr>
      <w:r>
        <w:rPr>
          <w:sz w:val="26"/>
          <w:szCs w:val="26"/>
        </w:rPr>
        <w:t xml:space="preserve">           административный регламент (Регламент) - административный регламент по предоставлению муниципальной услуги «</w:t>
      </w:r>
      <w:r>
        <w:rPr>
          <w:sz w:val="26"/>
          <w:szCs w:val="26"/>
        </w:rPr>
        <w:t>Признание</w:t>
      </w:r>
      <w:r>
        <w:rPr>
          <w:sz w:val="26"/>
          <w:szCs w:val="26"/>
        </w:rPr>
        <w:t xml:space="preserve"> граждан малоимущими в целях предоставления им по договору социального найма жилых помещений муниципального жилищного фонда</w:t>
      </w:r>
      <w:r>
        <w:rPr>
          <w:color w:val="000000"/>
          <w:sz w:val="26"/>
          <w:szCs w:val="26"/>
        </w:rPr>
        <w:t>»</w:t>
      </w:r>
      <w:r>
        <w:rPr>
          <w:sz w:val="26"/>
          <w:szCs w:val="26"/>
        </w:rPr>
        <w:t>;</w:t>
      </w:r>
    </w:p>
    <w:p w:rsidR="00AC6044" w:rsidRDefault="00C72D5A">
      <w:pPr>
        <w:ind w:firstLine="709"/>
        <w:jc w:val="both"/>
        <w:rPr>
          <w:bCs/>
          <w:sz w:val="26"/>
          <w:szCs w:val="26"/>
        </w:rPr>
      </w:pPr>
      <w:r>
        <w:rPr>
          <w:bCs/>
          <w:sz w:val="26"/>
          <w:szCs w:val="26"/>
        </w:rPr>
        <w:t>категории (признаки) заявителей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r>
        <w:rPr>
          <w:bCs/>
          <w:sz w:val="26"/>
          <w:szCs w:val="26"/>
        </w:rPr>
        <w:t>:</w:t>
      </w:r>
    </w:p>
    <w:p w:rsidR="00AC6044" w:rsidRDefault="00C72D5A">
      <w:pPr>
        <w:pStyle w:val="ConsPlusNormal0"/>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не являющиеся нанима</w:t>
      </w:r>
      <w:r>
        <w:rPr>
          <w:rFonts w:ascii="Times New Roman" w:hAnsi="Times New Roman" w:cs="Times New Roman"/>
          <w:sz w:val="26"/>
          <w:szCs w:val="26"/>
        </w:rPr>
        <w:t>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w:t>
      </w:r>
      <w:r>
        <w:rPr>
          <w:rFonts w:ascii="Times New Roman" w:hAnsi="Times New Roman" w:cs="Times New Roman"/>
          <w:sz w:val="26"/>
          <w:szCs w:val="26"/>
        </w:rPr>
        <w:t>циального использования либо собственниками жилых помещений или членами семьи собственника жилого помещения;</w:t>
      </w:r>
    </w:p>
    <w:p w:rsidR="00AC6044" w:rsidRDefault="00C72D5A">
      <w:pPr>
        <w:pStyle w:val="ConsPlusNormal0"/>
        <w:ind w:firstLine="540"/>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 xml:space="preserve"> являющиеся нанимателями жилых помещений по договорам социального найма, договорам найма жилых помещений жилищного фонда социального использования</w:t>
      </w:r>
      <w:r>
        <w:rPr>
          <w:rFonts w:ascii="Times New Roman" w:hAnsi="Times New Roman" w:cs="Times New Roman"/>
          <w:sz w:val="26"/>
          <w:szCs w:val="26"/>
        </w:rPr>
        <w:t xml:space="preserve">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w:t>
      </w:r>
      <w:r>
        <w:rPr>
          <w:rFonts w:ascii="Times New Roman" w:hAnsi="Times New Roman" w:cs="Times New Roman"/>
          <w:sz w:val="26"/>
          <w:szCs w:val="26"/>
        </w:rPr>
        <w:t xml:space="preserve"> площадью жилого помещения на одного члена семьи менее учетной нормы;</w:t>
      </w:r>
    </w:p>
    <w:p w:rsidR="00AC6044" w:rsidRDefault="00C72D5A">
      <w:pPr>
        <w:pStyle w:val="ConsPlusNormal0"/>
        <w:ind w:firstLine="540"/>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 xml:space="preserve"> проживающие в помещении, не отвечающем установленным для жилых помещений требованиям;</w:t>
      </w:r>
    </w:p>
    <w:p w:rsidR="00AC6044" w:rsidRDefault="00C72D5A">
      <w:pPr>
        <w:pStyle w:val="ConsPlusNormal0"/>
        <w:ind w:firstLine="540"/>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 xml:space="preserve"> являющиеся нанимателями жилых помещений по договорам социального найма, договорам найма жилых по</w:t>
      </w:r>
      <w:r>
        <w:rPr>
          <w:rFonts w:ascii="Times New Roman" w:hAnsi="Times New Roman" w:cs="Times New Roman"/>
          <w:sz w:val="26"/>
          <w:szCs w:val="26"/>
        </w:rPr>
        <w:t>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w:t>
      </w:r>
      <w:r>
        <w:rPr>
          <w:rFonts w:ascii="Times New Roman" w:hAnsi="Times New Roman" w:cs="Times New Roman"/>
          <w:sz w:val="26"/>
          <w:szCs w:val="26"/>
        </w:rPr>
        <w:t xml:space="preserve">ника жилого помещения, проживающими в квартире, занятой несколькими семьями, если в составе семьи имеется больной, страдающий тяжелой формой </w:t>
      </w:r>
      <w:r>
        <w:rPr>
          <w:rFonts w:ascii="Times New Roman" w:hAnsi="Times New Roman" w:cs="Times New Roman"/>
          <w:sz w:val="26"/>
          <w:szCs w:val="26"/>
        </w:rPr>
        <w:lastRenderedPageBreak/>
        <w:t xml:space="preserve">хронического заболевания, при которой совместное проживание с ним в одной квартире невозможно, и не имеющими иного </w:t>
      </w:r>
      <w:r>
        <w:rPr>
          <w:rFonts w:ascii="Times New Roman" w:hAnsi="Times New Roman" w:cs="Times New Roman"/>
          <w:sz w:val="26"/>
          <w:szCs w:val="26"/>
        </w:rPr>
        <w:t>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r>
        <w:rPr>
          <w:rFonts w:ascii="Times New Roman" w:hAnsi="Times New Roman" w:cs="Times New Roman"/>
          <w:sz w:val="26"/>
          <w:szCs w:val="26"/>
        </w:rPr>
        <w:t>;</w:t>
      </w:r>
    </w:p>
    <w:p w:rsidR="00AC6044" w:rsidRDefault="00C72D5A">
      <w:pPr>
        <w:pStyle w:val="af2"/>
        <w:tabs>
          <w:tab w:val="left" w:pos="1134"/>
        </w:tabs>
        <w:spacing w:after="0" w:line="240" w:lineRule="auto"/>
        <w:ind w:left="0" w:firstLine="567"/>
        <w:jc w:val="both"/>
        <w:rPr>
          <w:rFonts w:ascii="Times New Roman" w:eastAsiaTheme="minorHAnsi" w:hAnsi="Times New Roman"/>
          <w:bCs/>
          <w:sz w:val="26"/>
          <w:szCs w:val="26"/>
        </w:rPr>
      </w:pPr>
      <w:r>
        <w:rPr>
          <w:rFonts w:ascii="Times New Roman" w:eastAsiaTheme="minorEastAsia" w:hAnsi="Times New Roman"/>
          <w:sz w:val="26"/>
          <w:szCs w:val="26"/>
        </w:rPr>
        <w:t>запрос</w:t>
      </w:r>
      <w:r>
        <w:rPr>
          <w:rFonts w:ascii="Times New Roman" w:eastAsiaTheme="minorHAnsi" w:hAnsi="Times New Roman"/>
          <w:bCs/>
          <w:sz w:val="26"/>
          <w:szCs w:val="26"/>
        </w:rPr>
        <w:t xml:space="preserve"> (</w:t>
      </w:r>
      <w:r>
        <w:rPr>
          <w:rFonts w:ascii="Times New Roman" w:eastAsiaTheme="minorEastAsia" w:hAnsi="Times New Roman"/>
          <w:sz w:val="26"/>
          <w:szCs w:val="26"/>
        </w:rPr>
        <w:t xml:space="preserve">заявление) </w:t>
      </w:r>
      <w:r>
        <w:rPr>
          <w:rFonts w:ascii="Times New Roman" w:eastAsiaTheme="minorHAnsi" w:hAnsi="Times New Roman"/>
          <w:bCs/>
          <w:sz w:val="26"/>
          <w:szCs w:val="26"/>
        </w:rPr>
        <w:t xml:space="preserve">- </w:t>
      </w:r>
      <w:r>
        <w:rPr>
          <w:rFonts w:ascii="Times New Roman" w:eastAsiaTheme="minorEastAsia" w:hAnsi="Times New Roman"/>
          <w:sz w:val="26"/>
          <w:szCs w:val="26"/>
        </w:rPr>
        <w:t>заявлении о предоставлении муниципальной услуги</w:t>
      </w:r>
      <w:r>
        <w:rPr>
          <w:rFonts w:ascii="Times New Roman" w:eastAsiaTheme="minorEastAsia" w:hAnsi="Times New Roman"/>
          <w:sz w:val="26"/>
          <w:szCs w:val="26"/>
        </w:rPr>
        <w:t>.</w:t>
      </w:r>
    </w:p>
    <w:p w:rsidR="00AC6044" w:rsidRDefault="00C72D5A">
      <w:pPr>
        <w:pStyle w:val="af2"/>
        <w:tabs>
          <w:tab w:val="left" w:pos="1134"/>
        </w:tabs>
        <w:spacing w:after="0" w:line="240" w:lineRule="auto"/>
        <w:ind w:left="0" w:firstLine="567"/>
        <w:jc w:val="both"/>
        <w:rPr>
          <w:rFonts w:ascii="Times New Roman" w:eastAsiaTheme="minorHAnsi" w:hAnsi="Times New Roman"/>
          <w:bCs/>
          <w:sz w:val="26"/>
          <w:szCs w:val="26"/>
        </w:rPr>
      </w:pPr>
      <w:r>
        <w:rPr>
          <w:rFonts w:ascii="Times New Roman" w:eastAsiaTheme="minorHAnsi" w:hAnsi="Times New Roman"/>
          <w:bCs/>
          <w:sz w:val="26"/>
          <w:szCs w:val="26"/>
        </w:rPr>
        <w:t>Уполномо</w:t>
      </w:r>
      <w:r>
        <w:rPr>
          <w:rFonts w:ascii="Times New Roman" w:eastAsiaTheme="minorHAnsi" w:hAnsi="Times New Roman"/>
          <w:bCs/>
          <w:sz w:val="26"/>
          <w:szCs w:val="26"/>
        </w:rPr>
        <w:t xml:space="preserve">ченный орган - </w:t>
      </w:r>
      <w:r>
        <w:rPr>
          <w:rFonts w:ascii="Times New Roman" w:eastAsiaTheme="minorHAnsi" w:hAnsi="Times New Roman"/>
          <w:bCs/>
          <w:sz w:val="26"/>
          <w:szCs w:val="26"/>
        </w:rPr>
        <w:t>муниципальное</w:t>
      </w:r>
      <w:r>
        <w:rPr>
          <w:rFonts w:ascii="Times New Roman" w:eastAsiaTheme="minorHAnsi" w:hAnsi="Times New Roman"/>
          <w:bCs/>
          <w:sz w:val="26"/>
          <w:szCs w:val="26"/>
        </w:rPr>
        <w:t xml:space="preserve"> казенное учреждение «Центр жилищных отношений»</w:t>
      </w:r>
      <w:r>
        <w:rPr>
          <w:rFonts w:ascii="Times New Roman" w:eastAsiaTheme="minorHAnsi" w:hAnsi="Times New Roman"/>
          <w:bCs/>
          <w:sz w:val="26"/>
          <w:szCs w:val="26"/>
        </w:rPr>
        <w:t>;</w:t>
      </w:r>
    </w:p>
    <w:p w:rsidR="00AC6044" w:rsidRDefault="00C72D5A">
      <w:pPr>
        <w:pStyle w:val="af2"/>
        <w:tabs>
          <w:tab w:val="left" w:pos="1134"/>
        </w:tabs>
        <w:spacing w:after="0" w:line="240" w:lineRule="auto"/>
        <w:ind w:left="0" w:firstLine="567"/>
        <w:jc w:val="both"/>
        <w:rPr>
          <w:rFonts w:ascii="Times New Roman" w:hAnsi="Times New Roman"/>
          <w:sz w:val="26"/>
          <w:szCs w:val="26"/>
        </w:rPr>
      </w:pPr>
      <w:r>
        <w:rPr>
          <w:rFonts w:ascii="Times New Roman" w:eastAsiaTheme="minorEastAsia" w:hAnsi="Times New Roman"/>
          <w:sz w:val="26"/>
          <w:szCs w:val="26"/>
        </w:rPr>
        <w:t>ЕСИА- Единая система идентификации и аутентификации;</w:t>
      </w:r>
    </w:p>
    <w:p w:rsidR="00AC6044" w:rsidRDefault="00C72D5A">
      <w:pPr>
        <w:ind w:firstLine="567"/>
        <w:jc w:val="both"/>
        <w:rPr>
          <w:sz w:val="26"/>
          <w:szCs w:val="26"/>
        </w:rPr>
      </w:pPr>
      <w:bookmarkStart w:id="17" w:name="_Hlk208417069"/>
      <w:r>
        <w:rPr>
          <w:sz w:val="26"/>
          <w:szCs w:val="26"/>
        </w:rPr>
        <w:t>СМЭВ - Федеральная государственная информационная система «Единая система межведомственного электронного взаимодействия</w:t>
      </w:r>
      <w:bookmarkEnd w:id="17"/>
      <w:r>
        <w:rPr>
          <w:sz w:val="26"/>
          <w:szCs w:val="26"/>
        </w:rPr>
        <w:t>;</w:t>
      </w:r>
    </w:p>
    <w:p w:rsidR="00AC6044" w:rsidRDefault="00C72D5A">
      <w:pPr>
        <w:ind w:firstLine="567"/>
        <w:jc w:val="both"/>
        <w:rPr>
          <w:sz w:val="26"/>
          <w:szCs w:val="26"/>
        </w:rPr>
      </w:pPr>
      <w:r>
        <w:rPr>
          <w:sz w:val="26"/>
          <w:szCs w:val="26"/>
        </w:rPr>
        <w:t xml:space="preserve"> </w:t>
      </w:r>
      <w:r>
        <w:rPr>
          <w:bCs/>
          <w:sz w:val="26"/>
          <w:szCs w:val="26"/>
        </w:rPr>
        <w:t xml:space="preserve">МФЦ - государственное бюджетное учреждение «Многофункциональный центр предоставления государственных и муниципальных </w:t>
      </w:r>
      <w:r>
        <w:rPr>
          <w:sz w:val="26"/>
          <w:szCs w:val="26"/>
        </w:rPr>
        <w:t>услуг».</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bookmarkStart w:id="18" w:name="приложение3заявление"/>
      <w:bookmarkStart w:id="19" w:name="приложение2"/>
      <w:bookmarkEnd w:id="15"/>
      <w:bookmarkEnd w:id="16"/>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F26E21" w:rsidRDefault="00F26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F26E21" w:rsidRDefault="00F26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F26E21" w:rsidRDefault="00F26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p>
    <w:p w:rsidR="00AC6044" w:rsidRDefault="00C72D5A">
      <w:pPr>
        <w:pStyle w:val="af"/>
        <w:spacing w:before="0" w:beforeAutospacing="0" w:after="0" w:afterAutospacing="0"/>
        <w:jc w:val="right"/>
        <w:rPr>
          <w:sz w:val="26"/>
          <w:szCs w:val="26"/>
        </w:rPr>
      </w:pPr>
      <w:r>
        <w:rPr>
          <w:sz w:val="26"/>
          <w:szCs w:val="26"/>
        </w:rPr>
        <w:t>Приложение 2</w:t>
      </w:r>
    </w:p>
    <w:p w:rsidR="00AC6044" w:rsidRDefault="00C72D5A">
      <w:pPr>
        <w:pStyle w:val="af"/>
        <w:spacing w:before="0" w:beforeAutospacing="0" w:after="0" w:afterAutospacing="0"/>
        <w:jc w:val="right"/>
        <w:rPr>
          <w:sz w:val="26"/>
          <w:szCs w:val="26"/>
        </w:rPr>
      </w:pPr>
      <w:r>
        <w:rPr>
          <w:sz w:val="26"/>
          <w:szCs w:val="26"/>
        </w:rPr>
        <w:t xml:space="preserve">к административному регламенту </w:t>
      </w:r>
    </w:p>
    <w:p w:rsidR="00AC6044" w:rsidRDefault="00C72D5A">
      <w:pPr>
        <w:pStyle w:val="af"/>
        <w:spacing w:before="0" w:beforeAutospacing="0" w:after="0" w:afterAutospacing="0"/>
        <w:jc w:val="right"/>
        <w:rPr>
          <w:sz w:val="26"/>
          <w:szCs w:val="26"/>
        </w:rPr>
      </w:pPr>
      <w:r>
        <w:rPr>
          <w:sz w:val="26"/>
          <w:szCs w:val="26"/>
        </w:rPr>
        <w:t xml:space="preserve">предоставления муниципальной услуги </w:t>
      </w:r>
    </w:p>
    <w:p w:rsidR="00AC6044" w:rsidRDefault="00C72D5A">
      <w:pPr>
        <w:pStyle w:val="af"/>
        <w:spacing w:before="0" w:beforeAutospacing="0" w:after="0" w:afterAutospacing="0"/>
        <w:jc w:val="right"/>
        <w:rPr>
          <w:sz w:val="26"/>
          <w:szCs w:val="26"/>
        </w:rPr>
      </w:pPr>
      <w:r>
        <w:rPr>
          <w:sz w:val="26"/>
          <w:szCs w:val="26"/>
        </w:rPr>
        <w:t>«</w:t>
      </w:r>
      <w:r>
        <w:rPr>
          <w:sz w:val="26"/>
          <w:szCs w:val="26"/>
        </w:rPr>
        <w:t>Признание</w:t>
      </w:r>
      <w:r>
        <w:rPr>
          <w:sz w:val="26"/>
          <w:szCs w:val="26"/>
        </w:rPr>
        <w:t xml:space="preserve"> граждан малоимущими в целях предоставления им по договору социального найма жилых помещений муниципального жилищного фонда</w:t>
      </w:r>
      <w:r>
        <w:rPr>
          <w:sz w:val="26"/>
          <w:szCs w:val="26"/>
        </w:rPr>
        <w:t xml:space="preserve">» </w:t>
      </w:r>
    </w:p>
    <w:p w:rsidR="00AC6044" w:rsidRDefault="00AC6044">
      <w:pPr>
        <w:pStyle w:val="af"/>
        <w:spacing w:before="0" w:beforeAutospacing="0" w:after="0" w:afterAutospacing="0"/>
        <w:jc w:val="center"/>
        <w:rPr>
          <w:b/>
          <w:bCs/>
          <w:sz w:val="26"/>
          <w:szCs w:val="26"/>
        </w:rPr>
      </w:pPr>
    </w:p>
    <w:p w:rsidR="00AC6044" w:rsidRDefault="00C72D5A">
      <w:pPr>
        <w:pStyle w:val="af"/>
        <w:spacing w:before="0" w:beforeAutospacing="0" w:after="0" w:afterAutospacing="0"/>
        <w:jc w:val="center"/>
        <w:rPr>
          <w:b/>
          <w:bCs/>
          <w:sz w:val="26"/>
          <w:szCs w:val="26"/>
        </w:rPr>
      </w:pPr>
      <w:r>
        <w:rPr>
          <w:b/>
          <w:bCs/>
          <w:sz w:val="26"/>
          <w:szCs w:val="26"/>
        </w:rPr>
        <w:t>Идентификаторы категорий (признаков) заявителей</w:t>
      </w:r>
    </w:p>
    <w:p w:rsidR="00AC6044" w:rsidRDefault="00AC6044">
      <w:pPr>
        <w:pStyle w:val="af"/>
        <w:spacing w:before="0" w:beforeAutospacing="0" w:after="0" w:afterAutospacing="0"/>
        <w:jc w:val="center"/>
        <w:rPr>
          <w:sz w:val="26"/>
          <w:szCs w:val="26"/>
        </w:rPr>
      </w:pPr>
    </w:p>
    <w:tbl>
      <w:tblPr>
        <w:tblW w:w="9785" w:type="dxa"/>
        <w:tblInd w:w="15" w:type="dxa"/>
        <w:tblCellMar>
          <w:left w:w="0" w:type="dxa"/>
          <w:right w:w="0" w:type="dxa"/>
        </w:tblCellMar>
        <w:tblLook w:val="04A0" w:firstRow="1" w:lastRow="0" w:firstColumn="1" w:lastColumn="0" w:noHBand="0" w:noVBand="1"/>
      </w:tblPr>
      <w:tblGrid>
        <w:gridCol w:w="490"/>
        <w:gridCol w:w="4237"/>
        <w:gridCol w:w="2945"/>
        <w:gridCol w:w="2107"/>
        <w:gridCol w:w="6"/>
      </w:tblGrid>
      <w:tr w:rsidR="00AC6044">
        <w:trPr>
          <w:gridAfter w:val="1"/>
          <w:wAfter w:w="6" w:type="dxa"/>
        </w:trPr>
        <w:tc>
          <w:tcPr>
            <w:tcW w:w="505" w:type="dxa"/>
            <w:tcBorders>
              <w:top w:val="single" w:sz="6" w:space="0" w:color="000000"/>
              <w:left w:val="single" w:sz="6" w:space="0" w:color="000000"/>
              <w:bottom w:val="single" w:sz="6" w:space="0" w:color="000000"/>
              <w:right w:val="single" w:sz="6" w:space="0" w:color="000000"/>
            </w:tcBorders>
            <w:vAlign w:val="center"/>
          </w:tcPr>
          <w:p w:rsidR="00AC6044" w:rsidRDefault="00C72D5A">
            <w:pPr>
              <w:jc w:val="center"/>
              <w:rPr>
                <w:b/>
                <w:color w:val="000000"/>
                <w:sz w:val="26"/>
                <w:szCs w:val="26"/>
              </w:rPr>
            </w:pPr>
            <w:r>
              <w:rPr>
                <w:b/>
                <w:color w:val="000000"/>
                <w:sz w:val="26"/>
                <w:szCs w:val="26"/>
              </w:rPr>
              <w:t>№</w:t>
            </w:r>
          </w:p>
          <w:p w:rsidR="00AC6044" w:rsidRDefault="00C72D5A">
            <w:pPr>
              <w:jc w:val="center"/>
              <w:rPr>
                <w:b/>
                <w:color w:val="000000"/>
                <w:sz w:val="26"/>
                <w:szCs w:val="26"/>
              </w:rPr>
            </w:pPr>
            <w:r>
              <w:rPr>
                <w:b/>
                <w:color w:val="000000"/>
                <w:sz w:val="26"/>
                <w:szCs w:val="26"/>
              </w:rPr>
              <w:t>п/п</w:t>
            </w:r>
          </w:p>
        </w:tc>
        <w:tc>
          <w:tcPr>
            <w:tcW w:w="4620" w:type="dxa"/>
            <w:tcBorders>
              <w:top w:val="single" w:sz="6" w:space="0" w:color="000000"/>
              <w:left w:val="single" w:sz="6" w:space="0" w:color="000000"/>
              <w:bottom w:val="single" w:sz="6" w:space="0" w:color="000000"/>
              <w:right w:val="single" w:sz="6" w:space="0" w:color="000000"/>
            </w:tcBorders>
            <w:vAlign w:val="center"/>
          </w:tcPr>
          <w:p w:rsidR="00AC6044" w:rsidRDefault="00C72D5A">
            <w:pPr>
              <w:jc w:val="center"/>
              <w:rPr>
                <w:b/>
                <w:color w:val="000000"/>
                <w:sz w:val="26"/>
                <w:szCs w:val="26"/>
              </w:rPr>
            </w:pPr>
            <w:r>
              <w:rPr>
                <w:b/>
                <w:color w:val="000000"/>
                <w:sz w:val="26"/>
                <w:szCs w:val="26"/>
              </w:rPr>
              <w:t>Признак заявителя</w:t>
            </w:r>
          </w:p>
        </w:tc>
        <w:tc>
          <w:tcPr>
            <w:tcW w:w="3150" w:type="dxa"/>
            <w:tcBorders>
              <w:top w:val="single" w:sz="6" w:space="0" w:color="000000"/>
              <w:left w:val="single" w:sz="6" w:space="0" w:color="000000"/>
              <w:bottom w:val="single" w:sz="6" w:space="0" w:color="000000"/>
              <w:right w:val="single" w:sz="6" w:space="0" w:color="000000"/>
            </w:tcBorders>
            <w:vAlign w:val="center"/>
          </w:tcPr>
          <w:p w:rsidR="00AC6044" w:rsidRDefault="00C72D5A">
            <w:pPr>
              <w:jc w:val="center"/>
              <w:rPr>
                <w:b/>
                <w:color w:val="000000"/>
                <w:sz w:val="26"/>
                <w:szCs w:val="26"/>
              </w:rPr>
            </w:pPr>
            <w:r>
              <w:rPr>
                <w:b/>
                <w:color w:val="000000"/>
                <w:sz w:val="26"/>
                <w:szCs w:val="26"/>
              </w:rPr>
              <w:t xml:space="preserve">Значения </w:t>
            </w:r>
            <w:r>
              <w:rPr>
                <w:b/>
                <w:color w:val="000000"/>
                <w:sz w:val="26"/>
                <w:szCs w:val="26"/>
              </w:rPr>
              <w:t>признака заявителя</w:t>
            </w:r>
          </w:p>
        </w:tc>
        <w:tc>
          <w:tcPr>
            <w:tcW w:w="1504" w:type="dxa"/>
            <w:tcBorders>
              <w:top w:val="single" w:sz="6" w:space="0" w:color="000000"/>
              <w:left w:val="single" w:sz="6" w:space="0" w:color="000000"/>
              <w:bottom w:val="single" w:sz="6" w:space="0" w:color="000000"/>
              <w:right w:val="single" w:sz="6" w:space="0" w:color="000000"/>
            </w:tcBorders>
          </w:tcPr>
          <w:p w:rsidR="00AC6044" w:rsidRDefault="00C72D5A">
            <w:pPr>
              <w:jc w:val="center"/>
              <w:rPr>
                <w:b/>
                <w:color w:val="000000"/>
                <w:sz w:val="26"/>
                <w:szCs w:val="26"/>
              </w:rPr>
            </w:pPr>
            <w:r>
              <w:rPr>
                <w:b/>
                <w:color w:val="000000"/>
                <w:sz w:val="26"/>
                <w:szCs w:val="26"/>
              </w:rPr>
              <w:t>Идентификаторы категорий (признаков)</w:t>
            </w:r>
          </w:p>
        </w:tc>
      </w:tr>
      <w:tr w:rsidR="00AC6044">
        <w:tc>
          <w:tcPr>
            <w:tcW w:w="9785" w:type="dxa"/>
            <w:gridSpan w:val="5"/>
            <w:tcBorders>
              <w:top w:val="single" w:sz="6" w:space="0" w:color="000000"/>
              <w:left w:val="single" w:sz="6" w:space="0" w:color="000000"/>
              <w:bottom w:val="single" w:sz="6" w:space="0" w:color="000000"/>
              <w:right w:val="single" w:sz="6" w:space="0" w:color="000000"/>
            </w:tcBorders>
          </w:tcPr>
          <w:p w:rsidR="00AC6044" w:rsidRDefault="00C72D5A">
            <w:pPr>
              <w:jc w:val="center"/>
              <w:rPr>
                <w:color w:val="000000"/>
                <w:sz w:val="26"/>
                <w:szCs w:val="26"/>
              </w:rPr>
            </w:pPr>
            <w:r>
              <w:rPr>
                <w:color w:val="000000"/>
                <w:sz w:val="26"/>
                <w:szCs w:val="26"/>
              </w:rPr>
              <w:t>Результат муниципальной услуги «</w:t>
            </w:r>
            <w:r>
              <w:rPr>
                <w:sz w:val="26"/>
                <w:szCs w:val="26"/>
              </w:rPr>
              <w:t>Предоставление</w:t>
            </w:r>
            <w:r>
              <w:rPr>
                <w:sz w:val="26"/>
                <w:szCs w:val="26"/>
              </w:rPr>
              <w:t xml:space="preserve"> жилых помещений муниципального жилищного фонда коммерческого использования на условиях договора найма жилых помещений</w:t>
            </w:r>
            <w:r>
              <w:rPr>
                <w:color w:val="000000"/>
                <w:sz w:val="26"/>
                <w:szCs w:val="26"/>
              </w:rPr>
              <w:t>»</w:t>
            </w:r>
          </w:p>
        </w:tc>
      </w:tr>
      <w:tr w:rsidR="00AC6044">
        <w:trPr>
          <w:gridAfter w:val="1"/>
          <w:wAfter w:w="6" w:type="dxa"/>
          <w:trHeight w:val="728"/>
        </w:trPr>
        <w:tc>
          <w:tcPr>
            <w:tcW w:w="505" w:type="dxa"/>
            <w:tcBorders>
              <w:top w:val="single" w:sz="6" w:space="0" w:color="000000"/>
              <w:left w:val="single" w:sz="6" w:space="0" w:color="000000"/>
              <w:bottom w:val="single" w:sz="6" w:space="0" w:color="000000"/>
              <w:right w:val="single" w:sz="6" w:space="0" w:color="000000"/>
            </w:tcBorders>
          </w:tcPr>
          <w:p w:rsidR="00AC6044" w:rsidRDefault="00C72D5A">
            <w:pPr>
              <w:jc w:val="center"/>
              <w:rPr>
                <w:color w:val="000000"/>
                <w:sz w:val="26"/>
                <w:szCs w:val="26"/>
              </w:rPr>
            </w:pPr>
            <w:r>
              <w:rPr>
                <w:color w:val="000000"/>
                <w:sz w:val="26"/>
                <w:szCs w:val="26"/>
              </w:rPr>
              <w:t>1</w:t>
            </w:r>
          </w:p>
        </w:tc>
        <w:tc>
          <w:tcPr>
            <w:tcW w:w="4620" w:type="dxa"/>
            <w:tcBorders>
              <w:top w:val="single" w:sz="6" w:space="0" w:color="000000"/>
              <w:left w:val="single" w:sz="6" w:space="0" w:color="000000"/>
              <w:bottom w:val="single" w:sz="6" w:space="0" w:color="000000"/>
              <w:right w:val="single" w:sz="6" w:space="0" w:color="000000"/>
            </w:tcBorders>
          </w:tcPr>
          <w:p w:rsidR="00AC6044" w:rsidRDefault="00C72D5A">
            <w:pPr>
              <w:rPr>
                <w:color w:val="000000"/>
                <w:sz w:val="26"/>
                <w:szCs w:val="26"/>
              </w:rPr>
            </w:pPr>
            <w:r>
              <w:rPr>
                <w:color w:val="000000"/>
                <w:sz w:val="26"/>
                <w:szCs w:val="26"/>
              </w:rPr>
              <w:t xml:space="preserve">Категория заявителя </w:t>
            </w:r>
          </w:p>
        </w:tc>
        <w:tc>
          <w:tcPr>
            <w:tcW w:w="3150" w:type="dxa"/>
            <w:tcBorders>
              <w:top w:val="single" w:sz="6" w:space="0" w:color="000000"/>
              <w:left w:val="single" w:sz="6" w:space="0" w:color="000000"/>
              <w:bottom w:val="single" w:sz="6" w:space="0" w:color="000000"/>
              <w:right w:val="single" w:sz="6" w:space="0" w:color="000000"/>
            </w:tcBorders>
          </w:tcPr>
          <w:p w:rsidR="00AC6044" w:rsidRDefault="00C72D5A">
            <w:pPr>
              <w:rPr>
                <w:color w:val="000000"/>
                <w:sz w:val="26"/>
                <w:szCs w:val="26"/>
              </w:rPr>
            </w:pPr>
            <w:r>
              <w:rPr>
                <w:color w:val="000000"/>
                <w:sz w:val="26"/>
                <w:szCs w:val="26"/>
              </w:rPr>
              <w:t xml:space="preserve">1. </w:t>
            </w:r>
            <w:r>
              <w:rPr>
                <w:color w:val="000000"/>
                <w:sz w:val="26"/>
                <w:szCs w:val="26"/>
              </w:rPr>
              <w:t>Физическое лицо.</w:t>
            </w:r>
          </w:p>
        </w:tc>
        <w:tc>
          <w:tcPr>
            <w:tcW w:w="1504" w:type="dxa"/>
            <w:tcBorders>
              <w:top w:val="single" w:sz="6" w:space="0" w:color="000000"/>
              <w:left w:val="single" w:sz="6" w:space="0" w:color="000000"/>
              <w:bottom w:val="single" w:sz="6" w:space="0" w:color="000000"/>
              <w:right w:val="single" w:sz="6" w:space="0" w:color="000000"/>
            </w:tcBorders>
          </w:tcPr>
          <w:p w:rsidR="00AC6044" w:rsidRDefault="00AC6044">
            <w:pPr>
              <w:rPr>
                <w:color w:val="000000"/>
                <w:sz w:val="26"/>
                <w:szCs w:val="26"/>
              </w:rPr>
            </w:pPr>
          </w:p>
        </w:tc>
      </w:tr>
      <w:tr w:rsidR="00AC6044">
        <w:trPr>
          <w:gridAfter w:val="1"/>
          <w:wAfter w:w="6" w:type="dxa"/>
          <w:trHeight w:val="480"/>
        </w:trPr>
        <w:tc>
          <w:tcPr>
            <w:tcW w:w="505" w:type="dxa"/>
            <w:vMerge w:val="restart"/>
            <w:tcBorders>
              <w:top w:val="single" w:sz="6" w:space="0" w:color="000000"/>
              <w:left w:val="single" w:sz="6" w:space="0" w:color="000000"/>
              <w:right w:val="single" w:sz="6" w:space="0" w:color="000000"/>
            </w:tcBorders>
          </w:tcPr>
          <w:p w:rsidR="00AC6044" w:rsidRDefault="00AC6044">
            <w:pPr>
              <w:jc w:val="center"/>
              <w:rPr>
                <w:rFonts w:ascii="PT Astra Serif" w:hAnsi="PT Astra Serif"/>
                <w:color w:val="000000"/>
              </w:rPr>
            </w:pPr>
          </w:p>
        </w:tc>
        <w:tc>
          <w:tcPr>
            <w:tcW w:w="4620" w:type="dxa"/>
            <w:vMerge w:val="restart"/>
            <w:tcBorders>
              <w:top w:val="single" w:sz="6" w:space="0" w:color="000000"/>
              <w:left w:val="single" w:sz="6" w:space="0" w:color="000000"/>
              <w:right w:val="single" w:sz="6" w:space="0" w:color="000000"/>
            </w:tcBorders>
          </w:tcPr>
          <w:p w:rsidR="00AC6044" w:rsidRDefault="00C72D5A">
            <w:pPr>
              <w:pStyle w:val="ConsPlusNormal0"/>
              <w:ind w:firstLine="539"/>
              <w:jc w:val="both"/>
              <w:rPr>
                <w:rFonts w:ascii="Times New Roman" w:hAnsi="Times New Roman" w:cs="Times New Roman"/>
                <w:szCs w:val="22"/>
              </w:rPr>
            </w:pPr>
            <w:r>
              <w:rPr>
                <w:rFonts w:ascii="Times New Roman" w:hAnsi="Times New Roman" w:cs="Times New Roman"/>
                <w:szCs w:val="22"/>
              </w:rPr>
              <w:t xml:space="preserve">- </w:t>
            </w:r>
            <w:r>
              <w:rPr>
                <w:rFonts w:ascii="Times New Roman" w:hAnsi="Times New Roman" w:cs="Times New Roman"/>
                <w:szCs w:val="22"/>
              </w:rP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w:t>
            </w:r>
            <w:r>
              <w:rPr>
                <w:rFonts w:ascii="Times New Roman" w:hAnsi="Times New Roman" w:cs="Times New Roman"/>
                <w:szCs w:val="22"/>
              </w:rPr>
              <w:t xml:space="preserve">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AC6044" w:rsidRDefault="00C72D5A">
            <w:pPr>
              <w:pStyle w:val="ConsPlusNormal0"/>
              <w:ind w:firstLine="539"/>
              <w:jc w:val="both"/>
              <w:rPr>
                <w:rFonts w:ascii="Times New Roman" w:hAnsi="Times New Roman" w:cs="Times New Roman"/>
                <w:szCs w:val="22"/>
              </w:rPr>
            </w:pPr>
            <w:r>
              <w:rPr>
                <w:rFonts w:ascii="Times New Roman" w:hAnsi="Times New Roman" w:cs="Times New Roman"/>
                <w:szCs w:val="22"/>
              </w:rPr>
              <w:t>-</w:t>
            </w:r>
            <w:r>
              <w:rPr>
                <w:rFonts w:ascii="Times New Roman" w:hAnsi="Times New Roman" w:cs="Times New Roman"/>
                <w:szCs w:val="22"/>
              </w:rPr>
              <w:t xml:space="preserve"> являющиеся нанимателями жилых помещений по договорам социального найма, договорам найма жилых помещений</w:t>
            </w:r>
            <w:r>
              <w:rPr>
                <w:rFonts w:ascii="Times New Roman" w:hAnsi="Times New Roman" w:cs="Times New Roman"/>
                <w:szCs w:val="22"/>
              </w:rPr>
              <w:t xml:space="preserve">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w:t>
            </w:r>
            <w:r>
              <w:rPr>
                <w:rFonts w:ascii="Times New Roman" w:hAnsi="Times New Roman" w:cs="Times New Roman"/>
                <w:szCs w:val="22"/>
              </w:rPr>
              <w:t>ника жилого помещения и обеспеченные общей площадью жилого помещения на одного члена семьи менее учетной нормы;</w:t>
            </w:r>
          </w:p>
          <w:p w:rsidR="00AC6044" w:rsidRDefault="00C72D5A">
            <w:pPr>
              <w:pStyle w:val="ConsPlusNormal0"/>
              <w:ind w:firstLine="539"/>
              <w:jc w:val="both"/>
              <w:rPr>
                <w:rFonts w:ascii="Times New Roman" w:hAnsi="Times New Roman" w:cs="Times New Roman"/>
                <w:szCs w:val="22"/>
              </w:rPr>
            </w:pPr>
            <w:r>
              <w:rPr>
                <w:rFonts w:ascii="Times New Roman" w:hAnsi="Times New Roman" w:cs="Times New Roman"/>
                <w:szCs w:val="22"/>
              </w:rPr>
              <w:t>-</w:t>
            </w:r>
            <w:r>
              <w:rPr>
                <w:rFonts w:ascii="Times New Roman" w:hAnsi="Times New Roman" w:cs="Times New Roman"/>
                <w:szCs w:val="22"/>
              </w:rPr>
              <w:t xml:space="preserve"> проживающие в помещении, не отвечающем установленным для жилых помещений требованиям;</w:t>
            </w:r>
          </w:p>
          <w:p w:rsidR="00AC6044" w:rsidRDefault="00C72D5A">
            <w:pPr>
              <w:pStyle w:val="ConsPlusNormal0"/>
              <w:ind w:firstLine="539"/>
              <w:jc w:val="both"/>
              <w:rPr>
                <w:rFonts w:ascii="Times New Roman" w:hAnsi="Times New Roman" w:cs="Times New Roman"/>
                <w:szCs w:val="22"/>
              </w:rPr>
            </w:pPr>
            <w:r>
              <w:rPr>
                <w:rFonts w:ascii="Times New Roman" w:hAnsi="Times New Roman" w:cs="Times New Roman"/>
                <w:szCs w:val="22"/>
              </w:rPr>
              <w:t>-</w:t>
            </w:r>
            <w:r>
              <w:rPr>
                <w:rFonts w:ascii="Times New Roman" w:hAnsi="Times New Roman" w:cs="Times New Roman"/>
                <w:szCs w:val="22"/>
              </w:rPr>
              <w:t xml:space="preserve"> являющиеся нанимателями жилых помещений по договорам с</w:t>
            </w:r>
            <w:r>
              <w:rPr>
                <w:rFonts w:ascii="Times New Roman" w:hAnsi="Times New Roman" w:cs="Times New Roman"/>
                <w:szCs w:val="22"/>
              </w:rPr>
              <w:t>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w:t>
            </w:r>
            <w:r>
              <w:rPr>
                <w:rFonts w:ascii="Times New Roman" w:hAnsi="Times New Roman" w:cs="Times New Roman"/>
                <w:szCs w:val="22"/>
              </w:rPr>
              <w:t xml:space="preserve">ми жилых помещений, членами семьи собственника жилого помещения, проживающими в квартире, занятой несколькими семьями, </w:t>
            </w:r>
            <w:r>
              <w:rPr>
                <w:rFonts w:ascii="Times New Roman" w:hAnsi="Times New Roman" w:cs="Times New Roman"/>
                <w:szCs w:val="22"/>
              </w:rPr>
              <w:lastRenderedPageBreak/>
              <w:t>если в составе семьи имеется больной, страдающий тяжелой формой хронического заболевания, при которой совместное проживание с ним в одной</w:t>
            </w:r>
            <w:r>
              <w:rPr>
                <w:rFonts w:ascii="Times New Roman" w:hAnsi="Times New Roman" w:cs="Times New Roman"/>
                <w:szCs w:val="22"/>
              </w:rPr>
              <w:t xml:space="preserve">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rsidR="00AC6044" w:rsidRDefault="00AC6044">
            <w:pPr>
              <w:rPr>
                <w:color w:val="000000"/>
                <w:sz w:val="26"/>
                <w:szCs w:val="26"/>
              </w:rPr>
            </w:pPr>
          </w:p>
        </w:tc>
        <w:tc>
          <w:tcPr>
            <w:tcW w:w="3150" w:type="dxa"/>
            <w:tcBorders>
              <w:top w:val="single" w:sz="6" w:space="0" w:color="000000"/>
              <w:left w:val="single" w:sz="6" w:space="0" w:color="000000"/>
              <w:bottom w:val="single" w:sz="4" w:space="0" w:color="auto"/>
              <w:right w:val="single" w:sz="6" w:space="0" w:color="000000"/>
            </w:tcBorders>
          </w:tcPr>
          <w:p w:rsidR="00AC6044" w:rsidRDefault="00C72D5A">
            <w:pPr>
              <w:rPr>
                <w:color w:val="000000"/>
                <w:sz w:val="22"/>
                <w:szCs w:val="22"/>
              </w:rPr>
            </w:pPr>
            <w:r>
              <w:rPr>
                <w:color w:val="000000"/>
                <w:sz w:val="22"/>
                <w:szCs w:val="22"/>
              </w:rPr>
              <w:lastRenderedPageBreak/>
              <w:t xml:space="preserve">  </w:t>
            </w:r>
          </w:p>
          <w:p w:rsidR="00AC6044" w:rsidRDefault="00C72D5A">
            <w:pPr>
              <w:rPr>
                <w:color w:val="000000"/>
                <w:sz w:val="22"/>
                <w:szCs w:val="22"/>
              </w:rPr>
            </w:pPr>
            <w:r>
              <w:rPr>
                <w:color w:val="000000"/>
                <w:sz w:val="22"/>
                <w:szCs w:val="22"/>
              </w:rPr>
              <w:t xml:space="preserve"> Предоставление жилья </w:t>
            </w:r>
          </w:p>
        </w:tc>
        <w:tc>
          <w:tcPr>
            <w:tcW w:w="1504" w:type="dxa"/>
            <w:tcBorders>
              <w:top w:val="single" w:sz="6" w:space="0" w:color="000000"/>
              <w:left w:val="single" w:sz="6" w:space="0" w:color="000000"/>
              <w:bottom w:val="single" w:sz="4" w:space="0" w:color="auto"/>
              <w:right w:val="single" w:sz="6" w:space="0" w:color="000000"/>
            </w:tcBorders>
          </w:tcPr>
          <w:p w:rsidR="00AC6044" w:rsidRDefault="00C72D5A">
            <w:pPr>
              <w:jc w:val="center"/>
              <w:rPr>
                <w:color w:val="000000"/>
                <w:sz w:val="22"/>
                <w:szCs w:val="22"/>
              </w:rPr>
            </w:pPr>
            <w:r>
              <w:rPr>
                <w:color w:val="000000"/>
                <w:sz w:val="22"/>
                <w:szCs w:val="22"/>
              </w:rPr>
              <w:t>А</w:t>
            </w:r>
          </w:p>
          <w:p w:rsidR="00AC6044" w:rsidRDefault="00AC6044">
            <w:pPr>
              <w:jc w:val="center"/>
              <w:rPr>
                <w:color w:val="000000"/>
                <w:sz w:val="22"/>
                <w:szCs w:val="22"/>
              </w:rPr>
            </w:pPr>
          </w:p>
          <w:p w:rsidR="00AC6044" w:rsidRDefault="00AC6044">
            <w:pPr>
              <w:jc w:val="center"/>
              <w:rPr>
                <w:color w:val="000000"/>
                <w:sz w:val="22"/>
                <w:szCs w:val="22"/>
              </w:rPr>
            </w:pPr>
          </w:p>
        </w:tc>
      </w:tr>
      <w:tr w:rsidR="00AC6044">
        <w:trPr>
          <w:gridAfter w:val="1"/>
          <w:wAfter w:w="6" w:type="dxa"/>
          <w:trHeight w:val="2385"/>
        </w:trPr>
        <w:tc>
          <w:tcPr>
            <w:tcW w:w="505" w:type="dxa"/>
            <w:vMerge/>
            <w:tcBorders>
              <w:left w:val="single" w:sz="6" w:space="0" w:color="000000"/>
              <w:right w:val="single" w:sz="6" w:space="0" w:color="000000"/>
            </w:tcBorders>
          </w:tcPr>
          <w:p w:rsidR="00AC6044" w:rsidRDefault="00AC6044">
            <w:pPr>
              <w:jc w:val="center"/>
              <w:rPr>
                <w:rFonts w:ascii="PT Astra Serif" w:hAnsi="PT Astra Serif"/>
                <w:color w:val="000000"/>
              </w:rPr>
            </w:pPr>
          </w:p>
        </w:tc>
        <w:tc>
          <w:tcPr>
            <w:tcW w:w="4620" w:type="dxa"/>
            <w:vMerge/>
            <w:tcBorders>
              <w:left w:val="single" w:sz="6" w:space="0" w:color="000000"/>
              <w:right w:val="single" w:sz="6" w:space="0" w:color="000000"/>
            </w:tcBorders>
          </w:tcPr>
          <w:p w:rsidR="00AC6044" w:rsidRDefault="00AC6044">
            <w:pPr>
              <w:rPr>
                <w:color w:val="000000"/>
                <w:sz w:val="26"/>
                <w:szCs w:val="26"/>
              </w:rPr>
            </w:pPr>
          </w:p>
        </w:tc>
        <w:tc>
          <w:tcPr>
            <w:tcW w:w="3150" w:type="dxa"/>
            <w:tcBorders>
              <w:top w:val="single" w:sz="4" w:space="0" w:color="auto"/>
              <w:left w:val="single" w:sz="6" w:space="0" w:color="000000"/>
              <w:bottom w:val="single" w:sz="4" w:space="0" w:color="auto"/>
              <w:right w:val="single" w:sz="6" w:space="0" w:color="000000"/>
            </w:tcBorders>
          </w:tcPr>
          <w:p w:rsidR="00AC6044" w:rsidRDefault="00C72D5A">
            <w:pPr>
              <w:rPr>
                <w:color w:val="000000"/>
                <w:sz w:val="22"/>
                <w:szCs w:val="22"/>
              </w:rPr>
            </w:pPr>
            <w:r>
              <w:rPr>
                <w:color w:val="000000"/>
                <w:sz w:val="22"/>
                <w:szCs w:val="22"/>
              </w:rPr>
              <w:t>Предоставление</w:t>
            </w:r>
            <w:r>
              <w:rPr>
                <w:color w:val="000000"/>
                <w:sz w:val="22"/>
                <w:szCs w:val="22"/>
              </w:rPr>
              <w:t xml:space="preserve"> жилья</w:t>
            </w:r>
          </w:p>
        </w:tc>
        <w:tc>
          <w:tcPr>
            <w:tcW w:w="1504" w:type="dxa"/>
            <w:tcBorders>
              <w:top w:val="single" w:sz="4" w:space="0" w:color="auto"/>
              <w:left w:val="single" w:sz="6" w:space="0" w:color="000000"/>
              <w:bottom w:val="single" w:sz="4" w:space="0" w:color="auto"/>
              <w:right w:val="single" w:sz="6" w:space="0" w:color="000000"/>
            </w:tcBorders>
          </w:tcPr>
          <w:p w:rsidR="00AC6044" w:rsidRDefault="00C72D5A">
            <w:pPr>
              <w:jc w:val="center"/>
              <w:rPr>
                <w:color w:val="000000"/>
                <w:sz w:val="22"/>
                <w:szCs w:val="22"/>
              </w:rPr>
            </w:pPr>
            <w:r>
              <w:rPr>
                <w:color w:val="000000"/>
                <w:sz w:val="22"/>
                <w:szCs w:val="22"/>
              </w:rPr>
              <w:t>Б</w:t>
            </w:r>
          </w:p>
        </w:tc>
      </w:tr>
      <w:tr w:rsidR="00AC6044">
        <w:trPr>
          <w:gridAfter w:val="1"/>
          <w:wAfter w:w="6" w:type="dxa"/>
          <w:trHeight w:val="2745"/>
        </w:trPr>
        <w:tc>
          <w:tcPr>
            <w:tcW w:w="505" w:type="dxa"/>
            <w:vMerge/>
            <w:tcBorders>
              <w:left w:val="single" w:sz="6" w:space="0" w:color="000000"/>
              <w:bottom w:val="single" w:sz="6" w:space="0" w:color="000000"/>
              <w:right w:val="single" w:sz="6" w:space="0" w:color="000000"/>
            </w:tcBorders>
          </w:tcPr>
          <w:p w:rsidR="00AC6044" w:rsidRDefault="00AC6044">
            <w:pPr>
              <w:jc w:val="center"/>
              <w:rPr>
                <w:rFonts w:ascii="PT Astra Serif" w:hAnsi="PT Astra Serif"/>
                <w:color w:val="000000"/>
              </w:rPr>
            </w:pPr>
          </w:p>
        </w:tc>
        <w:tc>
          <w:tcPr>
            <w:tcW w:w="4620" w:type="dxa"/>
            <w:vMerge/>
            <w:tcBorders>
              <w:left w:val="single" w:sz="6" w:space="0" w:color="000000"/>
              <w:bottom w:val="single" w:sz="6" w:space="0" w:color="000000"/>
              <w:right w:val="single" w:sz="6" w:space="0" w:color="000000"/>
            </w:tcBorders>
          </w:tcPr>
          <w:p w:rsidR="00AC6044" w:rsidRDefault="00AC6044">
            <w:pPr>
              <w:rPr>
                <w:color w:val="000000"/>
                <w:sz w:val="26"/>
                <w:szCs w:val="26"/>
              </w:rPr>
            </w:pPr>
          </w:p>
        </w:tc>
        <w:tc>
          <w:tcPr>
            <w:tcW w:w="3150" w:type="dxa"/>
            <w:tcBorders>
              <w:top w:val="single" w:sz="4" w:space="0" w:color="auto"/>
              <w:left w:val="single" w:sz="6" w:space="0" w:color="000000"/>
              <w:bottom w:val="single" w:sz="6" w:space="0" w:color="000000"/>
              <w:right w:val="single" w:sz="6" w:space="0" w:color="000000"/>
            </w:tcBorders>
          </w:tcPr>
          <w:p w:rsidR="00AC6044" w:rsidRDefault="00C72D5A">
            <w:pPr>
              <w:rPr>
                <w:color w:val="000000"/>
                <w:sz w:val="22"/>
                <w:szCs w:val="22"/>
              </w:rPr>
            </w:pPr>
            <w:r>
              <w:rPr>
                <w:sz w:val="22"/>
                <w:szCs w:val="22"/>
                <w:shd w:val="clear" w:color="auto" w:fill="FFFFFF"/>
              </w:rPr>
              <w:t xml:space="preserve"> </w:t>
            </w:r>
            <w:r>
              <w:rPr>
                <w:sz w:val="22"/>
                <w:szCs w:val="22"/>
                <w:shd w:val="clear" w:color="auto" w:fill="FFFFFF"/>
              </w:rPr>
              <w:t>Предоставление</w:t>
            </w:r>
            <w:r>
              <w:rPr>
                <w:sz w:val="22"/>
                <w:szCs w:val="22"/>
                <w:shd w:val="clear" w:color="auto" w:fill="FFFFFF"/>
              </w:rPr>
              <w:t xml:space="preserve"> жилья</w:t>
            </w:r>
          </w:p>
        </w:tc>
        <w:tc>
          <w:tcPr>
            <w:tcW w:w="1504" w:type="dxa"/>
            <w:tcBorders>
              <w:top w:val="single" w:sz="4" w:space="0" w:color="auto"/>
              <w:left w:val="single" w:sz="6" w:space="0" w:color="000000"/>
              <w:bottom w:val="single" w:sz="6" w:space="0" w:color="000000"/>
              <w:right w:val="single" w:sz="6" w:space="0" w:color="000000"/>
            </w:tcBorders>
          </w:tcPr>
          <w:p w:rsidR="00AC6044" w:rsidRDefault="00C72D5A">
            <w:pPr>
              <w:jc w:val="center"/>
              <w:rPr>
                <w:color w:val="000000"/>
                <w:sz w:val="22"/>
                <w:szCs w:val="22"/>
              </w:rPr>
            </w:pPr>
            <w:r>
              <w:rPr>
                <w:color w:val="000000"/>
                <w:sz w:val="22"/>
                <w:szCs w:val="22"/>
              </w:rPr>
              <w:t>В</w:t>
            </w:r>
          </w:p>
        </w:tc>
      </w:tr>
    </w:tbl>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F26E21" w:rsidRDefault="00F26E21">
      <w:pPr>
        <w:pStyle w:val="ConsPlusNormal0"/>
        <w:jc w:val="right"/>
        <w:outlineLvl w:val="1"/>
        <w:rPr>
          <w:rFonts w:ascii="Times New Roman" w:hAnsi="Times New Roman" w:cs="Times New Roman"/>
          <w:sz w:val="24"/>
        </w:rPr>
      </w:pPr>
    </w:p>
    <w:p w:rsidR="00AC6044" w:rsidRDefault="00AC6044">
      <w:pPr>
        <w:pStyle w:val="ConsPlusNormal0"/>
        <w:jc w:val="right"/>
        <w:outlineLvl w:val="1"/>
        <w:rPr>
          <w:rFonts w:ascii="Times New Roman" w:hAnsi="Times New Roman" w:cs="Times New Roman"/>
          <w:sz w:val="24"/>
        </w:rPr>
      </w:pPr>
    </w:p>
    <w:p w:rsidR="00AC6044" w:rsidRDefault="00AC6044">
      <w:pPr>
        <w:pStyle w:val="ConsPlusNormal0"/>
        <w:wordWrap w:val="0"/>
        <w:jc w:val="right"/>
        <w:outlineLvl w:val="1"/>
        <w:rPr>
          <w:rFonts w:ascii="Times New Roman" w:hAnsi="Times New Roman" w:cs="Times New Roman"/>
          <w:sz w:val="26"/>
          <w:szCs w:val="26"/>
        </w:rPr>
      </w:pPr>
    </w:p>
    <w:p w:rsidR="00AC6044" w:rsidRDefault="00C72D5A">
      <w:pPr>
        <w:pStyle w:val="ConsPlusNormal0"/>
        <w:wordWrap w:val="0"/>
        <w:jc w:val="right"/>
        <w:outlineLvl w:val="1"/>
        <w:rPr>
          <w:rFonts w:ascii="Times New Roman" w:hAnsi="Times New Roman" w:cs="Times New Roman"/>
          <w:sz w:val="26"/>
          <w:szCs w:val="26"/>
        </w:rPr>
      </w:pPr>
      <w:r>
        <w:rPr>
          <w:rFonts w:ascii="Times New Roman" w:hAnsi="Times New Roman" w:cs="Times New Roman"/>
          <w:sz w:val="26"/>
          <w:szCs w:val="26"/>
        </w:rPr>
        <w:t>Приложение</w:t>
      </w:r>
      <w:r>
        <w:rPr>
          <w:rFonts w:ascii="Times New Roman" w:hAnsi="Times New Roman" w:cs="Times New Roman"/>
          <w:sz w:val="26"/>
          <w:szCs w:val="26"/>
        </w:rPr>
        <w:t xml:space="preserve"> 3</w:t>
      </w:r>
    </w:p>
    <w:p w:rsidR="00AC6044" w:rsidRDefault="00C72D5A">
      <w:pPr>
        <w:pStyle w:val="ConsPlusNormal0"/>
        <w:jc w:val="right"/>
        <w:rPr>
          <w:rFonts w:ascii="Times New Roman" w:hAnsi="Times New Roman" w:cs="Times New Roman"/>
          <w:sz w:val="26"/>
          <w:szCs w:val="26"/>
        </w:rPr>
      </w:pPr>
      <w:r>
        <w:rPr>
          <w:rFonts w:ascii="Times New Roman" w:hAnsi="Times New Roman" w:cs="Times New Roman"/>
          <w:sz w:val="26"/>
          <w:szCs w:val="26"/>
        </w:rPr>
        <w:t>к административному регламенту</w:t>
      </w:r>
    </w:p>
    <w:p w:rsidR="00AC6044" w:rsidRDefault="00C72D5A">
      <w:pPr>
        <w:pStyle w:val="ConsPlusNormal0"/>
        <w:jc w:val="right"/>
        <w:rPr>
          <w:rFonts w:ascii="Times New Roman" w:hAnsi="Times New Roman" w:cs="Times New Roman"/>
          <w:sz w:val="26"/>
          <w:szCs w:val="26"/>
        </w:rPr>
      </w:pPr>
      <w:r>
        <w:rPr>
          <w:rFonts w:ascii="Times New Roman" w:hAnsi="Times New Roman" w:cs="Times New Roman"/>
          <w:sz w:val="26"/>
          <w:szCs w:val="26"/>
        </w:rPr>
        <w:t>предоставления муниципальной услуги</w:t>
      </w:r>
    </w:p>
    <w:p w:rsidR="00AC6044" w:rsidRDefault="00C72D5A">
      <w:pPr>
        <w:pStyle w:val="ConsPlusNormal0"/>
        <w:jc w:val="right"/>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Признание граждан малоимущими в целях предоставления им по договору социального найма</w:t>
      </w:r>
      <w:r>
        <w:rPr>
          <w:rFonts w:ascii="Times New Roman" w:hAnsi="Times New Roman" w:cs="Times New Roman"/>
          <w:sz w:val="26"/>
          <w:szCs w:val="26"/>
        </w:rPr>
        <w:t xml:space="preserve"> жилых помещений муниципального жилищного фонда</w:t>
      </w:r>
      <w:r>
        <w:rPr>
          <w:rFonts w:ascii="Times New Roman" w:hAnsi="Times New Roman" w:cs="Times New Roman"/>
          <w:sz w:val="26"/>
          <w:szCs w:val="26"/>
        </w:rPr>
        <w:t>"</w:t>
      </w:r>
    </w:p>
    <w:p w:rsidR="00AC6044" w:rsidRDefault="00AC6044">
      <w:pPr>
        <w:pStyle w:val="ConsPlusNormal0"/>
        <w:jc w:val="right"/>
        <w:rPr>
          <w:rFonts w:ascii="Times New Roman" w:hAnsi="Times New Roman" w:cs="Times New Roman"/>
        </w:rPr>
      </w:pPr>
    </w:p>
    <w:p w:rsidR="00AC6044" w:rsidRDefault="00C72D5A">
      <w:pPr>
        <w:pStyle w:val="ConsPlusNonformat"/>
        <w:ind w:left="4718" w:hangingChars="2359" w:hanging="4718"/>
        <w:jc w:val="both"/>
        <w:rPr>
          <w:rFonts w:ascii="Times New Roman" w:hAnsi="Times New Roman" w:cs="Times New Roman"/>
          <w:sz w:val="26"/>
          <w:szCs w:val="26"/>
        </w:rPr>
      </w:pPr>
      <w:r>
        <w:t xml:space="preserve">                                  </w:t>
      </w:r>
      <w:r>
        <w:rPr>
          <w:rFonts w:ascii="Times New Roman" w:hAnsi="Times New Roman" w:cs="Times New Roman"/>
          <w:sz w:val="26"/>
          <w:szCs w:val="26"/>
        </w:rPr>
        <w:t xml:space="preserve">   </w:t>
      </w:r>
      <w:r>
        <w:rPr>
          <w:rFonts w:ascii="Times New Roman" w:hAnsi="Times New Roman" w:cs="Times New Roman"/>
          <w:sz w:val="26"/>
          <w:szCs w:val="26"/>
        </w:rPr>
        <w:t>В</w:t>
      </w:r>
      <w:r>
        <w:rPr>
          <w:rFonts w:ascii="Times New Roman" w:hAnsi="Times New Roman" w:cs="Times New Roman"/>
          <w:sz w:val="26"/>
          <w:szCs w:val="26"/>
        </w:rPr>
        <w:t xml:space="preserve">________________________________                            </w:t>
      </w:r>
      <w:proofErr w:type="gramStart"/>
      <w:r>
        <w:rPr>
          <w:rFonts w:ascii="Times New Roman" w:hAnsi="Times New Roman" w:cs="Times New Roman"/>
          <w:sz w:val="26"/>
          <w:szCs w:val="26"/>
        </w:rPr>
        <w:t xml:space="preserve">   </w:t>
      </w:r>
      <w:r>
        <w:rPr>
          <w:rFonts w:ascii="Times New Roman" w:hAnsi="Times New Roman" w:cs="Times New Roman"/>
          <w:sz w:val="18"/>
          <w:szCs w:val="18"/>
        </w:rPr>
        <w:t>(</w:t>
      </w:r>
      <w:proofErr w:type="gramEnd"/>
      <w:r>
        <w:rPr>
          <w:rFonts w:ascii="Times New Roman" w:hAnsi="Times New Roman" w:cs="Times New Roman"/>
          <w:sz w:val="18"/>
          <w:szCs w:val="18"/>
        </w:rPr>
        <w:t>наименование Учреждения)</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от ___________</w:t>
      </w:r>
      <w:r>
        <w:rPr>
          <w:rFonts w:ascii="Times New Roman" w:hAnsi="Times New Roman" w:cs="Times New Roman"/>
          <w:sz w:val="26"/>
          <w:szCs w:val="26"/>
        </w:rPr>
        <w:t>______________________</w:t>
      </w:r>
    </w:p>
    <w:p w:rsidR="00AC6044" w:rsidRDefault="00C72D5A">
      <w:pPr>
        <w:pStyle w:val="ConsPlusNonformat"/>
        <w:ind w:left="4703" w:hangingChars="1809" w:hanging="4703"/>
        <w:jc w:val="both"/>
        <w:rPr>
          <w:rFonts w:ascii="Times New Roman" w:hAnsi="Times New Roman" w:cs="Times New Roman"/>
          <w:sz w:val="18"/>
          <w:szCs w:val="18"/>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(фамилия, имя, отчество  </w:t>
      </w:r>
      <w:proofErr w:type="gramStart"/>
      <w:r>
        <w:rPr>
          <w:rFonts w:ascii="Times New Roman" w:hAnsi="Times New Roman" w:cs="Times New Roman"/>
          <w:sz w:val="18"/>
          <w:szCs w:val="18"/>
        </w:rPr>
        <w:t xml:space="preserve">   (</w:t>
      </w:r>
      <w:proofErr w:type="gramEnd"/>
      <w:r>
        <w:rPr>
          <w:rFonts w:ascii="Times New Roman" w:hAnsi="Times New Roman" w:cs="Times New Roman"/>
          <w:sz w:val="18"/>
          <w:szCs w:val="18"/>
        </w:rPr>
        <w:t>последнее - при наличии) заявителя)  документ, удостоверяющий личность</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_________________________________</w:t>
      </w:r>
      <w:r>
        <w:rPr>
          <w:rFonts w:ascii="Times New Roman" w:hAnsi="Times New Roman" w:cs="Times New Roman"/>
          <w:sz w:val="26"/>
          <w:szCs w:val="26"/>
        </w:rPr>
        <w:t>____</w:t>
      </w:r>
    </w:p>
    <w:p w:rsidR="00AC6044" w:rsidRDefault="00C72D5A">
      <w:pPr>
        <w:pStyle w:val="ConsPlusNonformat"/>
        <w:ind w:left="933" w:hangingChars="359" w:hanging="933"/>
        <w:jc w:val="both"/>
        <w:rPr>
          <w:rFonts w:ascii="Times New Roman" w:hAnsi="Times New Roman" w:cs="Times New Roman"/>
          <w:sz w:val="18"/>
          <w:szCs w:val="18"/>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(вид, серия и номер документа)</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_________________________________</w:t>
      </w:r>
      <w:r>
        <w:rPr>
          <w:rFonts w:ascii="Times New Roman" w:hAnsi="Times New Roman" w:cs="Times New Roman"/>
          <w:sz w:val="26"/>
          <w:szCs w:val="26"/>
        </w:rPr>
        <w:t>___</w:t>
      </w:r>
      <w:r>
        <w:rPr>
          <w:rFonts w:ascii="Times New Roman" w:hAnsi="Times New Roman" w:cs="Times New Roman"/>
          <w:sz w:val="26"/>
          <w:szCs w:val="26"/>
        </w:rPr>
        <w:t>_</w:t>
      </w:r>
    </w:p>
    <w:p w:rsidR="00AC6044" w:rsidRDefault="00C72D5A">
      <w:pPr>
        <w:pStyle w:val="ConsPlusNonformat"/>
        <w:ind w:left="933" w:hangingChars="359" w:hanging="933"/>
        <w:jc w:val="both"/>
        <w:rPr>
          <w:rFonts w:ascii="Times New Roman" w:hAnsi="Times New Roman" w:cs="Times New Roman"/>
          <w:sz w:val="18"/>
          <w:szCs w:val="18"/>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(кем и когда выдан документ)</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проживающего(ей)</w:t>
      </w:r>
      <w:r>
        <w:rPr>
          <w:rFonts w:ascii="Times New Roman" w:hAnsi="Times New Roman" w:cs="Times New Roman"/>
          <w:sz w:val="26"/>
          <w:szCs w:val="26"/>
        </w:rPr>
        <w:t xml:space="preserve"> </w:t>
      </w:r>
      <w:r>
        <w:rPr>
          <w:rFonts w:ascii="Times New Roman" w:hAnsi="Times New Roman" w:cs="Times New Roman"/>
          <w:sz w:val="26"/>
          <w:szCs w:val="26"/>
        </w:rPr>
        <w:t>по</w:t>
      </w:r>
      <w:r>
        <w:rPr>
          <w:rFonts w:ascii="Times New Roman" w:hAnsi="Times New Roman" w:cs="Times New Roman"/>
          <w:sz w:val="26"/>
          <w:szCs w:val="26"/>
        </w:rPr>
        <w:t xml:space="preserve"> </w:t>
      </w:r>
      <w:r>
        <w:rPr>
          <w:rFonts w:ascii="Times New Roman" w:hAnsi="Times New Roman" w:cs="Times New Roman"/>
          <w:sz w:val="26"/>
          <w:szCs w:val="26"/>
        </w:rPr>
        <w:t>адресу ___________</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_____________________________________  </w:t>
      </w:r>
    </w:p>
    <w:p w:rsidR="00AC6044" w:rsidRDefault="00C72D5A">
      <w:pPr>
        <w:pStyle w:val="ConsPlusNonformat"/>
        <w:ind w:left="933" w:hangingChars="359" w:hanging="933"/>
        <w:jc w:val="both"/>
        <w:rPr>
          <w:rFonts w:ascii="Times New Roman" w:hAnsi="Times New Roman" w:cs="Times New Roman"/>
          <w:sz w:val="18"/>
          <w:szCs w:val="18"/>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(адрес регистрации, проживания) </w:t>
      </w:r>
    </w:p>
    <w:p w:rsidR="00AC6044" w:rsidRDefault="00C72D5A">
      <w:pPr>
        <w:pStyle w:val="ConsPlusNonformat"/>
        <w:ind w:leftChars="597" w:left="1433" w:firstLineChars="1109" w:firstLine="2883"/>
        <w:jc w:val="both"/>
        <w:rPr>
          <w:rFonts w:ascii="Times New Roman" w:hAnsi="Times New Roman" w:cs="Times New Roman"/>
          <w:sz w:val="26"/>
          <w:szCs w:val="26"/>
        </w:rPr>
      </w:pPr>
      <w:r>
        <w:rPr>
          <w:rFonts w:ascii="Times New Roman" w:hAnsi="Times New Roman" w:cs="Times New Roman"/>
          <w:sz w:val="26"/>
          <w:szCs w:val="26"/>
        </w:rPr>
        <w:t>телефон</w:t>
      </w:r>
      <w:r>
        <w:rPr>
          <w:rFonts w:ascii="Times New Roman" w:hAnsi="Times New Roman" w:cs="Times New Roman"/>
          <w:sz w:val="18"/>
          <w:szCs w:val="18"/>
        </w:rPr>
        <w:t xml:space="preserve"> </w:t>
      </w:r>
      <w:r>
        <w:rPr>
          <w:rFonts w:ascii="Times New Roman" w:hAnsi="Times New Roman" w:cs="Times New Roman"/>
          <w:sz w:val="26"/>
          <w:szCs w:val="26"/>
        </w:rPr>
        <w:t>адрес электронной поч</w:t>
      </w:r>
      <w:r>
        <w:rPr>
          <w:rFonts w:ascii="Times New Roman" w:hAnsi="Times New Roman" w:cs="Times New Roman"/>
          <w:sz w:val="26"/>
          <w:szCs w:val="26"/>
        </w:rPr>
        <w:t>ты________</w:t>
      </w:r>
    </w:p>
    <w:p w:rsidR="00AC6044" w:rsidRDefault="00C72D5A">
      <w:pPr>
        <w:pStyle w:val="ConsPlusNonformat"/>
        <w:ind w:leftChars="597" w:left="1433" w:firstLineChars="1109" w:firstLine="2883"/>
        <w:jc w:val="both"/>
        <w:rPr>
          <w:rFonts w:ascii="Times New Roman" w:hAnsi="Times New Roman" w:cs="Times New Roman"/>
          <w:sz w:val="26"/>
          <w:szCs w:val="26"/>
        </w:rPr>
      </w:pPr>
      <w:r>
        <w:rPr>
          <w:rFonts w:ascii="Times New Roman" w:hAnsi="Times New Roman" w:cs="Times New Roman"/>
          <w:sz w:val="26"/>
          <w:szCs w:val="26"/>
        </w:rPr>
        <w:t>_____________________________________</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в лице _____________________</w:t>
      </w:r>
      <w:r>
        <w:rPr>
          <w:rFonts w:ascii="Times New Roman" w:hAnsi="Times New Roman" w:cs="Times New Roman"/>
          <w:sz w:val="26"/>
          <w:szCs w:val="26"/>
        </w:rPr>
        <w:t>___________</w:t>
      </w:r>
    </w:p>
    <w:p w:rsidR="00AC6044" w:rsidRDefault="00C72D5A">
      <w:pPr>
        <w:pStyle w:val="ConsPlusNonformat"/>
        <w:ind w:left="5873" w:hangingChars="2259" w:hanging="587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18"/>
          <w:szCs w:val="18"/>
        </w:rPr>
        <w:t xml:space="preserve">                                                                                                   </w:t>
      </w:r>
      <w:r>
        <w:rPr>
          <w:rFonts w:ascii="Times New Roman" w:hAnsi="Times New Roman" w:cs="Times New Roman"/>
          <w:sz w:val="18"/>
          <w:szCs w:val="18"/>
        </w:rPr>
        <w:t xml:space="preserve">  (фамилия, имя, отчество</w:t>
      </w:r>
      <w:r>
        <w:rPr>
          <w:rFonts w:ascii="Times New Roman" w:hAnsi="Times New Roman" w:cs="Times New Roman"/>
          <w:sz w:val="18"/>
          <w:szCs w:val="18"/>
        </w:rPr>
        <w:t xml:space="preserve"> </w:t>
      </w:r>
      <w:r>
        <w:rPr>
          <w:rFonts w:ascii="Times New Roman" w:hAnsi="Times New Roman" w:cs="Times New Roman"/>
          <w:sz w:val="18"/>
          <w:szCs w:val="18"/>
        </w:rPr>
        <w:t>(при</w:t>
      </w:r>
      <w:r>
        <w:rPr>
          <w:rFonts w:ascii="Times New Roman" w:hAnsi="Times New Roman" w:cs="Times New Roman"/>
          <w:sz w:val="18"/>
          <w:szCs w:val="18"/>
        </w:rPr>
        <w:t xml:space="preserve"> </w:t>
      </w:r>
      <w:proofErr w:type="gramStart"/>
      <w:r>
        <w:rPr>
          <w:rFonts w:ascii="Times New Roman" w:hAnsi="Times New Roman" w:cs="Times New Roman"/>
          <w:sz w:val="18"/>
          <w:szCs w:val="18"/>
        </w:rPr>
        <w:t>наличии)</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представителя заявителя)</w:t>
      </w:r>
      <w:r>
        <w:rPr>
          <w:rFonts w:ascii="Times New Roman" w:hAnsi="Times New Roman" w:cs="Times New Roman"/>
          <w:sz w:val="26"/>
          <w:szCs w:val="26"/>
        </w:rPr>
        <w:t xml:space="preserve">  </w:t>
      </w:r>
    </w:p>
    <w:p w:rsidR="00AC6044" w:rsidRDefault="00C72D5A">
      <w:pPr>
        <w:pStyle w:val="ConsPlusNonformat"/>
        <w:ind w:left="4313" w:hangingChars="1659" w:hanging="431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документ, удостоверяющий личность              представителя заявителя:</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_________________________________</w:t>
      </w:r>
      <w:r>
        <w:rPr>
          <w:rFonts w:ascii="Times New Roman" w:hAnsi="Times New Roman" w:cs="Times New Roman"/>
          <w:sz w:val="26"/>
          <w:szCs w:val="26"/>
        </w:rPr>
        <w:t>_____</w:t>
      </w:r>
    </w:p>
    <w:p w:rsidR="00AC6044" w:rsidRDefault="00C72D5A">
      <w:pPr>
        <w:pStyle w:val="ConsPlusNonformat"/>
        <w:ind w:left="5483" w:hangingChars="2109" w:hanging="548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(вид, серия</w:t>
      </w:r>
      <w:r>
        <w:rPr>
          <w:rFonts w:ascii="Times New Roman" w:hAnsi="Times New Roman" w:cs="Times New Roman"/>
          <w:sz w:val="18"/>
          <w:szCs w:val="18"/>
        </w:rPr>
        <w:t xml:space="preserve"> </w:t>
      </w:r>
      <w:r>
        <w:rPr>
          <w:rFonts w:ascii="Times New Roman" w:hAnsi="Times New Roman" w:cs="Times New Roman"/>
          <w:sz w:val="18"/>
          <w:szCs w:val="18"/>
        </w:rPr>
        <w:t xml:space="preserve">и номер </w:t>
      </w:r>
      <w:proofErr w:type="gramStart"/>
      <w:r>
        <w:rPr>
          <w:rFonts w:ascii="Times New Roman" w:hAnsi="Times New Roman" w:cs="Times New Roman"/>
          <w:sz w:val="18"/>
          <w:szCs w:val="18"/>
        </w:rPr>
        <w:t xml:space="preserve">документа,   </w:t>
      </w:r>
      <w:proofErr w:type="gramEnd"/>
      <w:r>
        <w:rPr>
          <w:rFonts w:ascii="Times New Roman" w:hAnsi="Times New Roman" w:cs="Times New Roman"/>
          <w:sz w:val="18"/>
          <w:szCs w:val="18"/>
        </w:rPr>
        <w:t xml:space="preserve">                                        удостоверяющего личность)</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_________________________________</w:t>
      </w:r>
      <w:r>
        <w:rPr>
          <w:rFonts w:ascii="Times New Roman" w:hAnsi="Times New Roman" w:cs="Times New Roman"/>
          <w:sz w:val="26"/>
          <w:szCs w:val="26"/>
        </w:rPr>
        <w:t>_____</w:t>
      </w:r>
    </w:p>
    <w:p w:rsidR="00AC6044" w:rsidRDefault="00C72D5A">
      <w:pPr>
        <w:pStyle w:val="ConsPlusNonformat"/>
        <w:ind w:left="4313" w:hangingChars="1659" w:hanging="431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18"/>
          <w:szCs w:val="18"/>
        </w:rPr>
        <w:t xml:space="preserve">  (кем и когда выдан </w:t>
      </w:r>
      <w:proofErr w:type="gramStart"/>
      <w:r>
        <w:rPr>
          <w:rFonts w:ascii="Times New Roman" w:hAnsi="Times New Roman" w:cs="Times New Roman"/>
          <w:sz w:val="18"/>
          <w:szCs w:val="18"/>
        </w:rPr>
        <w:t xml:space="preserve">документ)  </w:t>
      </w:r>
      <w:r>
        <w:rPr>
          <w:rFonts w:ascii="Times New Roman" w:hAnsi="Times New Roman" w:cs="Times New Roman"/>
          <w:sz w:val="26"/>
          <w:szCs w:val="26"/>
        </w:rPr>
        <w:t xml:space="preserve"> </w:t>
      </w:r>
      <w:proofErr w:type="gramEnd"/>
      <w:r>
        <w:rPr>
          <w:rFonts w:ascii="Times New Roman" w:hAnsi="Times New Roman" w:cs="Times New Roman"/>
          <w:sz w:val="26"/>
          <w:szCs w:val="26"/>
        </w:rPr>
        <w:t xml:space="preserve">                                 телефон _______________________________</w:t>
      </w:r>
    </w:p>
    <w:p w:rsidR="00AC6044" w:rsidRDefault="00C72D5A">
      <w:pPr>
        <w:pStyle w:val="ConsPlusNonformat"/>
        <w:ind w:left="933" w:hangingChars="359" w:hanging="933"/>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w:t>
      </w:r>
      <w:r>
        <w:rPr>
          <w:rFonts w:ascii="Times New Roman" w:hAnsi="Times New Roman" w:cs="Times New Roman"/>
          <w:sz w:val="26"/>
          <w:szCs w:val="26"/>
        </w:rPr>
        <w:t xml:space="preserve">   адрес электронной почты _______________</w:t>
      </w:r>
      <w:r>
        <w:rPr>
          <w:rFonts w:ascii="Times New Roman" w:hAnsi="Times New Roman" w:cs="Times New Roman"/>
          <w:sz w:val="26"/>
          <w:szCs w:val="26"/>
        </w:rPr>
        <w:t>_</w:t>
      </w:r>
    </w:p>
    <w:p w:rsidR="00AC6044" w:rsidRDefault="00AC6044">
      <w:pPr>
        <w:pStyle w:val="ConsPlusNonformat"/>
        <w:jc w:val="both"/>
        <w:rPr>
          <w:rFonts w:ascii="Times New Roman" w:hAnsi="Times New Roman" w:cs="Times New Roman"/>
          <w:sz w:val="26"/>
          <w:szCs w:val="26"/>
        </w:rPr>
      </w:pPr>
    </w:p>
    <w:p w:rsidR="00AC6044" w:rsidRDefault="00C72D5A">
      <w:pPr>
        <w:pStyle w:val="ConsPlusNonformat"/>
        <w:jc w:val="center"/>
        <w:rPr>
          <w:rFonts w:ascii="Times New Roman" w:hAnsi="Times New Roman" w:cs="Times New Roman"/>
          <w:sz w:val="26"/>
          <w:szCs w:val="26"/>
        </w:rPr>
      </w:pPr>
      <w:bookmarkStart w:id="20" w:name="P623"/>
      <w:bookmarkEnd w:id="20"/>
      <w:r>
        <w:rPr>
          <w:rFonts w:ascii="Times New Roman" w:hAnsi="Times New Roman" w:cs="Times New Roman"/>
          <w:sz w:val="26"/>
          <w:szCs w:val="26"/>
        </w:rPr>
        <w:t>ЗАЯВЛЕНИЕ</w:t>
      </w:r>
    </w:p>
    <w:p w:rsidR="00AC6044" w:rsidRDefault="00AC6044">
      <w:pPr>
        <w:pStyle w:val="ConsPlusNonformat"/>
        <w:jc w:val="both"/>
        <w:rPr>
          <w:rFonts w:ascii="Times New Roman" w:hAnsi="Times New Roman" w:cs="Times New Roman"/>
          <w:sz w:val="26"/>
          <w:szCs w:val="26"/>
        </w:rPr>
      </w:pP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Прошу </w:t>
      </w:r>
      <w:proofErr w:type="gramStart"/>
      <w:r>
        <w:rPr>
          <w:rFonts w:ascii="Times New Roman" w:hAnsi="Times New Roman" w:cs="Times New Roman"/>
          <w:sz w:val="26"/>
          <w:szCs w:val="26"/>
        </w:rPr>
        <w:t>признать  меня</w:t>
      </w:r>
      <w:proofErr w:type="gramEnd"/>
      <w:r>
        <w:rPr>
          <w:rFonts w:ascii="Times New Roman" w:hAnsi="Times New Roman" w:cs="Times New Roman"/>
          <w:sz w:val="26"/>
          <w:szCs w:val="26"/>
        </w:rPr>
        <w:t xml:space="preserve">  (и  членов  моей  семьи)  малоимущим(и)  в  целях</w:t>
      </w:r>
      <w:r>
        <w:rPr>
          <w:rFonts w:ascii="Times New Roman" w:hAnsi="Times New Roman" w:cs="Times New Roman"/>
          <w:sz w:val="26"/>
          <w:szCs w:val="26"/>
        </w:rPr>
        <w:t xml:space="preserve"> </w:t>
      </w:r>
      <w:r>
        <w:rPr>
          <w:rFonts w:ascii="Times New Roman" w:hAnsi="Times New Roman" w:cs="Times New Roman"/>
          <w:sz w:val="26"/>
          <w:szCs w:val="26"/>
        </w:rPr>
        <w:t>постановки  на  учет  и предоставления по договору социального найма жилог</w:t>
      </w:r>
      <w:r>
        <w:rPr>
          <w:rFonts w:ascii="Times New Roman" w:hAnsi="Times New Roman" w:cs="Times New Roman"/>
          <w:sz w:val="26"/>
          <w:szCs w:val="26"/>
        </w:rPr>
        <w:t>о</w:t>
      </w:r>
      <w:r>
        <w:rPr>
          <w:rFonts w:ascii="Times New Roman" w:hAnsi="Times New Roman" w:cs="Times New Roman"/>
          <w:sz w:val="26"/>
          <w:szCs w:val="26"/>
        </w:rPr>
        <w:t xml:space="preserve"> п</w:t>
      </w:r>
      <w:r>
        <w:rPr>
          <w:rFonts w:ascii="Times New Roman" w:hAnsi="Times New Roman" w:cs="Times New Roman"/>
          <w:sz w:val="26"/>
          <w:szCs w:val="26"/>
        </w:rPr>
        <w:t>омещения</w:t>
      </w:r>
      <w:r>
        <w:rPr>
          <w:rFonts w:ascii="Times New Roman" w:hAnsi="Times New Roman" w:cs="Times New Roman"/>
          <w:sz w:val="26"/>
          <w:szCs w:val="26"/>
        </w:rPr>
        <w:t xml:space="preserve"> </w:t>
      </w:r>
      <w:r>
        <w:rPr>
          <w:rFonts w:ascii="Times New Roman" w:hAnsi="Times New Roman" w:cs="Times New Roman"/>
          <w:sz w:val="26"/>
          <w:szCs w:val="26"/>
        </w:rPr>
        <w:t>муниципального жилищного фонда ___________________</w:t>
      </w:r>
      <w:r>
        <w:rPr>
          <w:rFonts w:ascii="Times New Roman" w:hAnsi="Times New Roman" w:cs="Times New Roman"/>
          <w:sz w:val="26"/>
          <w:szCs w:val="26"/>
        </w:rPr>
        <w:t>___________</w:t>
      </w:r>
      <w:r>
        <w:rPr>
          <w:rFonts w:ascii="Times New Roman" w:hAnsi="Times New Roman" w:cs="Times New Roman"/>
          <w:sz w:val="26"/>
          <w:szCs w:val="26"/>
        </w:rPr>
        <w:t>.</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Сведения о составе семьи:</w:t>
      </w:r>
    </w:p>
    <w:p w:rsidR="00AC6044" w:rsidRDefault="00AC6044">
      <w:pPr>
        <w:pStyle w:val="ConsPlusNormal0"/>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664"/>
        <w:gridCol w:w="2154"/>
        <w:gridCol w:w="2267"/>
      </w:tblGrid>
      <w:tr w:rsidR="00AC6044">
        <w:tc>
          <w:tcPr>
            <w:tcW w:w="1984" w:type="dxa"/>
          </w:tcPr>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t>Родственные отношения</w:t>
            </w:r>
          </w:p>
        </w:tc>
        <w:tc>
          <w:tcPr>
            <w:tcW w:w="2664" w:type="dxa"/>
          </w:tcPr>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t>Фамилия, имя, отчество члена семьи</w:t>
            </w:r>
          </w:p>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t>Реквизиты документа, удостоверяющего личность;</w:t>
            </w:r>
          </w:p>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t>реквизиты свидетельства о заключения брака - для с</w:t>
            </w:r>
            <w:r>
              <w:rPr>
                <w:rFonts w:ascii="Times New Roman" w:hAnsi="Times New Roman" w:cs="Times New Roman"/>
                <w:sz w:val="26"/>
                <w:szCs w:val="26"/>
              </w:rPr>
              <w:t xml:space="preserve">упругов; реквизиты свидетельства о рождении - для детей, </w:t>
            </w:r>
            <w:r>
              <w:rPr>
                <w:rFonts w:ascii="Times New Roman" w:hAnsi="Times New Roman" w:cs="Times New Roman"/>
                <w:sz w:val="26"/>
                <w:szCs w:val="26"/>
              </w:rPr>
              <w:lastRenderedPageBreak/>
              <w:t>не достигших возраста 14 лет; реквизиты свидетельства об усыновлении (удочерении) - в случае усыновления (удочерения) ребенка</w:t>
            </w:r>
          </w:p>
        </w:tc>
        <w:tc>
          <w:tcPr>
            <w:tcW w:w="2154" w:type="dxa"/>
          </w:tcPr>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lastRenderedPageBreak/>
              <w:t>Дата и место рождения</w:t>
            </w:r>
          </w:p>
        </w:tc>
        <w:tc>
          <w:tcPr>
            <w:tcW w:w="2267" w:type="dxa"/>
          </w:tcPr>
          <w:p w:rsidR="00AC6044" w:rsidRDefault="00C72D5A">
            <w:pPr>
              <w:pStyle w:val="ConsPlusNormal0"/>
              <w:jc w:val="center"/>
              <w:rPr>
                <w:rFonts w:ascii="Times New Roman" w:hAnsi="Times New Roman" w:cs="Times New Roman"/>
                <w:sz w:val="26"/>
                <w:szCs w:val="26"/>
              </w:rPr>
            </w:pPr>
            <w:r>
              <w:rPr>
                <w:rFonts w:ascii="Times New Roman" w:hAnsi="Times New Roman" w:cs="Times New Roman"/>
                <w:sz w:val="26"/>
                <w:szCs w:val="26"/>
              </w:rPr>
              <w:t>Источники дохода (указать наименование и адрес орга</w:t>
            </w:r>
            <w:r>
              <w:rPr>
                <w:rFonts w:ascii="Times New Roman" w:hAnsi="Times New Roman" w:cs="Times New Roman"/>
                <w:sz w:val="26"/>
                <w:szCs w:val="26"/>
              </w:rPr>
              <w:t xml:space="preserve">низаций, органов, осуществляющих выплаты, в том числе осуществляющих социальные выплаты, пособия по безработице, </w:t>
            </w:r>
            <w:r>
              <w:rPr>
                <w:rFonts w:ascii="Times New Roman" w:hAnsi="Times New Roman" w:cs="Times New Roman"/>
                <w:sz w:val="26"/>
                <w:szCs w:val="26"/>
              </w:rPr>
              <w:lastRenderedPageBreak/>
              <w:t>пенсии, алименты и т.д.)</w:t>
            </w:r>
          </w:p>
        </w:tc>
      </w:tr>
      <w:tr w:rsidR="00AC6044">
        <w:tc>
          <w:tcPr>
            <w:tcW w:w="1984" w:type="dxa"/>
          </w:tcPr>
          <w:p w:rsidR="00AC6044" w:rsidRDefault="00AC6044">
            <w:pPr>
              <w:pStyle w:val="ConsPlusNormal0"/>
              <w:rPr>
                <w:rFonts w:ascii="Times New Roman" w:hAnsi="Times New Roman" w:cs="Times New Roman"/>
                <w:sz w:val="26"/>
                <w:szCs w:val="26"/>
              </w:rPr>
            </w:pPr>
          </w:p>
        </w:tc>
        <w:tc>
          <w:tcPr>
            <w:tcW w:w="2664" w:type="dxa"/>
          </w:tcPr>
          <w:p w:rsidR="00AC6044" w:rsidRDefault="00AC6044">
            <w:pPr>
              <w:pStyle w:val="ConsPlusNormal0"/>
              <w:rPr>
                <w:rFonts w:ascii="Times New Roman" w:hAnsi="Times New Roman" w:cs="Times New Roman"/>
                <w:sz w:val="26"/>
                <w:szCs w:val="26"/>
              </w:rPr>
            </w:pPr>
          </w:p>
        </w:tc>
        <w:tc>
          <w:tcPr>
            <w:tcW w:w="2154" w:type="dxa"/>
          </w:tcPr>
          <w:p w:rsidR="00AC6044" w:rsidRDefault="00AC6044">
            <w:pPr>
              <w:pStyle w:val="ConsPlusNormal0"/>
              <w:rPr>
                <w:rFonts w:ascii="Times New Roman" w:hAnsi="Times New Roman" w:cs="Times New Roman"/>
                <w:sz w:val="26"/>
                <w:szCs w:val="26"/>
              </w:rPr>
            </w:pPr>
          </w:p>
        </w:tc>
        <w:tc>
          <w:tcPr>
            <w:tcW w:w="2267" w:type="dxa"/>
          </w:tcPr>
          <w:p w:rsidR="00AC6044" w:rsidRDefault="00AC6044">
            <w:pPr>
              <w:pStyle w:val="ConsPlusNormal0"/>
              <w:rPr>
                <w:rFonts w:ascii="Times New Roman" w:hAnsi="Times New Roman" w:cs="Times New Roman"/>
                <w:sz w:val="26"/>
                <w:szCs w:val="26"/>
              </w:rPr>
            </w:pPr>
          </w:p>
        </w:tc>
      </w:tr>
      <w:tr w:rsidR="00AC6044">
        <w:tc>
          <w:tcPr>
            <w:tcW w:w="1984" w:type="dxa"/>
          </w:tcPr>
          <w:p w:rsidR="00AC6044" w:rsidRDefault="00AC6044">
            <w:pPr>
              <w:pStyle w:val="ConsPlusNormal0"/>
              <w:rPr>
                <w:rFonts w:ascii="Times New Roman" w:hAnsi="Times New Roman" w:cs="Times New Roman"/>
                <w:sz w:val="26"/>
                <w:szCs w:val="26"/>
              </w:rPr>
            </w:pPr>
          </w:p>
        </w:tc>
        <w:tc>
          <w:tcPr>
            <w:tcW w:w="2664" w:type="dxa"/>
          </w:tcPr>
          <w:p w:rsidR="00AC6044" w:rsidRDefault="00AC6044">
            <w:pPr>
              <w:pStyle w:val="ConsPlusNormal0"/>
              <w:rPr>
                <w:rFonts w:ascii="Times New Roman" w:hAnsi="Times New Roman" w:cs="Times New Roman"/>
                <w:sz w:val="26"/>
                <w:szCs w:val="26"/>
              </w:rPr>
            </w:pPr>
          </w:p>
        </w:tc>
        <w:tc>
          <w:tcPr>
            <w:tcW w:w="2154" w:type="dxa"/>
          </w:tcPr>
          <w:p w:rsidR="00AC6044" w:rsidRDefault="00AC6044">
            <w:pPr>
              <w:pStyle w:val="ConsPlusNormal0"/>
              <w:rPr>
                <w:rFonts w:ascii="Times New Roman" w:hAnsi="Times New Roman" w:cs="Times New Roman"/>
                <w:sz w:val="26"/>
                <w:szCs w:val="26"/>
              </w:rPr>
            </w:pPr>
          </w:p>
        </w:tc>
        <w:tc>
          <w:tcPr>
            <w:tcW w:w="2267" w:type="dxa"/>
          </w:tcPr>
          <w:p w:rsidR="00AC6044" w:rsidRDefault="00AC6044">
            <w:pPr>
              <w:pStyle w:val="ConsPlusNormal0"/>
              <w:rPr>
                <w:rFonts w:ascii="Times New Roman" w:hAnsi="Times New Roman" w:cs="Times New Roman"/>
                <w:sz w:val="26"/>
                <w:szCs w:val="26"/>
              </w:rPr>
            </w:pPr>
          </w:p>
        </w:tc>
      </w:tr>
      <w:tr w:rsidR="00AC6044">
        <w:tc>
          <w:tcPr>
            <w:tcW w:w="1984" w:type="dxa"/>
          </w:tcPr>
          <w:p w:rsidR="00AC6044" w:rsidRDefault="00AC6044">
            <w:pPr>
              <w:pStyle w:val="ConsPlusNormal0"/>
              <w:rPr>
                <w:rFonts w:ascii="Times New Roman" w:hAnsi="Times New Roman" w:cs="Times New Roman"/>
                <w:sz w:val="26"/>
                <w:szCs w:val="26"/>
              </w:rPr>
            </w:pPr>
          </w:p>
        </w:tc>
        <w:tc>
          <w:tcPr>
            <w:tcW w:w="2664" w:type="dxa"/>
          </w:tcPr>
          <w:p w:rsidR="00AC6044" w:rsidRDefault="00AC6044">
            <w:pPr>
              <w:pStyle w:val="ConsPlusNormal0"/>
              <w:rPr>
                <w:rFonts w:ascii="Times New Roman" w:hAnsi="Times New Roman" w:cs="Times New Roman"/>
                <w:sz w:val="26"/>
                <w:szCs w:val="26"/>
              </w:rPr>
            </w:pPr>
          </w:p>
        </w:tc>
        <w:tc>
          <w:tcPr>
            <w:tcW w:w="2154" w:type="dxa"/>
          </w:tcPr>
          <w:p w:rsidR="00AC6044" w:rsidRDefault="00AC6044">
            <w:pPr>
              <w:pStyle w:val="ConsPlusNormal0"/>
              <w:rPr>
                <w:rFonts w:ascii="Times New Roman" w:hAnsi="Times New Roman" w:cs="Times New Roman"/>
                <w:sz w:val="26"/>
                <w:szCs w:val="26"/>
              </w:rPr>
            </w:pPr>
          </w:p>
        </w:tc>
        <w:tc>
          <w:tcPr>
            <w:tcW w:w="2267" w:type="dxa"/>
          </w:tcPr>
          <w:p w:rsidR="00AC6044" w:rsidRDefault="00AC6044">
            <w:pPr>
              <w:pStyle w:val="ConsPlusNormal0"/>
              <w:rPr>
                <w:rFonts w:ascii="Times New Roman" w:hAnsi="Times New Roman" w:cs="Times New Roman"/>
                <w:sz w:val="26"/>
                <w:szCs w:val="26"/>
              </w:rPr>
            </w:pPr>
          </w:p>
        </w:tc>
      </w:tr>
    </w:tbl>
    <w:p w:rsidR="00AC6044" w:rsidRDefault="00AC6044">
      <w:pPr>
        <w:pStyle w:val="ConsPlusNormal0"/>
        <w:ind w:firstLine="540"/>
        <w:jc w:val="both"/>
        <w:rPr>
          <w:rFonts w:ascii="Times New Roman" w:hAnsi="Times New Roman" w:cs="Times New Roman"/>
          <w:sz w:val="26"/>
          <w:szCs w:val="26"/>
        </w:rPr>
      </w:pP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К заявлению прилагаются следующие документы:</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1. </w:t>
      </w:r>
      <w:r>
        <w:rPr>
          <w:rFonts w:ascii="Times New Roman" w:hAnsi="Times New Roman" w:cs="Times New Roman"/>
          <w:sz w:val="26"/>
          <w:szCs w:val="26"/>
        </w:rPr>
        <w:t>_______________________________________________________________________;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2. _______________________________________________________________________;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3. _______________________________________________________________________;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4. ____________________________</w:t>
      </w:r>
      <w:r>
        <w:rPr>
          <w:rFonts w:ascii="Times New Roman" w:hAnsi="Times New Roman" w:cs="Times New Roman"/>
          <w:sz w:val="26"/>
          <w:szCs w:val="26"/>
        </w:rPr>
        <w:t>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5. _______________________________________________________________________;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6. _______________________________________________________________________.</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Я  и</w:t>
      </w:r>
      <w:proofErr w:type="gramEnd"/>
      <w:r>
        <w:rPr>
          <w:rFonts w:ascii="Times New Roman" w:hAnsi="Times New Roman" w:cs="Times New Roman"/>
          <w:sz w:val="26"/>
          <w:szCs w:val="26"/>
        </w:rPr>
        <w:t xml:space="preserve"> члены моей семьи предупреждены об ответственности,</w:t>
      </w:r>
      <w:r>
        <w:rPr>
          <w:rFonts w:ascii="Times New Roman" w:hAnsi="Times New Roman" w:cs="Times New Roman"/>
          <w:sz w:val="26"/>
          <w:szCs w:val="26"/>
        </w:rPr>
        <w:t xml:space="preserve"> предусмотренной</w:t>
      </w:r>
    </w:p>
    <w:p w:rsidR="00AC6044" w:rsidRDefault="00C72D5A">
      <w:pPr>
        <w:pStyle w:val="ConsPlusNonformat"/>
        <w:jc w:val="both"/>
        <w:rPr>
          <w:rFonts w:ascii="Times New Roman" w:hAnsi="Times New Roman" w:cs="Times New Roman"/>
          <w:sz w:val="26"/>
          <w:szCs w:val="26"/>
        </w:rPr>
      </w:pPr>
      <w:proofErr w:type="gramStart"/>
      <w:r>
        <w:rPr>
          <w:rFonts w:ascii="Times New Roman" w:hAnsi="Times New Roman" w:cs="Times New Roman"/>
          <w:sz w:val="26"/>
          <w:szCs w:val="26"/>
        </w:rPr>
        <w:t>законодательством,  за</w:t>
      </w:r>
      <w:proofErr w:type="gramEnd"/>
      <w:r>
        <w:rPr>
          <w:rFonts w:ascii="Times New Roman" w:hAnsi="Times New Roman" w:cs="Times New Roman"/>
          <w:sz w:val="26"/>
          <w:szCs w:val="26"/>
        </w:rPr>
        <w:t xml:space="preserve"> предоставление недостоверных сведений. Даем согласие</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на проведение проверки представленных сведений.</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Обязуемся   </w:t>
      </w:r>
      <w:proofErr w:type="gramStart"/>
      <w:r>
        <w:rPr>
          <w:rFonts w:ascii="Times New Roman" w:hAnsi="Times New Roman" w:cs="Times New Roman"/>
          <w:sz w:val="26"/>
          <w:szCs w:val="26"/>
        </w:rPr>
        <w:t>предоставить  все</w:t>
      </w:r>
      <w:proofErr w:type="gramEnd"/>
      <w:r>
        <w:rPr>
          <w:rFonts w:ascii="Times New Roman" w:hAnsi="Times New Roman" w:cs="Times New Roman"/>
          <w:sz w:val="26"/>
          <w:szCs w:val="26"/>
        </w:rPr>
        <w:t xml:space="preserve">  необходимые  сведения  с  представлением</w:t>
      </w:r>
    </w:p>
    <w:p w:rsidR="00AC6044" w:rsidRDefault="00C72D5A">
      <w:pPr>
        <w:pStyle w:val="ConsPlusNonformat"/>
        <w:jc w:val="both"/>
        <w:rPr>
          <w:rFonts w:ascii="Times New Roman" w:hAnsi="Times New Roman" w:cs="Times New Roman"/>
          <w:sz w:val="26"/>
          <w:szCs w:val="26"/>
        </w:rPr>
      </w:pPr>
      <w:proofErr w:type="gramStart"/>
      <w:r>
        <w:rPr>
          <w:rFonts w:ascii="Times New Roman" w:hAnsi="Times New Roman" w:cs="Times New Roman"/>
          <w:sz w:val="26"/>
          <w:szCs w:val="26"/>
        </w:rPr>
        <w:t>соответствующих  документов</w:t>
      </w:r>
      <w:proofErr w:type="gramEnd"/>
      <w:r>
        <w:rPr>
          <w:rFonts w:ascii="Times New Roman" w:hAnsi="Times New Roman" w:cs="Times New Roman"/>
          <w:sz w:val="26"/>
          <w:szCs w:val="26"/>
        </w:rPr>
        <w:t xml:space="preserve"> для подтвер</w:t>
      </w:r>
      <w:r>
        <w:rPr>
          <w:rFonts w:ascii="Times New Roman" w:hAnsi="Times New Roman" w:cs="Times New Roman"/>
          <w:sz w:val="26"/>
          <w:szCs w:val="26"/>
        </w:rPr>
        <w:t>ждения статуса малоимущих не позднее</w:t>
      </w:r>
    </w:p>
    <w:p w:rsidR="00AC6044" w:rsidRDefault="00C72D5A">
      <w:pPr>
        <w:pStyle w:val="ConsPlusNonformat"/>
        <w:jc w:val="both"/>
        <w:rPr>
          <w:rFonts w:ascii="Times New Roman" w:hAnsi="Times New Roman" w:cs="Times New Roman"/>
          <w:sz w:val="26"/>
          <w:szCs w:val="26"/>
        </w:rPr>
      </w:pPr>
      <w:proofErr w:type="gramStart"/>
      <w:r>
        <w:rPr>
          <w:rFonts w:ascii="Times New Roman" w:hAnsi="Times New Roman" w:cs="Times New Roman"/>
          <w:sz w:val="26"/>
          <w:szCs w:val="26"/>
        </w:rPr>
        <w:t>36  месяцев</w:t>
      </w:r>
      <w:proofErr w:type="gramEnd"/>
      <w:r>
        <w:rPr>
          <w:rFonts w:ascii="Times New Roman" w:hAnsi="Times New Roman" w:cs="Times New Roman"/>
          <w:sz w:val="26"/>
          <w:szCs w:val="26"/>
        </w:rPr>
        <w:t xml:space="preserve">  со  дня  принятия  решения, а также перед заключением договора</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социального найма.</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В   соответствии   </w:t>
      </w:r>
      <w:proofErr w:type="gramStart"/>
      <w:r>
        <w:rPr>
          <w:rFonts w:ascii="Times New Roman" w:hAnsi="Times New Roman" w:cs="Times New Roman"/>
          <w:sz w:val="26"/>
          <w:szCs w:val="26"/>
        </w:rPr>
        <w:t>с  Федеральным</w:t>
      </w:r>
      <w:proofErr w:type="gramEnd"/>
      <w:r>
        <w:rPr>
          <w:rFonts w:ascii="Times New Roman" w:hAnsi="Times New Roman" w:cs="Times New Roman"/>
          <w:sz w:val="26"/>
          <w:szCs w:val="26"/>
        </w:rPr>
        <w:t xml:space="preserve">  </w:t>
      </w:r>
      <w:hyperlink r:id="rId17" w:tooltip="Федеральный закон от 27.07.2006 N 152-ФЗ (ред. от 24.06.2025) ">
        <w:r>
          <w:rPr>
            <w:rFonts w:ascii="Times New Roman" w:hAnsi="Times New Roman" w:cs="Times New Roman"/>
            <w:color w:val="0000FF"/>
            <w:sz w:val="26"/>
            <w:szCs w:val="26"/>
          </w:rPr>
          <w:t>законом</w:t>
        </w:r>
      </w:hyperlink>
      <w:r>
        <w:rPr>
          <w:rFonts w:ascii="Times New Roman" w:hAnsi="Times New Roman" w:cs="Times New Roman"/>
          <w:sz w:val="26"/>
          <w:szCs w:val="26"/>
        </w:rPr>
        <w:t xml:space="preserve">  от  27.07.2006  N 152-ФЗ "О</w:t>
      </w:r>
    </w:p>
    <w:p w:rsidR="00AC6044" w:rsidRDefault="00C72D5A">
      <w:pPr>
        <w:pStyle w:val="ConsPlusNonformat"/>
        <w:jc w:val="both"/>
        <w:rPr>
          <w:rFonts w:ascii="Times New Roman" w:hAnsi="Times New Roman" w:cs="Times New Roman"/>
          <w:sz w:val="26"/>
          <w:szCs w:val="26"/>
        </w:rPr>
      </w:pPr>
      <w:proofErr w:type="gramStart"/>
      <w:r>
        <w:rPr>
          <w:rFonts w:ascii="Times New Roman" w:hAnsi="Times New Roman" w:cs="Times New Roman"/>
          <w:sz w:val="26"/>
          <w:szCs w:val="26"/>
        </w:rPr>
        <w:t>персональных  данных</w:t>
      </w:r>
      <w:proofErr w:type="gramEnd"/>
      <w:r>
        <w:rPr>
          <w:rFonts w:ascii="Times New Roman" w:hAnsi="Times New Roman" w:cs="Times New Roman"/>
          <w:sz w:val="26"/>
          <w:szCs w:val="26"/>
        </w:rPr>
        <w:t>"  даю согласие на обработку моих персональных данных и</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членов моей семьи.</w:t>
      </w:r>
    </w:p>
    <w:p w:rsidR="00AC6044" w:rsidRDefault="00AC6044">
      <w:pPr>
        <w:pStyle w:val="ConsPlusNonformat"/>
        <w:jc w:val="both"/>
        <w:rPr>
          <w:rFonts w:ascii="Times New Roman" w:hAnsi="Times New Roman" w:cs="Times New Roman"/>
          <w:sz w:val="26"/>
          <w:szCs w:val="26"/>
        </w:rPr>
      </w:pP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Под</w:t>
      </w:r>
      <w:r>
        <w:rPr>
          <w:rFonts w:ascii="Times New Roman" w:hAnsi="Times New Roman" w:cs="Times New Roman"/>
          <w:sz w:val="26"/>
          <w:szCs w:val="26"/>
        </w:rPr>
        <w:t>писи совершеннолетних членов</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семьи либо их представителей ________________ (подпись, фамилия и инициалы)</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________________ (подпись, фамилия и инициалы)</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________________ (подпись, фамилия и инициалы)</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________________ (подпись, фамилия и инициалы)</w:t>
      </w: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________________ (подпись, фамилия и инициалы)</w:t>
      </w:r>
    </w:p>
    <w:p w:rsidR="00AC6044" w:rsidRDefault="00AC6044">
      <w:pPr>
        <w:pStyle w:val="ConsPlusNonformat"/>
        <w:jc w:val="both"/>
        <w:rPr>
          <w:rFonts w:ascii="Times New Roman" w:hAnsi="Times New Roman" w:cs="Times New Roman"/>
          <w:sz w:val="26"/>
          <w:szCs w:val="26"/>
        </w:rPr>
      </w:pPr>
    </w:p>
    <w:p w:rsidR="00AC6044" w:rsidRDefault="00C72D5A">
      <w:pPr>
        <w:pStyle w:val="ConsPlusNonformat"/>
        <w:jc w:val="both"/>
        <w:rPr>
          <w:rFonts w:ascii="Times New Roman" w:hAnsi="Times New Roman" w:cs="Times New Roman"/>
          <w:sz w:val="26"/>
          <w:szCs w:val="26"/>
        </w:rPr>
      </w:pPr>
      <w:r>
        <w:rPr>
          <w:rFonts w:ascii="Times New Roman" w:hAnsi="Times New Roman" w:cs="Times New Roman"/>
          <w:sz w:val="26"/>
          <w:szCs w:val="26"/>
        </w:rPr>
        <w:t>Подпись заявителя _________________           "___" _____________ 20__ года</w:t>
      </w:r>
    </w:p>
    <w:p w:rsidR="00AC6044" w:rsidRDefault="00AC6044">
      <w:pPr>
        <w:pStyle w:val="ConsPlusNormal0"/>
        <w:rPr>
          <w:rFonts w:ascii="Times New Roman" w:hAnsi="Times New Roman" w:cs="Times New Roman"/>
          <w:sz w:val="26"/>
          <w:szCs w:val="26"/>
        </w:rPr>
      </w:pPr>
    </w:p>
    <w:p w:rsidR="00AC6044" w:rsidRDefault="00AC6044">
      <w:pPr>
        <w:pStyle w:val="ConsPlusNormal0"/>
      </w:pPr>
    </w:p>
    <w:p w:rsidR="00AC6044" w:rsidRDefault="00C72D5A">
      <w:pPr>
        <w:pStyle w:val="af4"/>
        <w:ind w:left="284" w:firstLine="0"/>
        <w:rPr>
          <w:sz w:val="26"/>
          <w:szCs w:val="26"/>
        </w:rPr>
      </w:pPr>
      <w:r>
        <w:rPr>
          <w:sz w:val="26"/>
          <w:szCs w:val="26"/>
        </w:rPr>
        <w:t>Результат предоставления</w:t>
      </w:r>
      <w:r>
        <w:rPr>
          <w:sz w:val="26"/>
          <w:szCs w:val="26"/>
        </w:rPr>
        <w:t xml:space="preserve"> муниципальной услуги прошу выдать:</w:t>
      </w:r>
    </w:p>
    <w:p w:rsidR="00AC6044" w:rsidRDefault="00C72D5A">
      <w:pPr>
        <w:widowControl w:val="0"/>
        <w:autoSpaceDE w:val="0"/>
        <w:autoSpaceDN w:val="0"/>
        <w:ind w:right="-284" w:firstLine="540"/>
        <w:jc w:val="both"/>
        <w:rPr>
          <w:rFonts w:eastAsiaTheme="minorEastAsia"/>
          <w:sz w:val="26"/>
          <w:szCs w:val="26"/>
        </w:rPr>
      </w:pPr>
      <w:r>
        <w:rPr>
          <w:rFonts w:eastAsiaTheme="minorEastAsia"/>
          <w:noProof/>
          <w:sz w:val="26"/>
          <w:szCs w:val="26"/>
        </w:rPr>
        <mc:AlternateContent>
          <mc:Choice Requires="wps">
            <w:drawing>
              <wp:anchor distT="0" distB="0" distL="114300" distR="114300" simplePos="0" relativeHeight="251659264" behindDoc="0" locked="0" layoutInCell="1" allowOverlap="1">
                <wp:simplePos x="0" y="0"/>
                <wp:positionH relativeFrom="column">
                  <wp:posOffset>129540</wp:posOffset>
                </wp:positionH>
                <wp:positionV relativeFrom="paragraph">
                  <wp:posOffset>9525</wp:posOffset>
                </wp:positionV>
                <wp:extent cx="180975" cy="247650"/>
                <wp:effectExtent l="6350" t="6350" r="22225" b="12700"/>
                <wp:wrapNone/>
                <wp:docPr id="5" name="Прямоугольник 5"/>
                <wp:cNvGraphicFramePr/>
                <a:graphic xmlns:a="http://schemas.openxmlformats.org/drawingml/2006/main">
                  <a:graphicData uri="http://schemas.microsoft.com/office/word/2010/wordprocessingShape">
                    <wps:wsp>
                      <wps:cNvSpPr/>
                      <wps:spPr>
                        <a:xfrm>
                          <a:off x="0" y="0"/>
                          <a:ext cx="180975" cy="2476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0.2pt;margin-top:0.75pt;height:19.5pt;width:14.25pt;z-index:251659264;v-text-anchor:middle;mso-width-relative:page;mso-height-relative:page;" fillcolor="#FFFFFF [3201]" filled="t" stroked="t" coordsize="21600,21600" o:gfxdata="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JOI4R0wAAAAYBAAAPAAAAAAAA&#10;AAEAIAAAACIAAABkcnMvZG93bnJldi54bWxQSwECFAAUAAAACACHTuJABuS90IkCAAAHBQAADgAA&#10;AAAAAAABACAAAAAiAQAAZHJzL2Uyb0RvYy54bWxQSwUGAAAAAAYABgBZAQAAHQYAAAAA&#10;">
                <v:fill on="t" focussize="0,0"/>
                <v:stroke weight="1pt" color="#000000 [3213]" miterlimit="8" joinstyle="miter"/>
                <v:imagedata o:title=""/>
                <o:lock v:ext="edit" aspectratio="f"/>
              </v:rect>
            </w:pict>
          </mc:Fallback>
        </mc:AlternateContent>
      </w:r>
      <w:r>
        <w:rPr>
          <w:rFonts w:eastAsiaTheme="minorEastAsia"/>
          <w:sz w:val="26"/>
          <w:szCs w:val="26"/>
        </w:rPr>
        <w:t>в форме документа на бумажном носителе в Уполномоченном органе;</w:t>
      </w:r>
    </w:p>
    <w:p w:rsidR="00AC6044" w:rsidRDefault="00C72D5A">
      <w:pPr>
        <w:pStyle w:val="af"/>
        <w:spacing w:before="0" w:beforeAutospacing="0" w:after="0" w:afterAutospacing="0"/>
        <w:ind w:firstLine="540"/>
        <w:rPr>
          <w:rFonts w:eastAsiaTheme="minorEastAsia"/>
          <w:sz w:val="26"/>
          <w:szCs w:val="26"/>
        </w:rPr>
      </w:pPr>
      <w:r>
        <w:rPr>
          <w:rFonts w:eastAsiaTheme="minorEastAsia"/>
          <w:noProof/>
          <w:sz w:val="26"/>
          <w:szCs w:val="26"/>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181610</wp:posOffset>
                </wp:positionV>
                <wp:extent cx="190500" cy="228600"/>
                <wp:effectExtent l="6350" t="6350" r="12700" b="12700"/>
                <wp:wrapNone/>
                <wp:docPr id="6" name="Прямоугольник 6"/>
                <wp:cNvGraphicFramePr/>
                <a:graphic xmlns:a="http://schemas.openxmlformats.org/drawingml/2006/main">
                  <a:graphicData uri="http://schemas.microsoft.com/office/word/2010/wordprocessingShape">
                    <wps:wsp>
                      <wps:cNvSpPr/>
                      <wps:spPr>
                        <a:xfrm>
                          <a:off x="0" y="0"/>
                          <a:ext cx="1905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9.45pt;margin-top:14.3pt;height:18pt;width:15pt;z-index:251660288;v-text-anchor:middle;mso-width-relative:page;mso-height-relative:page;" fillcolor="#FFFFFF [3201]" filled="t" stroked="t" coordsize="21600,21600" o:gfxdata="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bOpfrSAAAABwEAAA8AAAAAAAAAAQAg&#10;AAAAIgAAAGRycy9kb3ducmV2LnhtbFBLAQIUABQAAAAIAIdO4kAvzK10hgIAAAcFAAAOAAAAAAAA&#10;AAEAIAAAACEBAABkcnMvZTJvRG9jLnhtbFBLBQYAAAAABgAGAFkBAAAZBgAAAAA=&#10;">
                <v:fill on="t" focussize="0,0"/>
                <v:stroke weight="1pt" color="#000000 [3213]" miterlimit="8" joinstyle="miter"/>
                <v:imagedata o:title=""/>
                <o:lock v:ext="edit" aspectratio="f"/>
              </v:rect>
            </w:pict>
          </mc:Fallback>
        </mc:AlternateContent>
      </w:r>
    </w:p>
    <w:p w:rsidR="00AC6044" w:rsidRDefault="00C72D5A">
      <w:pPr>
        <w:pStyle w:val="af"/>
        <w:spacing w:before="0" w:beforeAutospacing="0" w:after="0" w:afterAutospacing="0"/>
        <w:ind w:firstLine="540"/>
        <w:rPr>
          <w:rFonts w:eastAsiaTheme="minorEastAsia"/>
          <w:sz w:val="26"/>
          <w:szCs w:val="26"/>
        </w:rPr>
      </w:pPr>
      <w:r>
        <w:rPr>
          <w:rFonts w:eastAsiaTheme="minorEastAsia"/>
          <w:sz w:val="26"/>
          <w:szCs w:val="26"/>
        </w:rPr>
        <w:lastRenderedPageBreak/>
        <w:t xml:space="preserve"> в форме документа на бумажном носителе почтовым отправлением заказным письмом по адресу_______________________________________________________</w:t>
      </w:r>
    </w:p>
    <w:p w:rsidR="00AC6044" w:rsidRDefault="00C72D5A">
      <w:pPr>
        <w:pStyle w:val="af"/>
        <w:spacing w:before="0" w:beforeAutospacing="0" w:after="0" w:afterAutospacing="0"/>
        <w:ind w:firstLine="540"/>
        <w:jc w:val="both"/>
        <w:rPr>
          <w:sz w:val="26"/>
          <w:szCs w:val="26"/>
        </w:rPr>
      </w:pPr>
      <w:r>
        <w:rPr>
          <w:noProof/>
          <w:sz w:val="26"/>
          <w:szCs w:val="26"/>
        </w:rPr>
        <mc:AlternateContent>
          <mc:Choice Requires="wps">
            <w:drawing>
              <wp:anchor distT="0" distB="0" distL="114300" distR="114300" simplePos="0" relativeHeight="251661312" behindDoc="0" locked="0" layoutInCell="1" allowOverlap="1">
                <wp:simplePos x="0" y="0"/>
                <wp:positionH relativeFrom="column">
                  <wp:posOffset>120015</wp:posOffset>
                </wp:positionH>
                <wp:positionV relativeFrom="paragraph">
                  <wp:posOffset>10795</wp:posOffset>
                </wp:positionV>
                <wp:extent cx="180975" cy="200025"/>
                <wp:effectExtent l="6350" t="6350" r="22225" b="22225"/>
                <wp:wrapNone/>
                <wp:docPr id="7" name="Прямоугольник 7"/>
                <wp:cNvGraphicFramePr/>
                <a:graphic xmlns:a="http://schemas.openxmlformats.org/drawingml/2006/main">
                  <a:graphicData uri="http://schemas.microsoft.com/office/word/2010/wordprocessingShape">
                    <wps:wsp>
                      <wps:cNvSpPr/>
                      <wps:spPr>
                        <a:xfrm>
                          <a:off x="0" y="0"/>
                          <a:ext cx="180975" cy="2000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9.45pt;margin-top:0.85pt;height:15.75pt;width:14.25pt;z-index:251661312;v-text-anchor:middle;mso-width-relative:page;mso-height-relative:page;" fillcolor="#FFFFFF [3201]" filled="t" stroked="t" coordsize="21600,21600" o:gfxdata="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rsPl31AAAAAYBAAAPAAAAAAAA&#10;AAEAIAAAACIAAABkcnMvZG93bnJldi54bWxQSwECFAAUAAAACACHTuJASg6wp4gCAAAHBQAADgAA&#10;AAAAAAABACAAAAAjAQAAZHJzL2Uyb0RvYy54bWxQSwUGAAAAAAYABgBZAQAAHQYAAAAA&#10;">
                <v:fill on="t" focussize="0,0"/>
                <v:stroke weight="1pt" color="#000000 [3213]" miterlimit="8" joinstyle="miter"/>
                <v:imagedata o:title=""/>
                <o:lock v:ext="edit" aspectratio="f"/>
              </v:rect>
            </w:pict>
          </mc:Fallback>
        </mc:AlternateContent>
      </w:r>
      <w:r>
        <w:rPr>
          <w:sz w:val="26"/>
          <w:szCs w:val="26"/>
        </w:rPr>
        <w:t xml:space="preserve">в </w:t>
      </w:r>
      <w:r>
        <w:rPr>
          <w:sz w:val="26"/>
          <w:szCs w:val="26"/>
        </w:rPr>
        <w:t>соответствии с порядком, определенным соглашением, заключенным между Уполномоченным органом и МФЦ: в форме бумажного документа, поступившего из Уполномоченного органа, либо документа, составленного и заверенного МФЦ, подтверждающего содержание электронного</w:t>
      </w:r>
      <w:r>
        <w:rPr>
          <w:sz w:val="26"/>
          <w:szCs w:val="26"/>
        </w:rPr>
        <w:t xml:space="preserve"> документа, поступившего из Уполномоченного органа.</w:t>
      </w: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AC6044" w:rsidRDefault="00AC6044">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p>
    <w:p w:rsidR="00F26E21" w:rsidRDefault="00F26E21">
      <w:pPr>
        <w:pStyle w:val="af"/>
        <w:spacing w:before="0" w:beforeAutospacing="0" w:after="0" w:afterAutospacing="0"/>
        <w:ind w:firstLine="540"/>
        <w:jc w:val="both"/>
        <w:rPr>
          <w:sz w:val="26"/>
          <w:szCs w:val="26"/>
        </w:rPr>
      </w:pPr>
      <w:bookmarkStart w:id="21" w:name="_GoBack"/>
      <w:bookmarkEnd w:id="21"/>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C6044" w:rsidRDefault="00C72D5A">
      <w:pPr>
        <w:pStyle w:val="af"/>
        <w:spacing w:before="0" w:beforeAutospacing="0" w:after="0" w:afterAutospacing="0"/>
        <w:jc w:val="right"/>
        <w:rPr>
          <w:sz w:val="26"/>
          <w:szCs w:val="26"/>
        </w:rPr>
      </w:pPr>
      <w:r>
        <w:rPr>
          <w:sz w:val="26"/>
          <w:szCs w:val="26"/>
        </w:rPr>
        <w:t> </w:t>
      </w:r>
      <w:bookmarkStart w:id="22" w:name="приложение4"/>
      <w:bookmarkStart w:id="23" w:name="приложение5Перечеь"/>
      <w:bookmarkEnd w:id="18"/>
      <w:bookmarkEnd w:id="19"/>
      <w:r>
        <w:rPr>
          <w:sz w:val="26"/>
          <w:szCs w:val="26"/>
        </w:rPr>
        <w:t xml:space="preserve">Приложение </w:t>
      </w:r>
      <w:r>
        <w:rPr>
          <w:sz w:val="26"/>
          <w:szCs w:val="26"/>
        </w:rPr>
        <w:t>4</w:t>
      </w:r>
    </w:p>
    <w:p w:rsidR="00AC6044" w:rsidRDefault="00C72D5A">
      <w:pPr>
        <w:pStyle w:val="af"/>
        <w:spacing w:before="0" w:beforeAutospacing="0" w:after="0" w:afterAutospacing="0"/>
        <w:jc w:val="right"/>
        <w:rPr>
          <w:sz w:val="26"/>
          <w:szCs w:val="26"/>
        </w:rPr>
      </w:pPr>
      <w:r>
        <w:rPr>
          <w:sz w:val="26"/>
          <w:szCs w:val="26"/>
        </w:rPr>
        <w:t xml:space="preserve">к административному регламенту </w:t>
      </w:r>
    </w:p>
    <w:p w:rsidR="00AC6044" w:rsidRDefault="00C72D5A">
      <w:pPr>
        <w:pStyle w:val="af"/>
        <w:spacing w:before="0" w:beforeAutospacing="0" w:after="0" w:afterAutospacing="0"/>
        <w:jc w:val="right"/>
        <w:rPr>
          <w:sz w:val="26"/>
          <w:szCs w:val="26"/>
        </w:rPr>
      </w:pPr>
      <w:r>
        <w:rPr>
          <w:sz w:val="26"/>
          <w:szCs w:val="26"/>
        </w:rPr>
        <w:t xml:space="preserve">предоставления муниципальной услуги </w:t>
      </w:r>
    </w:p>
    <w:p w:rsidR="00AC6044" w:rsidRDefault="00C72D5A">
      <w:pPr>
        <w:pStyle w:val="af"/>
        <w:spacing w:before="0" w:beforeAutospacing="0" w:after="0" w:afterAutospacing="0"/>
        <w:jc w:val="right"/>
        <w:rPr>
          <w:sz w:val="26"/>
          <w:szCs w:val="26"/>
        </w:rPr>
      </w:pPr>
      <w:r>
        <w:rPr>
          <w:sz w:val="26"/>
          <w:szCs w:val="26"/>
        </w:rPr>
        <w:t>«</w:t>
      </w:r>
      <w:r>
        <w:rPr>
          <w:sz w:val="26"/>
          <w:szCs w:val="26"/>
        </w:rPr>
        <w:t xml:space="preserve">Признание граждан малоимущими в целях предоставления им по договору социального </w:t>
      </w:r>
      <w:r>
        <w:rPr>
          <w:sz w:val="26"/>
          <w:szCs w:val="26"/>
        </w:rPr>
        <w:t>найма жилых помещений муниципального жилищного фонда</w:t>
      </w:r>
      <w:r>
        <w:rPr>
          <w:sz w:val="26"/>
          <w:szCs w:val="26"/>
        </w:rPr>
        <w:t xml:space="preserve">»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C6044" w:rsidRDefault="00C72D5A">
      <w:pPr>
        <w:pStyle w:val="af"/>
        <w:spacing w:before="0" w:beforeAutospacing="0" w:after="0" w:afterAutospacing="0" w:line="288" w:lineRule="atLeast"/>
        <w:ind w:firstLine="540"/>
        <w:jc w:val="center"/>
        <w:rPr>
          <w:b/>
          <w:bCs/>
          <w:sz w:val="26"/>
          <w:szCs w:val="26"/>
        </w:rPr>
      </w:pPr>
      <w:r>
        <w:rPr>
          <w:b/>
          <w:bCs/>
          <w:sz w:val="26"/>
          <w:szCs w:val="26"/>
        </w:rPr>
        <w:t xml:space="preserve">Исчерпывающий перечень документов, необходимых для предоставления муниципальной услуги, с учетом идентификаторов категорий (признаков) заявителей, а также способы подачи таких документов и (или) </w:t>
      </w:r>
      <w:r>
        <w:rPr>
          <w:b/>
          <w:bCs/>
          <w:sz w:val="26"/>
          <w:szCs w:val="26"/>
        </w:rPr>
        <w:t>информации</w:t>
      </w:r>
    </w:p>
    <w:p w:rsidR="00AC6044" w:rsidRDefault="00AC6044">
      <w:pPr>
        <w:spacing w:line="288" w:lineRule="atLeast"/>
        <w:ind w:firstLine="540"/>
        <w:jc w:val="center"/>
        <w:rPr>
          <w:sz w:val="26"/>
          <w:szCs w:val="26"/>
        </w:rPr>
      </w:pPr>
    </w:p>
    <w:tbl>
      <w:tblPr>
        <w:tblStyle w:val="af1"/>
        <w:tblW w:w="10632" w:type="dxa"/>
        <w:tblInd w:w="-856" w:type="dxa"/>
        <w:tblLayout w:type="fixed"/>
        <w:tblLook w:val="04A0" w:firstRow="1" w:lastRow="0" w:firstColumn="1" w:lastColumn="0" w:noHBand="0" w:noVBand="1"/>
      </w:tblPr>
      <w:tblGrid>
        <w:gridCol w:w="1560"/>
        <w:gridCol w:w="2125"/>
        <w:gridCol w:w="1829"/>
        <w:gridCol w:w="1839"/>
        <w:gridCol w:w="1295"/>
        <w:gridCol w:w="1984"/>
      </w:tblGrid>
      <w:tr w:rsidR="00AC6044">
        <w:tc>
          <w:tcPr>
            <w:tcW w:w="1560"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sz w:val="22"/>
                <w:szCs w:val="22"/>
              </w:rPr>
              <w:t>Идентификаторы категорий (признаков) заявителей</w:t>
            </w:r>
            <w:r>
              <w:rPr>
                <w:b/>
                <w:bCs/>
                <w:sz w:val="22"/>
                <w:szCs w:val="22"/>
              </w:rPr>
              <w:t xml:space="preserve"> </w:t>
            </w:r>
          </w:p>
        </w:tc>
        <w:tc>
          <w:tcPr>
            <w:tcW w:w="212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Перечень документов</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Способ подачи документа</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Формат предоставления</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Количество</w:t>
            </w:r>
          </w:p>
        </w:tc>
        <w:tc>
          <w:tcPr>
            <w:tcW w:w="1984"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требования</w:t>
            </w:r>
          </w:p>
        </w:tc>
      </w:tr>
      <w:tr w:rsidR="00AC6044">
        <w:tc>
          <w:tcPr>
            <w:tcW w:w="1560"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Pr>
                <w:sz w:val="22"/>
                <w:szCs w:val="22"/>
              </w:rPr>
              <w:t>А-В</w:t>
            </w:r>
          </w:p>
        </w:tc>
        <w:tc>
          <w:tcPr>
            <w:tcW w:w="9072" w:type="dxa"/>
            <w:gridSpan w:val="5"/>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b/>
                <w:bCs/>
                <w:sz w:val="22"/>
                <w:szCs w:val="22"/>
              </w:rPr>
              <w:t xml:space="preserve">Исчерпывающий перечень документов, необходимых в соответствии с законодательными или иными </w:t>
            </w:r>
            <w:r>
              <w:rPr>
                <w:b/>
                <w:bCs/>
                <w:sz w:val="22"/>
                <w:szCs w:val="22"/>
              </w:rPr>
              <w:t>нормативными правовыми актами для предоставления муниципальной услуги, которые заявитель должен представить самостоятельно</w:t>
            </w: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2"/>
                <w:szCs w:val="22"/>
              </w:rPr>
            </w:pPr>
            <w:r>
              <w:rPr>
                <w:bCs/>
                <w:sz w:val="22"/>
                <w:szCs w:val="22"/>
              </w:rPr>
              <w:t>Заявление</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 xml:space="preserve">Оригинал </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1</w:t>
            </w:r>
          </w:p>
        </w:tc>
        <w:tc>
          <w:tcPr>
            <w:tcW w:w="1984"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 xml:space="preserve">В соответствии с приложением </w:t>
            </w:r>
            <w:r>
              <w:rPr>
                <w:bCs/>
                <w:sz w:val="22"/>
                <w:szCs w:val="22"/>
              </w:rPr>
              <w:t xml:space="preserve">2 </w:t>
            </w:r>
            <w:r>
              <w:rPr>
                <w:bCs/>
                <w:sz w:val="22"/>
                <w:szCs w:val="22"/>
              </w:rPr>
              <w:t>административного регламента</w:t>
            </w: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Оригинал</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1</w:t>
            </w:r>
          </w:p>
        </w:tc>
        <w:tc>
          <w:tcPr>
            <w:tcW w:w="1984"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 xml:space="preserve">В соответствии с приложением </w:t>
            </w:r>
            <w:r>
              <w:rPr>
                <w:bCs/>
                <w:sz w:val="22"/>
                <w:szCs w:val="22"/>
              </w:rPr>
              <w:t xml:space="preserve">2 </w:t>
            </w:r>
            <w:r>
              <w:rPr>
                <w:bCs/>
                <w:sz w:val="22"/>
                <w:szCs w:val="22"/>
              </w:rPr>
              <w:t>административного регламента</w:t>
            </w: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Интерактивная форма</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p>
        </w:tc>
        <w:tc>
          <w:tcPr>
            <w:tcW w:w="1984"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2"/>
                <w:szCs w:val="22"/>
              </w:rPr>
            </w:pPr>
            <w:r>
              <w:rPr>
                <w:bCs/>
                <w:sz w:val="22"/>
                <w:szCs w:val="22"/>
              </w:rPr>
              <w:t>Интерактивная форма</w:t>
            </w: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c>
          <w:tcPr>
            <w:tcW w:w="2125" w:type="dxa"/>
            <w:vMerge w:val="restart"/>
          </w:tcPr>
          <w:p w:rsidR="00AC6044" w:rsidRDefault="00C72D5A">
            <w:pPr>
              <w:widowControl w:val="0"/>
              <w:autoSpaceDE w:val="0"/>
              <w:autoSpaceDN w:val="0"/>
              <w:ind w:right="-15"/>
              <w:jc w:val="both"/>
              <w:rPr>
                <w:rFonts w:eastAsiaTheme="minorEastAsia"/>
                <w:sz w:val="22"/>
                <w:szCs w:val="22"/>
              </w:rPr>
            </w:pPr>
            <w:r>
              <w:rPr>
                <w:rFonts w:eastAsiaTheme="minorEastAsia"/>
                <w:sz w:val="22"/>
                <w:szCs w:val="22"/>
              </w:rPr>
              <w:t xml:space="preserve">Документы, удостоверяющие личность </w:t>
            </w:r>
            <w:proofErr w:type="gramStart"/>
            <w:r>
              <w:rPr>
                <w:rFonts w:eastAsiaTheme="minorEastAsia"/>
                <w:sz w:val="22"/>
                <w:szCs w:val="22"/>
              </w:rPr>
              <w:t>заявителя  и</w:t>
            </w:r>
            <w:proofErr w:type="gramEnd"/>
            <w:r>
              <w:rPr>
                <w:rFonts w:eastAsiaTheme="minorEastAsia"/>
                <w:sz w:val="22"/>
                <w:szCs w:val="22"/>
              </w:rPr>
              <w:t xml:space="preserve"> личность совершеннолетних членов семьи</w:t>
            </w:r>
          </w:p>
          <w:p w:rsidR="00AC6044" w:rsidRDefault="00C72D5A">
            <w:pPr>
              <w:widowControl w:val="0"/>
              <w:autoSpaceDE w:val="0"/>
              <w:autoSpaceDN w:val="0"/>
              <w:ind w:right="-15"/>
              <w:jc w:val="both"/>
              <w:rPr>
                <w:sz w:val="22"/>
                <w:szCs w:val="22"/>
              </w:rPr>
            </w:pPr>
            <w:r>
              <w:rPr>
                <w:rFonts w:eastAsiaTheme="minorEastAsia"/>
                <w:sz w:val="22"/>
                <w:szCs w:val="22"/>
              </w:rPr>
              <w:t xml:space="preserve"> </w:t>
            </w:r>
            <w:r>
              <w:rPr>
                <w:rFonts w:eastAsiaTheme="minorEastAsia"/>
                <w:sz w:val="22"/>
                <w:szCs w:val="22"/>
              </w:rPr>
              <w:t>-</w:t>
            </w:r>
            <w:r>
              <w:rPr>
                <w:sz w:val="22"/>
                <w:szCs w:val="22"/>
              </w:rPr>
              <w:t>паспорт гражданина РФ;</w:t>
            </w:r>
          </w:p>
          <w:p w:rsidR="00AC6044" w:rsidRDefault="00C72D5A">
            <w:pPr>
              <w:widowControl w:val="0"/>
              <w:autoSpaceDE w:val="0"/>
              <w:autoSpaceDN w:val="0"/>
              <w:ind w:right="-13"/>
              <w:jc w:val="both"/>
              <w:rPr>
                <w:sz w:val="22"/>
                <w:szCs w:val="22"/>
              </w:rPr>
            </w:pPr>
            <w:r>
              <w:rPr>
                <w:sz w:val="22"/>
                <w:szCs w:val="22"/>
              </w:rPr>
              <w:t>-временное удостоверение личности</w:t>
            </w:r>
            <w:r>
              <w:rPr>
                <w:sz w:val="22"/>
                <w:szCs w:val="22"/>
              </w:rPr>
              <w:t xml:space="preserve"> гражданина РФ;</w:t>
            </w:r>
          </w:p>
          <w:p w:rsidR="00AC6044" w:rsidRDefault="00C72D5A">
            <w:pPr>
              <w:spacing w:after="160" w:line="259" w:lineRule="auto"/>
              <w:jc w:val="both"/>
              <w:rPr>
                <w:rFonts w:eastAsiaTheme="minorHAnsi"/>
                <w:i/>
                <w:iCs/>
                <w:sz w:val="22"/>
                <w:szCs w:val="22"/>
                <w:shd w:val="clear" w:color="auto" w:fill="FFFFFF"/>
                <w:lang w:eastAsia="en-US"/>
              </w:rPr>
            </w:pPr>
            <w:r>
              <w:rPr>
                <w:rFonts w:eastAsiaTheme="minorHAnsi"/>
                <w:i/>
                <w:iCs/>
                <w:sz w:val="22"/>
                <w:szCs w:val="22"/>
                <w:shd w:val="clear" w:color="auto" w:fill="FFFFFF"/>
                <w:lang w:eastAsia="en-US"/>
              </w:rPr>
              <w:t>.</w:t>
            </w:r>
          </w:p>
          <w:p w:rsidR="00AC6044" w:rsidRDefault="00AC6044">
            <w:pPr>
              <w:widowControl w:val="0"/>
              <w:autoSpaceDE w:val="0"/>
              <w:autoSpaceDN w:val="0"/>
              <w:ind w:right="-13"/>
              <w:jc w:val="both"/>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rFonts w:eastAsiaTheme="minorHAnsi"/>
                <w:i/>
                <w:iCs/>
                <w:sz w:val="22"/>
                <w:szCs w:val="22"/>
                <w:shd w:val="clear" w:color="auto" w:fill="FFFFFF"/>
                <w:lang w:eastAsia="en-US"/>
              </w:rPr>
              <w:t>Положение о паспорте гражданина Российской Федерации, образца и описания бланка паспорта гражданина Российской Федерации, утверждено Постановлением Правительства РФ от 23.12.2023</w:t>
            </w:r>
            <w:r>
              <w:rPr>
                <w:rFonts w:eastAsiaTheme="minorHAnsi"/>
                <w:i/>
                <w:iCs/>
                <w:sz w:val="22"/>
                <w:szCs w:val="22"/>
                <w:shd w:val="clear" w:color="auto" w:fill="FFFFFF"/>
                <w:lang w:eastAsia="en-US"/>
              </w:rPr>
              <w:t xml:space="preserve"> года №2267</w:t>
            </w: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196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42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t>Д</w:t>
            </w:r>
            <w:r>
              <w:t xml:space="preserve">окумент о рыночной стоимости автомобилей, мотоциклов, мотороллеров, </w:t>
            </w:r>
            <w:r>
              <w:lastRenderedPageBreak/>
              <w:t>автобусов и других самоходных машин и механизмов на пневматическом и гусеничном ходу, самолетов, вертолетов, теплоходов, яхт, парусных судов, катеров, снегоходов, мотосаней, моторных лодо</w:t>
            </w:r>
            <w:r>
              <w:t>к, гидроциклов, несамоходных (буксируемых судов) и других водных и воздушных транспортных средств, зарегистрированных в установленном порядке в соответствии с законодательством Российской Федерации, выдаваемый организациями и специалистами, осуществляющими</w:t>
            </w:r>
            <w:r>
              <w:t xml:space="preserve"> оценку указанного имущества, - для владельцев этих транспортных средств</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Выдается уполномоченной организацией</w:t>
            </w:r>
          </w:p>
          <w:p w:rsidR="00AC6044" w:rsidRDefault="00C72D5A">
            <w:pPr>
              <w:pStyle w:val="af"/>
              <w:spacing w:before="0" w:beforeAutospacing="0" w:after="0" w:afterAutospacing="0" w:line="312" w:lineRule="auto"/>
              <w:jc w:val="center"/>
              <w:rPr>
                <w:b/>
                <w:bCs/>
                <w:sz w:val="22"/>
                <w:szCs w:val="22"/>
              </w:rPr>
            </w:pPr>
            <w:r>
              <w:rPr>
                <w:sz w:val="22"/>
                <w:szCs w:val="22"/>
              </w:rPr>
              <w:t xml:space="preserve">В соответствии с Приказом министерства </w:t>
            </w:r>
            <w:r>
              <w:rPr>
                <w:sz w:val="22"/>
                <w:szCs w:val="22"/>
              </w:rPr>
              <w:lastRenderedPageBreak/>
              <w:t>экономического развития Российской Федерации</w:t>
            </w:r>
            <w:r>
              <w:rPr>
                <w:b/>
                <w:bCs/>
                <w:sz w:val="22"/>
                <w:szCs w:val="22"/>
              </w:rPr>
              <w:t xml:space="preserve">  </w:t>
            </w:r>
          </w:p>
          <w:p w:rsidR="00AC6044" w:rsidRDefault="00C72D5A">
            <w:pPr>
              <w:pStyle w:val="af"/>
              <w:spacing w:before="0" w:beforeAutospacing="0" w:after="0" w:afterAutospacing="0" w:line="312" w:lineRule="auto"/>
              <w:jc w:val="center"/>
              <w:rPr>
                <w:sz w:val="22"/>
                <w:szCs w:val="22"/>
              </w:rPr>
            </w:pPr>
            <w:r>
              <w:rPr>
                <w:sz w:val="22"/>
                <w:szCs w:val="22"/>
              </w:rPr>
              <w:t xml:space="preserve">от 1 июня 2015 г. N 328 </w:t>
            </w:r>
          </w:p>
          <w:p w:rsidR="00AC6044" w:rsidRDefault="00C72D5A">
            <w:pPr>
              <w:pStyle w:val="af"/>
              <w:spacing w:before="0" w:beforeAutospacing="0" w:after="0" w:afterAutospacing="0" w:line="312" w:lineRule="auto"/>
              <w:jc w:val="center"/>
              <w:rPr>
                <w:sz w:val="22"/>
                <w:szCs w:val="22"/>
              </w:rPr>
            </w:pPr>
            <w:r>
              <w:rPr>
                <w:sz w:val="22"/>
                <w:szCs w:val="22"/>
              </w:rPr>
              <w:t> О</w:t>
            </w:r>
            <w:r>
              <w:rPr>
                <w:sz w:val="22"/>
                <w:szCs w:val="22"/>
              </w:rPr>
              <w:t>б</w:t>
            </w:r>
            <w:r>
              <w:rPr>
                <w:sz w:val="22"/>
                <w:szCs w:val="22"/>
              </w:rPr>
              <w:t xml:space="preserve"> </w:t>
            </w:r>
            <w:r>
              <w:rPr>
                <w:sz w:val="22"/>
                <w:szCs w:val="22"/>
              </w:rPr>
              <w:t>утверждении федерального стандарта оценки</w:t>
            </w:r>
            <w:r>
              <w:rPr>
                <w:sz w:val="22"/>
                <w:szCs w:val="22"/>
              </w:rPr>
              <w:t xml:space="preserve"> </w:t>
            </w:r>
          </w:p>
          <w:p w:rsidR="00AC6044" w:rsidRDefault="00C72D5A">
            <w:pPr>
              <w:pStyle w:val="af"/>
              <w:spacing w:before="0" w:beforeAutospacing="0" w:after="0" w:afterAutospacing="0" w:line="312" w:lineRule="auto"/>
              <w:jc w:val="center"/>
              <w:rPr>
                <w:b/>
                <w:bCs/>
                <w:sz w:val="22"/>
                <w:szCs w:val="22"/>
              </w:rPr>
            </w:pPr>
            <w:r>
              <w:rPr>
                <w:sz w:val="22"/>
                <w:szCs w:val="22"/>
              </w:rPr>
              <w:t xml:space="preserve"> </w:t>
            </w:r>
            <w:proofErr w:type="gramStart"/>
            <w:r>
              <w:rPr>
                <w:sz w:val="22"/>
                <w:szCs w:val="22"/>
              </w:rPr>
              <w:t>« Оценка</w:t>
            </w:r>
            <w:proofErr w:type="gramEnd"/>
            <w:r>
              <w:rPr>
                <w:sz w:val="22"/>
                <w:szCs w:val="22"/>
              </w:rPr>
              <w:t xml:space="preserve"> стоимости машин и оборудования </w:t>
            </w:r>
            <w:r>
              <w:rPr>
                <w:sz w:val="22"/>
                <w:szCs w:val="22"/>
              </w:rPr>
              <w:t xml:space="preserve"> (ФСО N 10)</w:t>
            </w:r>
            <w:r>
              <w:rPr>
                <w:sz w:val="22"/>
                <w:szCs w:val="22"/>
              </w:rPr>
              <w:t>»</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26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Уполномоченный орган</w:t>
            </w:r>
          </w:p>
        </w:tc>
        <w:tc>
          <w:tcPr>
            <w:tcW w:w="1839"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Бумажный (оригинал для </w:t>
            </w:r>
            <w:r>
              <w:rPr>
                <w:sz w:val="22"/>
                <w:szCs w:val="22"/>
              </w:rPr>
              <w:lastRenderedPageBreak/>
              <w:t>сверки данных и снятия копии)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421"/>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Интерактивная форма</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1090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29"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Электронный </w:t>
            </w:r>
            <w:r>
              <w:rPr>
                <w:sz w:val="22"/>
                <w:szCs w:val="22"/>
              </w:rPr>
              <w:t>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Судебное</w:t>
            </w:r>
            <w:r>
              <w:rPr>
                <w:sz w:val="22"/>
                <w:szCs w:val="22"/>
              </w:rPr>
              <w:t xml:space="preserve"> решение о признании членом семьи</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подлинник (для снятии копии решения, заверенной в установленном п</w:t>
            </w:r>
            <w:r>
              <w:rPr>
                <w:sz w:val="22"/>
                <w:szCs w:val="22"/>
              </w:rPr>
              <w:t>орядке)</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w:t>
            </w:r>
            <w:r>
              <w:rPr>
                <w:i/>
                <w:iCs/>
                <w:sz w:val="22"/>
                <w:szCs w:val="22"/>
              </w:rPr>
              <w:t xml:space="preserve">ыдается </w:t>
            </w:r>
            <w:r>
              <w:rPr>
                <w:i/>
                <w:iCs/>
                <w:sz w:val="22"/>
                <w:szCs w:val="22"/>
              </w:rPr>
              <w:t>судом</w:t>
            </w:r>
            <w:r>
              <w:rPr>
                <w:i/>
                <w:iCs/>
                <w:sz w:val="22"/>
                <w:szCs w:val="22"/>
              </w:rPr>
              <w:t>.</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 xml:space="preserve">Судебное решение о признании членом семьи должно </w:t>
            </w:r>
            <w:proofErr w:type="gramStart"/>
            <w:r>
              <w:rPr>
                <w:i/>
                <w:iCs/>
                <w:sz w:val="22"/>
                <w:szCs w:val="22"/>
              </w:rPr>
              <w:t>содержать:  место</w:t>
            </w:r>
            <w:proofErr w:type="gramEnd"/>
            <w:r>
              <w:rPr>
                <w:i/>
                <w:iCs/>
                <w:sz w:val="22"/>
                <w:szCs w:val="22"/>
              </w:rPr>
              <w:t xml:space="preserve"> и  дата принятия решения, фамилия, имя, отчество судьи; фамилия, имя, </w:t>
            </w:r>
            <w:r>
              <w:rPr>
                <w:i/>
                <w:iCs/>
                <w:sz w:val="22"/>
                <w:szCs w:val="22"/>
              </w:rPr>
              <w:lastRenderedPageBreak/>
              <w:t xml:space="preserve">отчество истца, реквизиты документа, удостоверяющего его личность, сведения об объекте, в </w:t>
            </w:r>
            <w:r>
              <w:rPr>
                <w:i/>
                <w:iCs/>
                <w:sz w:val="22"/>
                <w:szCs w:val="22"/>
              </w:rPr>
              <w:t>отношении которого вынесено судебное решение, его характеристика, подпись и печать;</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 xml:space="preserve"> Должна быть проставлена отметка о вступлении в законную силу;</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 xml:space="preserve"> Не должно содержать подчисток, приписок, зачеркнутых слов и других исправлений;</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 xml:space="preserve"> Не должно иметь повреждений, наличие которых не позволяет однозначно истолковать их содержание.</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подлинник (для снятии копии решения, заверенной в установленном порядке)</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8493"/>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Электронный скан копия с последующим </w:t>
            </w:r>
            <w:r>
              <w:rPr>
                <w:sz w:val="22"/>
                <w:szCs w:val="22"/>
              </w:rPr>
              <w:t>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763"/>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Д</w:t>
            </w:r>
            <w:r>
              <w:rPr>
                <w:sz w:val="22"/>
                <w:szCs w:val="22"/>
              </w:rPr>
              <w:t xml:space="preserve">окументы о составе семьи и степени родства заявителя - свидетельства о государственной регистрации актов гражданского </w:t>
            </w:r>
            <w:r>
              <w:rPr>
                <w:sz w:val="22"/>
                <w:szCs w:val="22"/>
              </w:rPr>
              <w:lastRenderedPageBreak/>
              <w:t xml:space="preserve">состояния, </w:t>
            </w:r>
            <w:r>
              <w:rPr>
                <w:sz w:val="22"/>
                <w:szCs w:val="22"/>
              </w:rPr>
              <w:t>выданные компетентными органами иностранного государства, и их нотариально удостоверенный перевод на русский язык (в случае выдачи указанных документов компетентными органами иностранного государства)</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w:t>
            </w:r>
            <w:r>
              <w:rPr>
                <w:sz w:val="22"/>
                <w:szCs w:val="22"/>
              </w:rPr>
              <w:t>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p w:rsidR="00AC6044" w:rsidRDefault="00C72D5A">
            <w:pPr>
              <w:jc w:val="center"/>
              <w:rPr>
                <w:b/>
                <w:sz w:val="22"/>
              </w:rPr>
            </w:pPr>
            <w:r>
              <w:rPr>
                <w:sz w:val="22"/>
                <w:szCs w:val="22"/>
              </w:rPr>
              <w:t>Федеральный</w:t>
            </w:r>
            <w:r>
              <w:rPr>
                <w:sz w:val="22"/>
                <w:szCs w:val="22"/>
              </w:rPr>
              <w:t xml:space="preserve"> закон Российской </w:t>
            </w:r>
            <w:r>
              <w:rPr>
                <w:sz w:val="22"/>
                <w:szCs w:val="22"/>
              </w:rPr>
              <w:lastRenderedPageBreak/>
              <w:t>Федерации №143-ФЗ от 15.11.1997</w:t>
            </w:r>
          </w:p>
          <w:p w:rsidR="00AC6044" w:rsidRDefault="00C72D5A">
            <w:pPr>
              <w:spacing w:before="220"/>
              <w:rPr>
                <w:sz w:val="22"/>
              </w:rPr>
            </w:pPr>
            <w:r>
              <w:rPr>
                <w:sz w:val="22"/>
              </w:rPr>
              <w:t xml:space="preserve">«Об </w:t>
            </w:r>
            <w:r>
              <w:rPr>
                <w:sz w:val="22"/>
              </w:rPr>
              <w:t>акт</w:t>
            </w:r>
            <w:r>
              <w:rPr>
                <w:sz w:val="22"/>
              </w:rPr>
              <w:t>ах</w:t>
            </w:r>
            <w:r>
              <w:rPr>
                <w:sz w:val="22"/>
              </w:rPr>
              <w:t xml:space="preserve"> гражданского состояния</w:t>
            </w:r>
            <w:r>
              <w:rPr>
                <w:sz w:val="22"/>
              </w:rPr>
              <w:t>»</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662"/>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w:t>
            </w:r>
            <w:r>
              <w:rPr>
                <w:sz w:val="22"/>
                <w:szCs w:val="22"/>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5137"/>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Электронный скан </w:t>
            </w:r>
            <w:r>
              <w:rPr>
                <w:sz w:val="22"/>
                <w:szCs w:val="22"/>
              </w:rPr>
              <w:t>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w:t>
            </w:r>
            <w:proofErr w:type="spellStart"/>
            <w:r>
              <w:rPr>
                <w:rFonts w:eastAsiaTheme="minorEastAsia"/>
                <w:sz w:val="22"/>
                <w:szCs w:val="22"/>
              </w:rPr>
              <w:t>муниципально</w:t>
            </w:r>
            <w:proofErr w:type="spellEnd"/>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508"/>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С</w:t>
            </w:r>
            <w:r>
              <w:rPr>
                <w:sz w:val="22"/>
                <w:szCs w:val="22"/>
              </w:rPr>
              <w:t xml:space="preserve">правки кредитных организаций по вкладам заявителя и членов его семьи или одиноко проживающего гражданина в случае наличия </w:t>
            </w:r>
            <w:r>
              <w:rPr>
                <w:sz w:val="22"/>
                <w:szCs w:val="22"/>
              </w:rPr>
              <w:t>вкладов у указанных лиц</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w:t>
            </w:r>
            <w:r>
              <w:rPr>
                <w:i/>
                <w:iCs/>
                <w:sz w:val="22"/>
                <w:szCs w:val="22"/>
              </w:rPr>
              <w:t>ю</w:t>
            </w:r>
            <w:r>
              <w:rPr>
                <w:i/>
                <w:iCs/>
                <w:sz w:val="22"/>
                <w:szCs w:val="22"/>
              </w:rPr>
              <w:t xml:space="preserve">тся </w:t>
            </w:r>
            <w:r>
              <w:rPr>
                <w:i/>
                <w:iCs/>
                <w:sz w:val="22"/>
                <w:szCs w:val="22"/>
              </w:rPr>
              <w:t>кредитными</w:t>
            </w:r>
            <w:r>
              <w:rPr>
                <w:i/>
                <w:iCs/>
                <w:sz w:val="22"/>
                <w:szCs w:val="22"/>
              </w:rPr>
              <w:t xml:space="preserve"> организациями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C72D5A">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Справка</w:t>
            </w:r>
            <w:r>
              <w:rPr>
                <w:sz w:val="22"/>
                <w:szCs w:val="22"/>
              </w:rPr>
              <w:t xml:space="preserve"> должн</w:t>
            </w:r>
            <w:r>
              <w:rPr>
                <w:sz w:val="22"/>
                <w:szCs w:val="22"/>
              </w:rPr>
              <w:t>а</w:t>
            </w:r>
            <w:r>
              <w:rPr>
                <w:sz w:val="22"/>
                <w:szCs w:val="22"/>
              </w:rPr>
              <w:t xml:space="preserve"> содержать следующие сведения: </w:t>
            </w:r>
            <w:r>
              <w:rPr>
                <w:sz w:val="22"/>
                <w:szCs w:val="22"/>
              </w:rPr>
              <w:t xml:space="preserve">номер подразделения кредитной организации; </w:t>
            </w:r>
            <w:r>
              <w:rPr>
                <w:sz w:val="22"/>
                <w:szCs w:val="22"/>
              </w:rPr>
              <w:t>фамилия, имя, отчество</w:t>
            </w:r>
            <w:r>
              <w:rPr>
                <w:sz w:val="22"/>
                <w:szCs w:val="22"/>
              </w:rPr>
              <w:t xml:space="preserve"> заявителя; период запрашиваемой информации; сведения о наличии или отсутствии вкладов; печать и подпись ответственного лица.</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67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w:t>
            </w:r>
            <w:r>
              <w:rPr>
                <w:sz w:val="22"/>
                <w:szCs w:val="22"/>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w:t>
            </w:r>
            <w:r>
              <w:rPr>
                <w:sz w:val="22"/>
                <w:szCs w:val="22"/>
              </w:rPr>
              <w:t xml:space="preserve"> </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4293"/>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363"/>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w:t>
            </w:r>
            <w:r>
              <w:rPr>
                <w:sz w:val="22"/>
                <w:szCs w:val="22"/>
              </w:rPr>
              <w:t xml:space="preserve">опии книг учета доходов и расходов и хозяйственных операций индивидуального предпринимателя (для </w:t>
            </w:r>
            <w:r>
              <w:rPr>
                <w:sz w:val="22"/>
                <w:szCs w:val="22"/>
              </w:rPr>
              <w:t>и</w:t>
            </w:r>
            <w:r>
              <w:rPr>
                <w:sz w:val="22"/>
                <w:szCs w:val="22"/>
              </w:rPr>
              <w:t xml:space="preserve">ндивидуальных предпринимателей, применяющих общие условия при установлении налогов и сборов и </w:t>
            </w:r>
            <w:r>
              <w:rPr>
                <w:sz w:val="22"/>
                <w:szCs w:val="22"/>
              </w:rPr>
              <w:t>упрощённую</w:t>
            </w:r>
            <w:r>
              <w:rPr>
                <w:sz w:val="22"/>
                <w:szCs w:val="22"/>
              </w:rPr>
              <w:t xml:space="preserve"> </w:t>
            </w:r>
            <w:r>
              <w:rPr>
                <w:sz w:val="22"/>
                <w:szCs w:val="22"/>
              </w:rPr>
              <w:lastRenderedPageBreak/>
              <w:t>систему налогообложения)</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numPr>
                <w:ilvl w:val="0"/>
                <w:numId w:val="3"/>
              </w:numPr>
              <w:spacing w:line="330" w:lineRule="atLeast"/>
              <w:ind w:leftChars="-151" w:left="0" w:hangingChars="151" w:hanging="362"/>
              <w:rPr>
                <w:rFonts w:eastAsia="Arial"/>
              </w:rPr>
            </w:pPr>
            <w:r>
              <w:rPr>
                <w:rStyle w:val="a6"/>
                <w:rFonts w:eastAsia="Arial"/>
                <w:b w:val="0"/>
                <w:bCs w:val="0"/>
                <w:shd w:val="clear" w:color="auto" w:fill="FFFFFF"/>
              </w:rPr>
              <w:t>Книга учета должна содержать:</w:t>
            </w:r>
          </w:p>
          <w:p w:rsidR="00AC6044" w:rsidRDefault="00C72D5A">
            <w:pPr>
              <w:numPr>
                <w:ilvl w:val="0"/>
                <w:numId w:val="3"/>
              </w:numPr>
              <w:spacing w:line="330" w:lineRule="atLeast"/>
              <w:ind w:leftChars="-151" w:left="0" w:hangingChars="151" w:hanging="362"/>
              <w:rPr>
                <w:rFonts w:eastAsia="Arial"/>
              </w:rPr>
            </w:pPr>
            <w:r>
              <w:rPr>
                <w:rStyle w:val="a6"/>
                <w:rFonts w:eastAsia="Arial"/>
                <w:b w:val="0"/>
                <w:bCs w:val="0"/>
                <w:shd w:val="clear" w:color="auto" w:fill="FFFFFF"/>
              </w:rPr>
              <w:t>т</w:t>
            </w:r>
            <w:r>
              <w:rPr>
                <w:rStyle w:val="a6"/>
                <w:rFonts w:eastAsia="Arial"/>
                <w:b w:val="0"/>
                <w:bCs w:val="0"/>
                <w:shd w:val="clear" w:color="auto" w:fill="FFFFFF"/>
              </w:rPr>
              <w:t>итульный лист</w:t>
            </w:r>
            <w:r>
              <w:rPr>
                <w:rFonts w:eastAsia="Arial"/>
                <w:shd w:val="clear" w:color="auto" w:fill="FFFFFF"/>
              </w:rPr>
              <w:t xml:space="preserve">. </w:t>
            </w:r>
            <w:r>
              <w:rPr>
                <w:rFonts w:eastAsia="Arial"/>
                <w:shd w:val="clear" w:color="auto" w:fill="FFFFFF"/>
              </w:rPr>
              <w:t>Обязательный для всех</w:t>
            </w:r>
            <w:r>
              <w:rPr>
                <w:rFonts w:eastAsia="Arial"/>
                <w:shd w:val="clear" w:color="auto" w:fill="FFFFFF"/>
              </w:rPr>
              <w:t xml:space="preserve"> налогоплательщиков раздел, содержащий:</w:t>
            </w:r>
          </w:p>
          <w:p w:rsidR="00AC6044" w:rsidRDefault="00C72D5A">
            <w:pPr>
              <w:numPr>
                <w:ilvl w:val="1"/>
                <w:numId w:val="3"/>
              </w:numPr>
              <w:spacing w:line="330" w:lineRule="atLeast"/>
              <w:ind w:left="0" w:hanging="363"/>
              <w:rPr>
                <w:rFonts w:eastAsia="Arial"/>
              </w:rPr>
            </w:pPr>
            <w:r>
              <w:rPr>
                <w:rFonts w:eastAsia="Arial"/>
                <w:shd w:val="clear" w:color="auto" w:fill="FFFFFF"/>
              </w:rPr>
              <w:t>налоговый период;</w:t>
            </w:r>
          </w:p>
          <w:p w:rsidR="00AC6044" w:rsidRDefault="00C72D5A">
            <w:pPr>
              <w:numPr>
                <w:ilvl w:val="1"/>
                <w:numId w:val="3"/>
              </w:numPr>
              <w:spacing w:line="330" w:lineRule="atLeast"/>
              <w:ind w:left="0" w:hanging="363"/>
              <w:rPr>
                <w:rFonts w:eastAsia="Arial"/>
              </w:rPr>
            </w:pPr>
            <w:r>
              <w:rPr>
                <w:rFonts w:eastAsia="Arial"/>
                <w:shd w:val="clear" w:color="auto" w:fill="FFFFFF"/>
              </w:rPr>
              <w:lastRenderedPageBreak/>
              <w:t xml:space="preserve">наименование организации или ФИО индивидуального </w:t>
            </w:r>
            <w:r>
              <w:rPr>
                <w:rFonts w:eastAsia="Arial"/>
                <w:shd w:val="clear" w:color="auto" w:fill="FFFFFF"/>
              </w:rPr>
              <w:t>п</w:t>
            </w:r>
            <w:r>
              <w:rPr>
                <w:rFonts w:eastAsia="Arial"/>
                <w:shd w:val="clear" w:color="auto" w:fill="FFFFFF"/>
              </w:rPr>
              <w:t>редпринимателя;</w:t>
            </w:r>
          </w:p>
          <w:p w:rsidR="00AC6044" w:rsidRDefault="00C72D5A">
            <w:pPr>
              <w:numPr>
                <w:ilvl w:val="1"/>
                <w:numId w:val="3"/>
              </w:numPr>
              <w:spacing w:line="330" w:lineRule="atLeast"/>
              <w:ind w:left="0" w:hanging="363"/>
              <w:rPr>
                <w:rFonts w:eastAsia="Arial"/>
              </w:rPr>
            </w:pPr>
            <w:r>
              <w:rPr>
                <w:rFonts w:eastAsia="Arial"/>
                <w:shd w:val="clear" w:color="auto" w:fill="FFFFFF"/>
              </w:rPr>
              <w:t>ИНН и КПП (для юридических лиц);</w:t>
            </w:r>
          </w:p>
          <w:p w:rsidR="00AC6044" w:rsidRDefault="00C72D5A">
            <w:pPr>
              <w:numPr>
                <w:ilvl w:val="1"/>
                <w:numId w:val="3"/>
              </w:numPr>
              <w:spacing w:line="330" w:lineRule="atLeast"/>
              <w:ind w:left="0" w:hanging="363"/>
              <w:rPr>
                <w:rFonts w:eastAsia="Arial"/>
              </w:rPr>
            </w:pPr>
            <w:r>
              <w:rPr>
                <w:rFonts w:eastAsia="Arial"/>
                <w:shd w:val="clear" w:color="auto" w:fill="FFFFFF"/>
              </w:rPr>
              <w:t>дату оформления;</w:t>
            </w:r>
          </w:p>
          <w:p w:rsidR="00AC6044" w:rsidRDefault="00C72D5A">
            <w:pPr>
              <w:numPr>
                <w:ilvl w:val="1"/>
                <w:numId w:val="3"/>
              </w:numPr>
              <w:spacing w:line="330" w:lineRule="atLeast"/>
              <w:ind w:left="0" w:hanging="363"/>
              <w:rPr>
                <w:rFonts w:eastAsia="Arial"/>
              </w:rPr>
            </w:pPr>
            <w:r>
              <w:rPr>
                <w:rFonts w:eastAsia="Arial"/>
                <w:shd w:val="clear" w:color="auto" w:fill="FFFFFF"/>
              </w:rPr>
              <w:t>выбранный объект налогообложения;</w:t>
            </w:r>
          </w:p>
          <w:p w:rsidR="00AC6044" w:rsidRDefault="00C72D5A">
            <w:pPr>
              <w:numPr>
                <w:ilvl w:val="1"/>
                <w:numId w:val="3"/>
              </w:numPr>
              <w:spacing w:line="330" w:lineRule="atLeast"/>
              <w:ind w:left="0" w:hanging="363"/>
              <w:rPr>
                <w:rFonts w:eastAsia="Arial"/>
              </w:rPr>
            </w:pPr>
            <w:r>
              <w:rPr>
                <w:rFonts w:eastAsia="Arial"/>
                <w:shd w:val="clear" w:color="auto" w:fill="FFFFFF"/>
              </w:rPr>
              <w:t>номера расчётных счетов.</w:t>
            </w:r>
          </w:p>
          <w:p w:rsidR="00AC6044" w:rsidRDefault="00C72D5A">
            <w:pPr>
              <w:numPr>
                <w:ilvl w:val="0"/>
                <w:numId w:val="3"/>
              </w:numPr>
              <w:spacing w:line="330" w:lineRule="atLeast"/>
              <w:ind w:left="0" w:hanging="363"/>
              <w:rPr>
                <w:rFonts w:eastAsia="Arial"/>
              </w:rPr>
            </w:pPr>
            <w:r>
              <w:rPr>
                <w:rStyle w:val="a6"/>
                <w:rFonts w:eastAsia="Arial"/>
                <w:shd w:val="clear" w:color="auto" w:fill="FFFFFF"/>
              </w:rPr>
              <w:t>Раздел 1</w:t>
            </w:r>
            <w:r>
              <w:rPr>
                <w:rFonts w:eastAsia="Arial"/>
                <w:shd w:val="clear" w:color="auto" w:fill="FFFFFF"/>
              </w:rPr>
              <w:t xml:space="preserve">. Фиксируются </w:t>
            </w:r>
            <w:r>
              <w:rPr>
                <w:rFonts w:eastAsia="Arial"/>
                <w:shd w:val="clear" w:color="auto" w:fill="FFFFFF"/>
              </w:rPr>
              <w:t>сведения о доходах и расходах предпринимателя.</w:t>
            </w:r>
          </w:p>
          <w:p w:rsidR="00AC6044" w:rsidRDefault="00C72D5A">
            <w:pPr>
              <w:numPr>
                <w:ilvl w:val="0"/>
                <w:numId w:val="3"/>
              </w:numPr>
              <w:spacing w:line="330" w:lineRule="atLeast"/>
              <w:ind w:left="0" w:hanging="363"/>
              <w:rPr>
                <w:rFonts w:eastAsia="Arial"/>
              </w:rPr>
            </w:pPr>
            <w:r>
              <w:rPr>
                <w:rStyle w:val="a6"/>
                <w:rFonts w:eastAsia="Arial"/>
                <w:shd w:val="clear" w:color="auto" w:fill="FFFFFF"/>
              </w:rPr>
              <w:t>Раздел 2</w:t>
            </w:r>
            <w:r>
              <w:rPr>
                <w:rFonts w:eastAsia="Arial"/>
                <w:shd w:val="clear" w:color="auto" w:fill="FFFFFF"/>
              </w:rPr>
              <w:t>. Для отражения расходов на приобретение основных средств и нематериальных активов.</w:t>
            </w:r>
          </w:p>
          <w:p w:rsidR="00AC6044" w:rsidRDefault="00C72D5A">
            <w:pPr>
              <w:numPr>
                <w:ilvl w:val="0"/>
                <w:numId w:val="3"/>
              </w:numPr>
              <w:spacing w:line="330" w:lineRule="atLeast"/>
              <w:ind w:left="0" w:hanging="363"/>
              <w:rPr>
                <w:rFonts w:ascii="Arial" w:eastAsia="Arial" w:hAnsi="Arial" w:cs="Arial"/>
              </w:rPr>
            </w:pPr>
            <w:r>
              <w:rPr>
                <w:rStyle w:val="a6"/>
                <w:rFonts w:eastAsia="Arial"/>
                <w:shd w:val="clear" w:color="auto" w:fill="FFFFFF"/>
              </w:rPr>
              <w:t>Раздел 3</w:t>
            </w:r>
            <w:r>
              <w:rPr>
                <w:rFonts w:eastAsia="Arial"/>
                <w:shd w:val="clear" w:color="auto" w:fill="FFFFFF"/>
              </w:rPr>
              <w:t>. Для учёта убытков прошлых лет, уменьшающих налоговую базу.</w:t>
            </w:r>
          </w:p>
          <w:p w:rsidR="00AC6044" w:rsidRDefault="00C72D5A">
            <w:pPr>
              <w:numPr>
                <w:ilvl w:val="0"/>
                <w:numId w:val="3"/>
              </w:numPr>
              <w:spacing w:beforeAutospacing="1" w:after="120" w:line="330" w:lineRule="atLeast"/>
              <w:ind w:left="0"/>
              <w:rPr>
                <w:rFonts w:eastAsia="Arial"/>
              </w:rPr>
            </w:pPr>
            <w:r>
              <w:rPr>
                <w:rStyle w:val="a6"/>
                <w:rFonts w:eastAsia="Arial"/>
                <w:shd w:val="clear" w:color="auto" w:fill="FFFFFF"/>
              </w:rPr>
              <w:t>Раздел 4</w:t>
            </w:r>
            <w:r>
              <w:rPr>
                <w:rFonts w:eastAsia="Arial"/>
                <w:shd w:val="clear" w:color="auto" w:fill="FFFFFF"/>
              </w:rPr>
              <w:t>. Для отражения сумм торгового сбора (ес</w:t>
            </w:r>
            <w:r>
              <w:rPr>
                <w:rFonts w:eastAsia="Arial"/>
                <w:shd w:val="clear" w:color="auto" w:fill="FFFFFF"/>
              </w:rPr>
              <w:t>ли предпринимател</w:t>
            </w:r>
            <w:r>
              <w:rPr>
                <w:rFonts w:eastAsia="Arial"/>
                <w:shd w:val="clear" w:color="auto" w:fill="FFFFFF"/>
              </w:rPr>
              <w:lastRenderedPageBreak/>
              <w:t>ь является его плательщиком).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39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w:t>
            </w:r>
            <w:r>
              <w:rPr>
                <w:sz w:val="22"/>
                <w:szCs w:val="22"/>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1341"/>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w:t>
            </w:r>
            <w:r>
              <w:rPr>
                <w:rFonts w:eastAsiaTheme="minorEastAsia"/>
                <w:sz w:val="22"/>
                <w:szCs w:val="22"/>
              </w:rPr>
              <w:lastRenderedPageBreak/>
              <w:t>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554"/>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t>К</w:t>
            </w:r>
            <w:r>
              <w:t xml:space="preserve">опии соглашений (договоров) между членами крестьянского (фермерского) хозяйства об использовании плодов, продукции и доходов, которые получены в </w:t>
            </w:r>
            <w:r>
              <w:t>результате деятельности этого хозяйства (для гражданина и членов его семьи или одиноко проживающего гражданина, являющихся членами крестьянских (фермерских) хозяйств)</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В</w:t>
            </w:r>
            <w:r>
              <w:rPr>
                <w:sz w:val="22"/>
                <w:szCs w:val="22"/>
              </w:rPr>
              <w:t xml:space="preserve"> соответствии с федеральным законом от 11.06.2003 № 74-ФЗ «О крестьянском (фермерском) хозяйстве».</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Соглашение должно одержать:</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дату; ФИО сторон; адрес проживания; основные виды деятельности; размер выдачи дохода каждому члену крестьянского (фермерского) х</w:t>
            </w:r>
            <w:r>
              <w:rPr>
                <w:sz w:val="22"/>
                <w:szCs w:val="22"/>
              </w:rPr>
              <w:t>озяйства; порядок выдачи дохода; юридический адрес крестьянского (фермерского) хозяйства; подписи сторон.</w:t>
            </w:r>
          </w:p>
        </w:tc>
      </w:tr>
      <w:tr w:rsidR="00AC6044">
        <w:trPr>
          <w:trHeight w:val="1158"/>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w:t>
            </w:r>
            <w:r>
              <w:rPr>
                <w:sz w:val="22"/>
                <w:szCs w:val="22"/>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 для сверки данных и снятия копии)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rPr>
          <w:trHeight w:val="5207"/>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2"/>
                <w:szCs w:val="22"/>
              </w:rPr>
            </w:pPr>
            <w:r>
              <w:t xml:space="preserve">правоустанавливающие документы на объекты недвижимости, права на которые не зарегистрированы в Едином государственном реестре недвижимости - в случае </w:t>
            </w:r>
            <w:r>
              <w:t>наличия таких объектов недвижимости</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proofErr w:type="gramStart"/>
            <w:r>
              <w:rPr>
                <w:sz w:val="22"/>
                <w:szCs w:val="22"/>
              </w:rPr>
              <w:t>оригинал</w:t>
            </w:r>
            <w:r>
              <w:rPr>
                <w:sz w:val="22"/>
                <w:szCs w:val="22"/>
              </w:rPr>
              <w:t>)</w:t>
            </w:r>
            <w:r>
              <w:rPr>
                <w:sz w:val="22"/>
                <w:szCs w:val="22"/>
              </w:rPr>
              <w:t xml:space="preserve"> </w:t>
            </w:r>
            <w:r>
              <w:rPr>
                <w:sz w:val="22"/>
                <w:szCs w:val="22"/>
              </w:rPr>
              <w:t xml:space="preserve"> </w:t>
            </w:r>
            <w:proofErr w:type="gramEnd"/>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Выдается уполномоченной организацией/органом</w:t>
            </w:r>
          </w:p>
          <w:p w:rsidR="00AC6044" w:rsidRDefault="00C72D5A">
            <w:pPr>
              <w:numPr>
                <w:ilvl w:val="0"/>
                <w:numId w:val="4"/>
              </w:numPr>
              <w:spacing w:before="120" w:after="120" w:line="330" w:lineRule="atLeast"/>
              <w:ind w:left="0"/>
              <w:rPr>
                <w:rFonts w:eastAsia="Arial"/>
                <w:sz w:val="22"/>
                <w:szCs w:val="22"/>
              </w:rPr>
            </w:pPr>
            <w:r>
              <w:rPr>
                <w:sz w:val="22"/>
                <w:szCs w:val="22"/>
              </w:rPr>
              <w:t>Документы</w:t>
            </w:r>
            <w:r>
              <w:rPr>
                <w:sz w:val="22"/>
                <w:szCs w:val="22"/>
              </w:rPr>
              <w:t xml:space="preserve"> </w:t>
            </w:r>
            <w:r>
              <w:rPr>
                <w:sz w:val="22"/>
                <w:szCs w:val="22"/>
              </w:rPr>
              <w:t>д</w:t>
            </w:r>
            <w:r>
              <w:rPr>
                <w:sz w:val="22"/>
                <w:szCs w:val="22"/>
              </w:rPr>
              <w:t>олжн</w:t>
            </w:r>
            <w:r>
              <w:rPr>
                <w:sz w:val="22"/>
                <w:szCs w:val="22"/>
              </w:rPr>
              <w:t>ы</w:t>
            </w:r>
            <w:r>
              <w:rPr>
                <w:sz w:val="22"/>
                <w:szCs w:val="22"/>
              </w:rPr>
              <w:t xml:space="preserve"> содержать следующие сведения: </w:t>
            </w:r>
            <w:r>
              <w:rPr>
                <w:sz w:val="22"/>
                <w:szCs w:val="22"/>
              </w:rPr>
              <w:t>н</w:t>
            </w:r>
            <w:r>
              <w:rPr>
                <w:rStyle w:val="a6"/>
                <w:rFonts w:eastAsia="Arial"/>
                <w:b w:val="0"/>
                <w:bCs w:val="0"/>
                <w:sz w:val="22"/>
                <w:szCs w:val="22"/>
                <w:shd w:val="clear" w:color="auto" w:fill="FFFFFF"/>
              </w:rPr>
              <w:t>азвание документа</w:t>
            </w:r>
            <w:r>
              <w:rPr>
                <w:rStyle w:val="a6"/>
                <w:rFonts w:eastAsia="Arial"/>
                <w:b w:val="0"/>
                <w:bCs w:val="0"/>
                <w:sz w:val="22"/>
                <w:szCs w:val="22"/>
                <w:shd w:val="clear" w:color="auto" w:fill="FFFFFF"/>
              </w:rPr>
              <w:t>,</w:t>
            </w:r>
          </w:p>
          <w:p w:rsidR="00AC6044" w:rsidRDefault="00C72D5A">
            <w:pPr>
              <w:numPr>
                <w:ilvl w:val="0"/>
                <w:numId w:val="4"/>
              </w:numPr>
              <w:spacing w:before="120" w:after="120" w:line="330" w:lineRule="atLeast"/>
              <w:ind w:left="0"/>
              <w:rPr>
                <w:rFonts w:eastAsia="Arial"/>
                <w:sz w:val="22"/>
                <w:szCs w:val="22"/>
              </w:rPr>
            </w:pPr>
            <w:r>
              <w:rPr>
                <w:rStyle w:val="a6"/>
                <w:rFonts w:eastAsia="Arial"/>
                <w:b w:val="0"/>
                <w:bCs w:val="0"/>
                <w:sz w:val="22"/>
                <w:szCs w:val="22"/>
                <w:shd w:val="clear" w:color="auto" w:fill="FFFFFF"/>
              </w:rPr>
              <w:t>п</w:t>
            </w:r>
            <w:r>
              <w:rPr>
                <w:rStyle w:val="a6"/>
                <w:rFonts w:eastAsia="Arial"/>
                <w:b w:val="0"/>
                <w:bCs w:val="0"/>
                <w:sz w:val="22"/>
                <w:szCs w:val="22"/>
                <w:shd w:val="clear" w:color="auto" w:fill="FFFFFF"/>
              </w:rPr>
              <w:t>олные паспортные данные</w:t>
            </w:r>
            <w:r>
              <w:rPr>
                <w:rStyle w:val="a6"/>
                <w:rFonts w:eastAsia="Arial"/>
                <w:b w:val="0"/>
                <w:bCs w:val="0"/>
                <w:sz w:val="22"/>
                <w:szCs w:val="22"/>
                <w:shd w:val="clear" w:color="auto" w:fill="FFFFFF"/>
              </w:rPr>
              <w:t>,</w:t>
            </w:r>
          </w:p>
          <w:p w:rsidR="00AC6044" w:rsidRDefault="00C72D5A">
            <w:pPr>
              <w:numPr>
                <w:ilvl w:val="0"/>
                <w:numId w:val="4"/>
              </w:numPr>
              <w:spacing w:beforeAutospacing="1" w:after="120" w:line="330" w:lineRule="atLeast"/>
              <w:ind w:left="0"/>
              <w:rPr>
                <w:rFonts w:eastAsia="Arial"/>
                <w:sz w:val="22"/>
                <w:szCs w:val="22"/>
              </w:rPr>
            </w:pPr>
            <w:r>
              <w:rPr>
                <w:rStyle w:val="a6"/>
                <w:rFonts w:eastAsia="Arial"/>
                <w:b w:val="0"/>
                <w:bCs w:val="0"/>
                <w:sz w:val="22"/>
                <w:szCs w:val="22"/>
                <w:shd w:val="clear" w:color="auto" w:fill="FFFFFF"/>
              </w:rPr>
              <w:t>х</w:t>
            </w:r>
            <w:r>
              <w:rPr>
                <w:rStyle w:val="a6"/>
                <w:rFonts w:eastAsia="Arial"/>
                <w:b w:val="0"/>
                <w:bCs w:val="0"/>
                <w:sz w:val="22"/>
                <w:szCs w:val="22"/>
                <w:shd w:val="clear" w:color="auto" w:fill="FFFFFF"/>
              </w:rPr>
              <w:t>арактеристики квартиры</w:t>
            </w:r>
            <w:r>
              <w:rPr>
                <w:rStyle w:val="a6"/>
                <w:rFonts w:eastAsia="Arial"/>
                <w:b w:val="0"/>
                <w:bCs w:val="0"/>
                <w:sz w:val="22"/>
                <w:szCs w:val="22"/>
                <w:shd w:val="clear" w:color="auto" w:fill="FFFFFF"/>
              </w:rPr>
              <w:t>,</w:t>
            </w:r>
            <w:r>
              <w:rPr>
                <w:rFonts w:eastAsia="Arial"/>
                <w:sz w:val="22"/>
                <w:szCs w:val="22"/>
                <w:shd w:val="clear" w:color="auto" w:fill="FFFFFF"/>
              </w:rPr>
              <w:t xml:space="preserve"> </w:t>
            </w:r>
          </w:p>
          <w:p w:rsidR="00AC6044" w:rsidRDefault="00C72D5A">
            <w:pPr>
              <w:numPr>
                <w:ilvl w:val="0"/>
                <w:numId w:val="4"/>
              </w:numPr>
              <w:spacing w:beforeAutospacing="1" w:after="120" w:line="330" w:lineRule="atLeast"/>
              <w:ind w:left="0"/>
              <w:rPr>
                <w:rFonts w:eastAsia="Arial"/>
                <w:sz w:val="22"/>
                <w:szCs w:val="22"/>
              </w:rPr>
            </w:pPr>
            <w:r>
              <w:rPr>
                <w:rStyle w:val="a6"/>
                <w:rFonts w:eastAsia="Arial"/>
                <w:b w:val="0"/>
                <w:bCs w:val="0"/>
                <w:sz w:val="22"/>
                <w:szCs w:val="22"/>
                <w:shd w:val="clear" w:color="auto" w:fill="FFFFFF"/>
              </w:rPr>
              <w:t>п</w:t>
            </w:r>
            <w:r>
              <w:rPr>
                <w:rStyle w:val="a6"/>
                <w:rFonts w:eastAsia="Arial"/>
                <w:b w:val="0"/>
                <w:bCs w:val="0"/>
                <w:sz w:val="22"/>
                <w:szCs w:val="22"/>
                <w:shd w:val="clear" w:color="auto" w:fill="FFFFFF"/>
              </w:rPr>
              <w:t xml:space="preserve">рава и обязанности, </w:t>
            </w:r>
            <w:r>
              <w:rPr>
                <w:rStyle w:val="a6"/>
                <w:rFonts w:eastAsia="Arial"/>
                <w:b w:val="0"/>
                <w:bCs w:val="0"/>
                <w:sz w:val="22"/>
                <w:szCs w:val="22"/>
                <w:shd w:val="clear" w:color="auto" w:fill="FFFFFF"/>
              </w:rPr>
              <w:lastRenderedPageBreak/>
              <w:t>ответственность сторон</w:t>
            </w:r>
            <w:r>
              <w:rPr>
                <w:rFonts w:eastAsia="Arial"/>
                <w:sz w:val="22"/>
                <w:szCs w:val="22"/>
                <w:shd w:val="clear" w:color="auto" w:fill="FFFFFF"/>
              </w:rPr>
              <w:t>.</w:t>
            </w:r>
          </w:p>
          <w:p w:rsidR="00AC6044" w:rsidRDefault="00C72D5A">
            <w:pPr>
              <w:numPr>
                <w:ilvl w:val="0"/>
                <w:numId w:val="4"/>
              </w:numPr>
              <w:spacing w:beforeAutospacing="1" w:after="120" w:line="330" w:lineRule="atLeast"/>
              <w:ind w:left="0"/>
              <w:rPr>
                <w:rFonts w:eastAsia="Arial"/>
                <w:sz w:val="22"/>
                <w:szCs w:val="22"/>
              </w:rPr>
            </w:pPr>
            <w:r>
              <w:rPr>
                <w:rStyle w:val="a6"/>
                <w:rFonts w:eastAsia="Arial"/>
                <w:b w:val="0"/>
                <w:bCs w:val="0"/>
                <w:sz w:val="22"/>
                <w:szCs w:val="22"/>
                <w:shd w:val="clear" w:color="auto" w:fill="FFFFFF"/>
              </w:rPr>
              <w:t>Заверения и гарантии продавца</w:t>
            </w:r>
          </w:p>
          <w:p w:rsidR="00AC6044" w:rsidRDefault="00C72D5A">
            <w:pPr>
              <w:numPr>
                <w:ilvl w:val="0"/>
                <w:numId w:val="4"/>
              </w:numPr>
              <w:spacing w:beforeAutospacing="1" w:after="120" w:line="330" w:lineRule="atLeast"/>
              <w:ind w:left="0"/>
              <w:rPr>
                <w:rFonts w:ascii="Arial" w:eastAsia="Arial" w:hAnsi="Arial" w:cs="Arial"/>
                <w:sz w:val="22"/>
                <w:szCs w:val="22"/>
              </w:rPr>
            </w:pPr>
            <w:r>
              <w:rPr>
                <w:rStyle w:val="a6"/>
                <w:rFonts w:eastAsia="Arial"/>
                <w:b w:val="0"/>
                <w:bCs w:val="0"/>
                <w:sz w:val="22"/>
                <w:szCs w:val="22"/>
                <w:shd w:val="clear" w:color="auto" w:fill="FFFFFF"/>
              </w:rPr>
              <w:t>Цена договора</w:t>
            </w:r>
            <w:r>
              <w:rPr>
                <w:rFonts w:ascii="Arial" w:eastAsia="Arial" w:hAnsi="Arial" w:cs="Arial"/>
                <w:sz w:val="22"/>
                <w:szCs w:val="22"/>
                <w:shd w:val="clear" w:color="auto" w:fill="FFFFFF"/>
              </w:rPr>
              <w:t xml:space="preserve"> </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 xml:space="preserve"> Не должн</w:t>
            </w:r>
            <w:r>
              <w:rPr>
                <w:sz w:val="22"/>
                <w:szCs w:val="22"/>
              </w:rPr>
              <w:t>ы</w:t>
            </w:r>
            <w:r>
              <w:rPr>
                <w:sz w:val="22"/>
                <w:szCs w:val="22"/>
              </w:rPr>
              <w:t xml:space="preserve"> содержать подчисток, приписок, </w:t>
            </w:r>
            <w:r>
              <w:rPr>
                <w:sz w:val="22"/>
                <w:szCs w:val="22"/>
              </w:rPr>
              <w:t>зачёркнутых</w:t>
            </w:r>
            <w:r>
              <w:rPr>
                <w:sz w:val="22"/>
                <w:szCs w:val="22"/>
              </w:rPr>
              <w:t xml:space="preserve"> слов и других исправлений.</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 xml:space="preserve"> Не должн</w:t>
            </w:r>
            <w:r>
              <w:rPr>
                <w:sz w:val="22"/>
                <w:szCs w:val="22"/>
              </w:rPr>
              <w:t>ы</w:t>
            </w:r>
            <w:r>
              <w:rPr>
                <w:sz w:val="22"/>
                <w:szCs w:val="22"/>
              </w:rPr>
              <w:t xml:space="preserve"> иметь повреждений, наличие которых не позволяет однозначно истолковать их содержание.</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w:t>
            </w:r>
            <w:r>
              <w:rPr>
                <w:sz w:val="22"/>
                <w:szCs w:val="22"/>
              </w:rPr>
              <w:t xml:space="preserve"> </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pStyle w:val="ConsPlusNormal0"/>
              <w:jc w:val="both"/>
              <w:rPr>
                <w:rFonts w:ascii="Times New Roman" w:hAnsi="Times New Roman" w:cs="Times New Roman"/>
                <w:szCs w:val="22"/>
              </w:rPr>
            </w:pPr>
            <w:r>
              <w:rPr>
                <w:rFonts w:ascii="Times New Roman" w:hAnsi="Times New Roman" w:cs="Times New Roman"/>
                <w:szCs w:val="22"/>
              </w:rPr>
              <w:t xml:space="preserve">документы, подтверждающие получение стипендий, </w:t>
            </w:r>
            <w:r>
              <w:rPr>
                <w:rFonts w:ascii="Times New Roman" w:hAnsi="Times New Roman" w:cs="Times New Roman"/>
                <w:szCs w:val="22"/>
              </w:rPr>
              <w:t xml:space="preserve">выплачиваемых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обучения, и докторантам, осуществляющим подготовку диссертаций на соискание ученой степени </w:t>
            </w:r>
            <w:r>
              <w:rPr>
                <w:rFonts w:ascii="Times New Roman" w:hAnsi="Times New Roman" w:cs="Times New Roman"/>
                <w:szCs w:val="22"/>
              </w:rPr>
              <w:t xml:space="preserve">доктора наук, слушателям духовных учебных заведений, а также компенсационных выплат указанным категориям граждан в период их нахождения в академическом отпуске по медицинским </w:t>
            </w:r>
            <w:r>
              <w:rPr>
                <w:rFonts w:ascii="Times New Roman" w:hAnsi="Times New Roman" w:cs="Times New Roman"/>
                <w:szCs w:val="22"/>
              </w:rPr>
              <w:lastRenderedPageBreak/>
              <w:t>показаниям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 xml:space="preserve">Выдается уполномоченной </w:t>
            </w:r>
            <w:r>
              <w:rPr>
                <w:i/>
                <w:iCs/>
                <w:sz w:val="22"/>
                <w:szCs w:val="22"/>
              </w:rPr>
              <w:t>организацией/органом</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документы должны </w:t>
            </w:r>
            <w:proofErr w:type="gramStart"/>
            <w:r>
              <w:rPr>
                <w:sz w:val="22"/>
                <w:szCs w:val="22"/>
              </w:rPr>
              <w:t>содержать</w:t>
            </w:r>
            <w:r>
              <w:rPr>
                <w:sz w:val="22"/>
                <w:szCs w:val="22"/>
              </w:rPr>
              <w:t xml:space="preserve">  следующие</w:t>
            </w:r>
            <w:proofErr w:type="gramEnd"/>
            <w:r>
              <w:rPr>
                <w:sz w:val="22"/>
                <w:szCs w:val="22"/>
              </w:rPr>
              <w:t xml:space="preserve"> сведения:</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Наименование учебного заведения; реквизиты организации, адрес, телефон; дата, </w:t>
            </w:r>
            <w:proofErr w:type="gramStart"/>
            <w:r>
              <w:rPr>
                <w:sz w:val="22"/>
                <w:szCs w:val="22"/>
              </w:rPr>
              <w:t xml:space="preserve">номер,  </w:t>
            </w:r>
            <w:r>
              <w:rPr>
                <w:sz w:val="22"/>
                <w:szCs w:val="22"/>
              </w:rPr>
              <w:t>фамилия</w:t>
            </w:r>
            <w:proofErr w:type="gramEnd"/>
            <w:r>
              <w:rPr>
                <w:sz w:val="22"/>
                <w:szCs w:val="22"/>
              </w:rPr>
              <w:t xml:space="preserve">, имя, отчество, </w:t>
            </w:r>
            <w:r>
              <w:rPr>
                <w:sz w:val="22"/>
                <w:szCs w:val="22"/>
              </w:rPr>
              <w:t>печать и подпись.</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w:t>
            </w:r>
            <w:r>
              <w:rPr>
                <w:sz w:val="22"/>
                <w:szCs w:val="22"/>
              </w:rPr>
              <w:t xml:space="preserve"> Должн</w:t>
            </w:r>
            <w:r>
              <w:rPr>
                <w:sz w:val="22"/>
                <w:szCs w:val="22"/>
              </w:rPr>
              <w:t>ы</w:t>
            </w:r>
            <w:r>
              <w:rPr>
                <w:sz w:val="22"/>
                <w:szCs w:val="22"/>
              </w:rPr>
              <w:t xml:space="preserve"> быть действительн</w:t>
            </w:r>
            <w:r>
              <w:rPr>
                <w:sz w:val="22"/>
                <w:szCs w:val="22"/>
              </w:rPr>
              <w:t>ы</w:t>
            </w:r>
            <w:r>
              <w:rPr>
                <w:sz w:val="22"/>
                <w:szCs w:val="22"/>
              </w:rPr>
              <w:t xml:space="preserve"> на срок обращения за предоставл</w:t>
            </w:r>
            <w:r>
              <w:rPr>
                <w:sz w:val="22"/>
                <w:szCs w:val="22"/>
              </w:rPr>
              <w:t xml:space="preserve">ением муниципальной </w:t>
            </w:r>
            <w:proofErr w:type="gramStart"/>
            <w:r>
              <w:rPr>
                <w:sz w:val="22"/>
                <w:szCs w:val="22"/>
              </w:rPr>
              <w:t>услуги..</w:t>
            </w:r>
            <w:proofErr w:type="gramEnd"/>
            <w:r>
              <w:rPr>
                <w:sz w:val="22"/>
                <w:szCs w:val="22"/>
              </w:rPr>
              <w:t xml:space="preserve"> Не должн</w:t>
            </w:r>
            <w:r>
              <w:rPr>
                <w:sz w:val="22"/>
                <w:szCs w:val="22"/>
              </w:rPr>
              <w:t>ы</w:t>
            </w:r>
            <w:r>
              <w:rPr>
                <w:sz w:val="22"/>
                <w:szCs w:val="22"/>
              </w:rPr>
              <w:t xml:space="preserve"> содержать подчисток, приписок, </w:t>
            </w:r>
            <w:r>
              <w:rPr>
                <w:sz w:val="22"/>
                <w:szCs w:val="22"/>
              </w:rPr>
              <w:t>зачёркнутых</w:t>
            </w:r>
            <w:r>
              <w:rPr>
                <w:sz w:val="22"/>
                <w:szCs w:val="22"/>
              </w:rPr>
              <w:t xml:space="preserve"> слов и других исправлений.</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Не должн</w:t>
            </w:r>
            <w:r>
              <w:rPr>
                <w:sz w:val="22"/>
                <w:szCs w:val="22"/>
              </w:rPr>
              <w:t>ы</w:t>
            </w:r>
            <w:r>
              <w:rPr>
                <w:sz w:val="22"/>
                <w:szCs w:val="22"/>
              </w:rPr>
              <w:t xml:space="preserve"> иметь повреждений, </w:t>
            </w:r>
            <w:r>
              <w:rPr>
                <w:sz w:val="22"/>
                <w:szCs w:val="22"/>
              </w:rPr>
              <w:lastRenderedPageBreak/>
              <w:t>наличие которых не позволяет однозначно истолковать их содержание.</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01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555"/>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нотариально удостоверенное соглашение об алиментах (в случае их выплаты в добровольном порядке в </w:t>
            </w:r>
            <w:r>
              <w:rPr>
                <w:sz w:val="22"/>
                <w:szCs w:val="22"/>
              </w:rPr>
              <w:t>твёрдой</w:t>
            </w:r>
            <w:r>
              <w:rPr>
                <w:sz w:val="22"/>
                <w:szCs w:val="22"/>
              </w:rPr>
              <w:t xml:space="preserve"> денежной сумме)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r>
              <w:rPr>
                <w:sz w:val="22"/>
                <w:szCs w:val="22"/>
              </w:rPr>
              <w:t>сведения об алиментах, взыскиваемых через работодателя, - в случае получения заявителем и членами его семьи алиментов</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2"/>
                <w:szCs w:val="22"/>
                <w:shd w:val="clear" w:color="auto" w:fill="FFFFFF"/>
              </w:rPr>
            </w:pPr>
            <w:r>
              <w:rPr>
                <w:rFonts w:eastAsia="Arial"/>
                <w:sz w:val="22"/>
                <w:szCs w:val="22"/>
                <w:shd w:val="clear" w:color="auto" w:fill="FFFFFF"/>
              </w:rPr>
              <w:t>Соглашение об </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2"/>
                <w:szCs w:val="22"/>
                <w:shd w:val="clear" w:color="auto" w:fill="FFFFFF"/>
              </w:rPr>
            </w:pPr>
            <w:r>
              <w:rPr>
                <w:rFonts w:eastAsia="Arial"/>
                <w:sz w:val="22"/>
                <w:szCs w:val="22"/>
                <w:shd w:val="clear" w:color="auto" w:fill="FFFFFF"/>
              </w:rPr>
              <w:t>уплате алиментов </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2"/>
                <w:szCs w:val="22"/>
                <w:shd w:val="clear" w:color="auto" w:fill="FFFFFF"/>
              </w:rPr>
            </w:pPr>
            <w:r>
              <w:rPr>
                <w:rFonts w:eastAsia="Arial"/>
                <w:sz w:val="22"/>
                <w:szCs w:val="22"/>
                <w:shd w:val="clear" w:color="auto" w:fill="FFFFFF"/>
              </w:rPr>
              <w:t>за</w:t>
            </w:r>
            <w:r>
              <w:rPr>
                <w:rFonts w:eastAsia="Arial"/>
                <w:sz w:val="22"/>
                <w:szCs w:val="22"/>
                <w:shd w:val="clear" w:color="auto" w:fill="FFFFFF"/>
              </w:rPr>
              <w:t>к</w:t>
            </w:r>
            <w:r>
              <w:rPr>
                <w:rFonts w:eastAsia="Arial"/>
                <w:sz w:val="22"/>
                <w:szCs w:val="22"/>
                <w:shd w:val="clear" w:color="auto" w:fill="FFFFFF"/>
              </w:rPr>
              <w:t>лючается в письменной форме и подлежит нотариальному</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2"/>
                <w:szCs w:val="22"/>
                <w:shd w:val="clear" w:color="auto" w:fill="FFFFFF"/>
              </w:rPr>
            </w:pPr>
            <w:r>
              <w:rPr>
                <w:rFonts w:eastAsia="Arial"/>
                <w:sz w:val="22"/>
                <w:szCs w:val="22"/>
                <w:shd w:val="clear" w:color="auto" w:fill="FFFFFF"/>
              </w:rPr>
              <w:t> удостоверению.</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2"/>
                <w:szCs w:val="22"/>
                <w:shd w:val="clear" w:color="auto" w:fill="FFFFFF"/>
              </w:rPr>
            </w:pPr>
            <w:r>
              <w:rPr>
                <w:rFonts w:eastAsia="Arial"/>
                <w:sz w:val="22"/>
                <w:szCs w:val="22"/>
                <w:shd w:val="clear" w:color="auto" w:fill="FFFFFF"/>
              </w:rPr>
              <w:t xml:space="preserve">Справка от работодателя о </w:t>
            </w:r>
            <w:proofErr w:type="spellStart"/>
            <w:r>
              <w:rPr>
                <w:rFonts w:eastAsia="Arial"/>
                <w:sz w:val="22"/>
                <w:szCs w:val="22"/>
                <w:shd w:val="clear" w:color="auto" w:fill="FFFFFF"/>
              </w:rPr>
              <w:t>взыскаемых</w:t>
            </w:r>
            <w:proofErr w:type="spellEnd"/>
            <w:r>
              <w:rPr>
                <w:rFonts w:eastAsia="Arial"/>
                <w:sz w:val="22"/>
                <w:szCs w:val="22"/>
                <w:shd w:val="clear" w:color="auto" w:fill="FFFFFF"/>
              </w:rPr>
              <w:t xml:space="preserve"> алиментах должна </w:t>
            </w:r>
            <w:proofErr w:type="gramStart"/>
            <w:r>
              <w:rPr>
                <w:rFonts w:eastAsia="Arial"/>
                <w:sz w:val="22"/>
                <w:szCs w:val="22"/>
                <w:shd w:val="clear" w:color="auto" w:fill="FFFFFF"/>
              </w:rPr>
              <w:t>содержать :</w:t>
            </w:r>
            <w:proofErr w:type="gramEnd"/>
            <w:r>
              <w:rPr>
                <w:rFonts w:eastAsia="Arial"/>
                <w:sz w:val="22"/>
                <w:szCs w:val="22"/>
                <w:shd w:val="clear" w:color="auto" w:fill="FFFFFF"/>
              </w:rPr>
              <w:t xml:space="preserve"> наименование организации, номер, дату, ФИО лица которому выдаётся справка , сведения произведённых удержаний, подпись, ФИО должностного лица.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333333"/>
                <w:sz w:val="22"/>
                <w:szCs w:val="22"/>
                <w:shd w:val="clear" w:color="auto" w:fill="FFFFFF"/>
              </w:rPr>
            </w:pPr>
          </w:p>
        </w:tc>
      </w:tr>
      <w:tr w:rsidR="00AC6044">
        <w:trPr>
          <w:trHeight w:val="50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36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56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7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proofErr w:type="gramStart"/>
            <w:r>
              <w:rPr>
                <w:sz w:val="22"/>
                <w:szCs w:val="22"/>
              </w:rPr>
              <w:t>оригинал</w:t>
            </w:r>
            <w:r>
              <w:rPr>
                <w:sz w:val="22"/>
                <w:szCs w:val="22"/>
              </w:rPr>
              <w:t xml:space="preserve"> </w:t>
            </w:r>
            <w:r>
              <w:rPr>
                <w:sz w:val="22"/>
                <w:szCs w:val="22"/>
              </w:rPr>
              <w:t>)</w:t>
            </w:r>
            <w:proofErr w:type="gramEnd"/>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1924"/>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46"/>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сведения о доходах заявителя, каждого члена его семьи или одиноко </w:t>
            </w:r>
            <w:r>
              <w:rPr>
                <w:sz w:val="22"/>
                <w:szCs w:val="22"/>
              </w:rPr>
              <w:lastRenderedPageBreak/>
              <w:t>проживающего гражданина равный 12 месяцам, непосредственно предшествующий месяцу подачи гражданином заявления о признании его малоимущим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Выдаётся</w:t>
            </w:r>
            <w:r>
              <w:rPr>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Справка</w:t>
            </w:r>
            <w:r>
              <w:rPr>
                <w:sz w:val="22"/>
                <w:szCs w:val="22"/>
              </w:rPr>
              <w:t xml:space="preserve"> 2-НДФЛ</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от работодателя</w:t>
            </w:r>
          </w:p>
        </w:tc>
      </w:tr>
      <w:tr w:rsidR="00AC6044">
        <w:trPr>
          <w:trHeight w:val="392"/>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33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238"/>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r>
              <w:rPr>
                <w:sz w:val="22"/>
                <w:szCs w:val="22"/>
              </w:rPr>
              <w:t xml:space="preserve">документы, подтверждающие наследуемые и </w:t>
            </w:r>
            <w:r>
              <w:rPr>
                <w:sz w:val="22"/>
                <w:szCs w:val="22"/>
              </w:rPr>
              <w:t>подаренные денежные средства, - при наличии указанных денежных средств</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 xml:space="preserve"> </w:t>
            </w:r>
            <w:r>
              <w:rPr>
                <w:sz w:val="22"/>
                <w:szCs w:val="22"/>
              </w:rPr>
              <w:t>для сверки данных и снятия копии)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Выдаётся</w:t>
            </w:r>
            <w:r>
              <w:rPr>
                <w:sz w:val="22"/>
                <w:szCs w:val="22"/>
              </w:rPr>
              <w:t xml:space="preserve"> уполномоченной организацией/органом</w:t>
            </w:r>
          </w:p>
          <w:p w:rsidR="00AC6044" w:rsidRDefault="00C72D5A">
            <w:pPr>
              <w:numPr>
                <w:ilvl w:val="0"/>
                <w:numId w:val="5"/>
              </w:numPr>
              <w:spacing w:afterAutospacing="1"/>
              <w:ind w:left="0"/>
              <w:rPr>
                <w:rFonts w:eastAsia="sans-serif"/>
                <w:color w:val="161616"/>
                <w:sz w:val="22"/>
                <w:szCs w:val="22"/>
              </w:rPr>
            </w:pPr>
            <w:r>
              <w:rPr>
                <w:rFonts w:eastAsia="sans-serif"/>
                <w:color w:val="161616"/>
                <w:sz w:val="22"/>
                <w:szCs w:val="22"/>
              </w:rPr>
              <w:t>(нотариусом)</w:t>
            </w:r>
          </w:p>
          <w:p w:rsidR="00AC6044" w:rsidRDefault="00AC6044">
            <w:pPr>
              <w:numPr>
                <w:ilvl w:val="0"/>
                <w:numId w:val="5"/>
              </w:numPr>
              <w:spacing w:afterAutospacing="1"/>
              <w:ind w:left="0"/>
              <w:rPr>
                <w:rFonts w:eastAsia="sans-serif"/>
                <w:color w:val="161616"/>
                <w:sz w:val="22"/>
                <w:szCs w:val="22"/>
              </w:rPr>
            </w:pPr>
          </w:p>
          <w:p w:rsidR="00AC6044" w:rsidRDefault="00C72D5A">
            <w:pPr>
              <w:numPr>
                <w:ilvl w:val="0"/>
                <w:numId w:val="5"/>
              </w:numPr>
              <w:spacing w:afterAutospacing="1"/>
              <w:ind w:left="0"/>
              <w:rPr>
                <w:rFonts w:eastAsia="sans-serif"/>
                <w:color w:val="161616"/>
                <w:sz w:val="22"/>
                <w:szCs w:val="22"/>
              </w:rPr>
            </w:pPr>
            <w:r>
              <w:rPr>
                <w:rFonts w:eastAsia="sans-serif"/>
                <w:color w:val="161616"/>
                <w:sz w:val="22"/>
                <w:szCs w:val="22"/>
              </w:rPr>
              <w:t xml:space="preserve">Свидетельство о праве на </w:t>
            </w:r>
            <w:proofErr w:type="spellStart"/>
            <w:r>
              <w:rPr>
                <w:rFonts w:eastAsia="sans-serif"/>
                <w:color w:val="161616"/>
                <w:sz w:val="22"/>
                <w:szCs w:val="22"/>
              </w:rPr>
              <w:t>на</w:t>
            </w:r>
            <w:proofErr w:type="spellEnd"/>
            <w:r>
              <w:rPr>
                <w:rFonts w:eastAsia="sans-serif"/>
                <w:color w:val="161616"/>
                <w:sz w:val="22"/>
                <w:szCs w:val="22"/>
              </w:rPr>
              <w:t xml:space="preserve"> наследство по закону.</w:t>
            </w:r>
          </w:p>
          <w:p w:rsidR="00AC6044" w:rsidRDefault="00C72D5A">
            <w:pPr>
              <w:numPr>
                <w:ilvl w:val="0"/>
                <w:numId w:val="5"/>
              </w:numPr>
              <w:spacing w:afterAutospacing="1"/>
              <w:ind w:left="0"/>
              <w:rPr>
                <w:rFonts w:eastAsia="sans-serif"/>
                <w:color w:val="161616"/>
                <w:sz w:val="22"/>
                <w:szCs w:val="22"/>
              </w:rPr>
            </w:pPr>
            <w:r>
              <w:rPr>
                <w:rFonts w:eastAsia="sans-serif"/>
                <w:color w:val="161616"/>
                <w:sz w:val="22"/>
                <w:szCs w:val="22"/>
              </w:rPr>
              <w:t xml:space="preserve">Свидетельство </w:t>
            </w:r>
            <w:r>
              <w:rPr>
                <w:rFonts w:eastAsia="sans-serif"/>
                <w:color w:val="161616"/>
                <w:sz w:val="22"/>
                <w:szCs w:val="22"/>
              </w:rPr>
              <w:t>должно содержать:</w:t>
            </w:r>
          </w:p>
          <w:p w:rsidR="00AC6044" w:rsidRDefault="00C72D5A">
            <w:pPr>
              <w:numPr>
                <w:ilvl w:val="0"/>
                <w:numId w:val="5"/>
              </w:numPr>
              <w:spacing w:afterAutospacing="1"/>
              <w:ind w:left="0"/>
              <w:rPr>
                <w:rFonts w:eastAsia="sans-serif"/>
                <w:color w:val="161616"/>
                <w:sz w:val="22"/>
                <w:szCs w:val="22"/>
              </w:rPr>
            </w:pPr>
            <w:r>
              <w:rPr>
                <w:rFonts w:eastAsia="sans-serif"/>
                <w:color w:val="161616"/>
                <w:sz w:val="22"/>
                <w:szCs w:val="22"/>
                <w:shd w:val="clear" w:color="auto" w:fill="FFFFFF"/>
              </w:rPr>
              <w:t>вверху указывается номер посередине листа красным шрифтом;</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наименование самого документа (свидетельство о наследстве по закону или по завещанию);</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наследодатель и дата его смерти;</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наследник и его данные (паспорт и обязательно свидетельство</w:t>
            </w:r>
            <w:r>
              <w:rPr>
                <w:rFonts w:eastAsia="sans-serif"/>
                <w:color w:val="161616"/>
                <w:sz w:val="22"/>
                <w:szCs w:val="22"/>
                <w:shd w:val="clear" w:color="auto" w:fill="FFFFFF"/>
              </w:rPr>
              <w:t xml:space="preserve"> о рождении);</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 xml:space="preserve">имущество, которое наследуется. Эта запись особенно подробно расписывает основание и </w:t>
            </w:r>
            <w:r>
              <w:rPr>
                <w:rFonts w:eastAsia="sans-serif"/>
                <w:color w:val="161616"/>
                <w:sz w:val="22"/>
                <w:szCs w:val="22"/>
                <w:shd w:val="clear" w:color="auto" w:fill="FFFFFF"/>
              </w:rPr>
              <w:lastRenderedPageBreak/>
              <w:t xml:space="preserve">документы, по которым владел собственностью наследодатель, размер доли, если переходит доля и </w:t>
            </w:r>
            <w:proofErr w:type="spellStart"/>
            <w:proofErr w:type="gramStart"/>
            <w:r>
              <w:rPr>
                <w:rFonts w:eastAsia="sans-serif"/>
                <w:color w:val="161616"/>
                <w:sz w:val="22"/>
                <w:szCs w:val="22"/>
                <w:shd w:val="clear" w:color="auto" w:fill="FFFFFF"/>
              </w:rPr>
              <w:t>т.п</w:t>
            </w:r>
            <w:proofErr w:type="spellEnd"/>
            <w:r>
              <w:rPr>
                <w:rFonts w:eastAsia="sans-serif"/>
                <w:color w:val="161616"/>
                <w:sz w:val="22"/>
                <w:szCs w:val="22"/>
                <w:shd w:val="clear" w:color="auto" w:fill="FFFFFF"/>
              </w:rPr>
              <w:t>;.</w:t>
            </w:r>
            <w:proofErr w:type="gramEnd"/>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далее указан номер наследственного дела и реквизиты его р</w:t>
            </w:r>
            <w:r>
              <w:rPr>
                <w:rFonts w:eastAsia="sans-serif"/>
                <w:color w:val="161616"/>
                <w:sz w:val="22"/>
                <w:szCs w:val="22"/>
                <w:shd w:val="clear" w:color="auto" w:fill="FFFFFF"/>
              </w:rPr>
              <w:t>егистрации в реестре;</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ниже указывают, сколько взыскано по тарифу или основание освобождения от уплаты по тарифам.</w:t>
            </w:r>
          </w:p>
          <w:p w:rsidR="00AC6044" w:rsidRDefault="00C72D5A">
            <w:pPr>
              <w:numPr>
                <w:ilvl w:val="0"/>
                <w:numId w:val="5"/>
              </w:numPr>
              <w:spacing w:before="240" w:afterAutospacing="1"/>
              <w:ind w:left="0"/>
              <w:rPr>
                <w:rFonts w:eastAsia="sans-serif"/>
                <w:color w:val="161616"/>
                <w:sz w:val="22"/>
                <w:szCs w:val="22"/>
              </w:rPr>
            </w:pPr>
            <w:r>
              <w:rPr>
                <w:rFonts w:eastAsia="sans-serif"/>
                <w:color w:val="161616"/>
                <w:sz w:val="22"/>
                <w:szCs w:val="22"/>
                <w:shd w:val="clear" w:color="auto" w:fill="FFFFFF"/>
              </w:rPr>
              <w:t>в самом низу подпись нотариуса и печать.</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color w:val="FF0000"/>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color w:val="FF0000"/>
                <w:sz w:val="21"/>
                <w:szCs w:val="21"/>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color w:val="FF0000"/>
                <w:sz w:val="21"/>
                <w:szCs w:val="21"/>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color w:val="FF0000"/>
                <w:sz w:val="21"/>
                <w:szCs w:val="21"/>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Arial" w:hAnsi="Arial" w:cs="Arial"/>
                <w:color w:val="FF0000"/>
                <w:sz w:val="21"/>
                <w:szCs w:val="21"/>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50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r>
              <w:rPr>
                <w:sz w:val="22"/>
                <w:szCs w:val="22"/>
              </w:rPr>
              <w:t xml:space="preserve"> </w:t>
            </w:r>
            <w:r>
              <w:rPr>
                <w:sz w:val="22"/>
                <w:szCs w:val="22"/>
              </w:rPr>
              <w:t>для сверки данных и снятия копии)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86"/>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c>
          <w:tcPr>
            <w:tcW w:w="1560"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9072" w:type="dxa"/>
            <w:gridSpan w:val="5"/>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sz w:val="22"/>
                <w:szCs w:val="22"/>
              </w:rPr>
            </w:pPr>
            <w:r>
              <w:rPr>
                <w:b/>
                <w:sz w:val="22"/>
                <w:szCs w:val="22"/>
              </w:rPr>
              <w:t>Исчерпывающий перечень документов, необходимых в соответствии с законодательными или иными нормативн</w:t>
            </w:r>
            <w:r>
              <w:rPr>
                <w:b/>
                <w:sz w:val="22"/>
                <w:szCs w:val="22"/>
              </w:rPr>
              <w:t>ыми правовыми актами для предоставления муниципальной услуги, которые заявитель должен представить самостоятельно, и документы, которые заявитель вправе представить по собственной инициативе</w:t>
            </w:r>
          </w:p>
        </w:tc>
      </w:tr>
      <w:tr w:rsidR="00AC6044">
        <w:tc>
          <w:tcPr>
            <w:tcW w:w="1560"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А-В</w:t>
            </w: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FF0000"/>
                <w:sz w:val="22"/>
                <w:szCs w:val="22"/>
              </w:rPr>
            </w:pPr>
            <w:r>
              <w:rPr>
                <w:sz w:val="22"/>
                <w:szCs w:val="22"/>
              </w:rPr>
              <w:t xml:space="preserve">адресные справки, содержащей информацию о регистрации гражданина Российской Федерации по месту пребывания и (или) по месту жительства в пределах Российской Федерации, выданной территориальным органом Министерства </w:t>
            </w:r>
            <w:r>
              <w:rPr>
                <w:sz w:val="22"/>
                <w:szCs w:val="22"/>
              </w:rPr>
              <w:lastRenderedPageBreak/>
              <w:t>внутренних дел Российской Федерации, уполно</w:t>
            </w:r>
            <w:r>
              <w:rPr>
                <w:sz w:val="22"/>
                <w:szCs w:val="22"/>
              </w:rPr>
              <w:t xml:space="preserve">моченным на осуществление функции по оказанию государственных услуг по предоставлению адресно-справочной информации </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подлинник </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Выдается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color w:val="FF0000"/>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color w:val="FF0000"/>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в соответствии с требованиями МВД РФ</w:t>
            </w:r>
          </w:p>
          <w:p w:rsidR="00AC6044" w:rsidRDefault="00AC6044">
            <w:pPr>
              <w:rPr>
                <w:bCs/>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Уполномоченный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 подлинник </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2"/>
                <w:szCs w:val="22"/>
              </w:rPr>
            </w:pPr>
            <w:r>
              <w:rPr>
                <w:rFonts w:eastAsiaTheme="minorEastAsia"/>
                <w:sz w:val="22"/>
                <w:szCs w:val="22"/>
              </w:rPr>
              <w:t>Сведения</w:t>
            </w:r>
            <w:r>
              <w:rPr>
                <w:rFonts w:eastAsiaTheme="minorEastAsia"/>
                <w:sz w:val="22"/>
                <w:szCs w:val="22"/>
              </w:rPr>
              <w:t xml:space="preserve"> о трудовой деятельности</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rPr>
                <w:bCs/>
                <w:sz w:val="22"/>
                <w:szCs w:val="22"/>
                <w:shd w:val="clear" w:color="auto" w:fill="FFFFFF"/>
              </w:rPr>
            </w:pPr>
          </w:p>
          <w:p w:rsidR="00AC6044" w:rsidRDefault="00C72D5A">
            <w:pPr>
              <w:rPr>
                <w:bCs/>
                <w:sz w:val="22"/>
                <w:szCs w:val="22"/>
                <w:shd w:val="clear" w:color="auto" w:fill="FFFFFF"/>
              </w:rPr>
            </w:pPr>
            <w:r>
              <w:rPr>
                <w:rStyle w:val="a6"/>
                <w:rFonts w:eastAsia="Arial"/>
                <w:b w:val="0"/>
                <w:bCs w:val="0"/>
                <w:shd w:val="clear" w:color="auto" w:fill="FFFFFF"/>
              </w:rPr>
              <w:t>по форме СТД-Р</w:t>
            </w:r>
            <w:r>
              <w:rPr>
                <w:rFonts w:eastAsia="Arial"/>
                <w:shd w:val="clear" w:color="auto" w:fill="FFFFFF"/>
              </w:rPr>
              <w:t> </w:t>
            </w:r>
            <w:r>
              <w:rPr>
                <w:rFonts w:eastAsia="Arial"/>
                <w:shd w:val="clear" w:color="auto" w:fill="FFFFFF"/>
              </w:rPr>
              <w:t>(«Сведения о трудовой деятельности»). В справке указывают сведения о приёме на работу, переводах, увольнении и других кадровых событиях. </w:t>
            </w:r>
          </w:p>
          <w:p w:rsidR="00AC6044" w:rsidRDefault="00AC6044">
            <w:pPr>
              <w:rPr>
                <w:bCs/>
                <w:sz w:val="22"/>
                <w:szCs w:val="22"/>
                <w:shd w:val="clear" w:color="auto" w:fill="FFFFFF"/>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982"/>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89"/>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Документ</w:t>
            </w:r>
            <w:r>
              <w:rPr>
                <w:rFonts w:eastAsiaTheme="minorEastAsia"/>
                <w:sz w:val="20"/>
                <w:szCs w:val="20"/>
              </w:rPr>
              <w:t xml:space="preserve"> о кадастровой стоимости объектов недвижимости гражданина и членов его семьи или одиноко проживающего гражданина, выдаваемых органом государственного кадастрового учёта</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Кадастровая</w:t>
            </w:r>
            <w:r>
              <w:rPr>
                <w:sz w:val="22"/>
                <w:szCs w:val="22"/>
              </w:rPr>
              <w:t xml:space="preserve"> </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Выдается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color w:val="FF0000"/>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Выписка из ЕГРН</w:t>
            </w:r>
          </w:p>
          <w:p w:rsidR="00AC6044" w:rsidRDefault="00C72D5A">
            <w:pPr>
              <w:pStyle w:val="1"/>
              <w:shd w:val="clear" w:color="auto" w:fill="FFFFFF"/>
              <w:spacing w:beforeAutospacing="0" w:afterAutospacing="0"/>
              <w:outlineLvl w:val="0"/>
              <w:rPr>
                <w:rFonts w:ascii="sans-serif" w:eastAsia="sans-serif" w:hAnsi="sans-serif" w:cs="sans-serif" w:hint="default"/>
                <w:color w:val="000000"/>
              </w:rPr>
            </w:pPr>
            <w:r>
              <w:rPr>
                <w:rFonts w:ascii="Times New Roman" w:eastAsia="sans-serif" w:hAnsi="Times New Roman" w:cs="Times New Roman" w:hint="default"/>
                <w:b w:val="0"/>
                <w:bCs w:val="0"/>
                <w:color w:val="000000"/>
                <w:sz w:val="22"/>
                <w:szCs w:val="22"/>
                <w:shd w:val="clear" w:color="auto" w:fill="FFFFFF"/>
                <w:lang w:val="ru-RU"/>
              </w:rPr>
              <w:t>В</w:t>
            </w:r>
            <w:r>
              <w:rPr>
                <w:rFonts w:ascii="Times New Roman" w:eastAsia="sans-serif" w:hAnsi="Times New Roman" w:cs="Times New Roman" w:hint="default"/>
                <w:b w:val="0"/>
                <w:bCs w:val="0"/>
                <w:color w:val="000000"/>
                <w:sz w:val="22"/>
                <w:szCs w:val="22"/>
                <w:shd w:val="clear" w:color="auto" w:fill="FFFFFF"/>
                <w:lang w:val="ru-RU"/>
              </w:rPr>
              <w:t xml:space="preserve"> соответствии с требованиями </w:t>
            </w:r>
            <w:proofErr w:type="spellStart"/>
            <w:r>
              <w:rPr>
                <w:rFonts w:ascii="Times New Roman" w:eastAsia="sans-serif" w:hAnsi="Times New Roman" w:cs="Times New Roman" w:hint="default"/>
                <w:b w:val="0"/>
                <w:bCs w:val="0"/>
                <w:color w:val="000000"/>
                <w:sz w:val="22"/>
                <w:szCs w:val="22"/>
                <w:shd w:val="clear" w:color="auto" w:fill="FFFFFF"/>
              </w:rPr>
              <w:t>Росреестра</w:t>
            </w:r>
            <w:proofErr w:type="spellEnd"/>
            <w:r>
              <w:rPr>
                <w:rFonts w:ascii="Times New Roman" w:eastAsia="sans-serif" w:hAnsi="Times New Roman" w:cs="Times New Roman" w:hint="default"/>
                <w:b w:val="0"/>
                <w:bCs w:val="0"/>
                <w:color w:val="000000"/>
                <w:sz w:val="22"/>
                <w:szCs w:val="22"/>
                <w:shd w:val="clear" w:color="auto" w:fill="FFFFFF"/>
              </w:rPr>
              <w:t xml:space="preserve">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sz w:val="22"/>
                <w:szCs w:val="22"/>
              </w:rPr>
            </w:pPr>
          </w:p>
        </w:tc>
      </w:tr>
      <w:tr w:rsidR="00AC6044">
        <w:trPr>
          <w:trHeight w:val="32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988"/>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lastRenderedPageBreak/>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60"/>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Копии</w:t>
            </w:r>
            <w:r>
              <w:rPr>
                <w:rFonts w:eastAsiaTheme="minorEastAsia"/>
                <w:sz w:val="20"/>
                <w:szCs w:val="20"/>
              </w:rPr>
              <w:t xml:space="preserve"> налоговых деклараций (за предыдущий год) о доходах (для граждан, обязанных в соответствии с законодательством Российской Федерации подавать налоговые декларации)</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w:t>
            </w:r>
            <w:r>
              <w:rPr>
                <w:i/>
                <w:iCs/>
                <w:sz w:val="22"/>
                <w:szCs w:val="22"/>
              </w:rPr>
              <w:t>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rFonts w:eastAsia="SimSun"/>
                <w:sz w:val="22"/>
                <w:szCs w:val="22"/>
                <w:shd w:val="clear" w:color="auto" w:fill="FFFFFF"/>
              </w:rPr>
              <w:t>В</w:t>
            </w:r>
            <w:r>
              <w:rPr>
                <w:rFonts w:eastAsia="SimSun"/>
                <w:sz w:val="22"/>
                <w:szCs w:val="22"/>
                <w:shd w:val="clear" w:color="auto" w:fill="FFFFFF"/>
              </w:rPr>
              <w:t xml:space="preserve"> соответствии с</w:t>
            </w:r>
            <w:r>
              <w:rPr>
                <w:rFonts w:eastAsia="SimSun"/>
                <w:sz w:val="22"/>
                <w:szCs w:val="22"/>
                <w:shd w:val="clear" w:color="auto" w:fill="FFFFFF"/>
              </w:rPr>
              <w:t xml:space="preserve"> </w:t>
            </w:r>
            <w:proofErr w:type="gramStart"/>
            <w:r>
              <w:rPr>
                <w:rFonts w:eastAsia="SimSun"/>
                <w:sz w:val="22"/>
                <w:szCs w:val="22"/>
                <w:shd w:val="clear" w:color="auto" w:fill="FFFFFF"/>
              </w:rPr>
              <w:t xml:space="preserve">требованиями </w:t>
            </w:r>
            <w:r>
              <w:rPr>
                <w:rFonts w:eastAsia="SimSun"/>
                <w:sz w:val="22"/>
                <w:szCs w:val="22"/>
                <w:shd w:val="clear" w:color="auto" w:fill="FFFFFF"/>
              </w:rPr>
              <w:t xml:space="preserve"> ст.</w:t>
            </w:r>
            <w:proofErr w:type="gramEnd"/>
            <w:r>
              <w:rPr>
                <w:rFonts w:eastAsia="SimSun"/>
                <w:sz w:val="22"/>
                <w:szCs w:val="22"/>
                <w:shd w:val="clear" w:color="auto" w:fill="FFFFFF"/>
              </w:rPr>
              <w:t xml:space="preserve"> 80 </w:t>
            </w:r>
            <w:r>
              <w:rPr>
                <w:rFonts w:eastAsia="SimSun"/>
                <w:sz w:val="22"/>
                <w:szCs w:val="22"/>
                <w:shd w:val="clear" w:color="auto" w:fill="FFFFFF"/>
              </w:rPr>
              <w:t>Н</w:t>
            </w:r>
            <w:r>
              <w:rPr>
                <w:rFonts w:eastAsia="SimSun"/>
                <w:sz w:val="22"/>
                <w:szCs w:val="22"/>
                <w:shd w:val="clear" w:color="auto" w:fill="FFFFFF"/>
              </w:rPr>
              <w:t xml:space="preserve">алогового кодекса </w:t>
            </w:r>
            <w:r>
              <w:rPr>
                <w:rFonts w:eastAsia="SimSun"/>
                <w:sz w:val="22"/>
                <w:szCs w:val="22"/>
                <w:shd w:val="clear" w:color="auto" w:fill="FFFFFF"/>
              </w:rPr>
              <w:t xml:space="preserve"> РФ </w:t>
            </w:r>
          </w:p>
        </w:tc>
      </w:tr>
      <w:tr w:rsidR="00AC6044">
        <w:trPr>
          <w:trHeight w:val="30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507"/>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169"/>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Сведения</w:t>
            </w:r>
            <w:r>
              <w:rPr>
                <w:rFonts w:eastAsiaTheme="minorEastAsia"/>
                <w:sz w:val="20"/>
                <w:szCs w:val="20"/>
              </w:rPr>
              <w:t>, подтверждающие факт установления инвалидности (для инвалидов)</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 xml:space="preserve"> В соответствии с требованиями Приказа министерства здравоохранения и социального развития Российской Федерации от 24.11.2010г. № 1031н</w:t>
            </w:r>
          </w:p>
        </w:tc>
      </w:tr>
      <w:tr w:rsidR="00AC6044">
        <w:trPr>
          <w:trHeight w:val="16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Бумажный </w:t>
            </w:r>
            <w:r>
              <w:rPr>
                <w:sz w:val="22"/>
                <w:szCs w:val="22"/>
              </w:rPr>
              <w:t>(</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241"/>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w:t>
            </w:r>
            <w:r>
              <w:rPr>
                <w:rFonts w:eastAsiaTheme="minorEastAsia"/>
                <w:sz w:val="22"/>
                <w:szCs w:val="22"/>
              </w:rPr>
              <w:lastRenderedPageBreak/>
              <w:t>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lastRenderedPageBreak/>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26"/>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Сведения</w:t>
            </w:r>
            <w:r>
              <w:rPr>
                <w:rFonts w:eastAsiaTheme="minorEastAsia"/>
                <w:sz w:val="20"/>
                <w:szCs w:val="20"/>
              </w:rPr>
              <w:t xml:space="preserve"> о размере получаемых алиментах</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1"/>
                <w:szCs w:val="21"/>
                <w:shd w:val="clear" w:color="auto" w:fill="FFFFFF"/>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1"/>
                <w:szCs w:val="21"/>
                <w:shd w:val="clear" w:color="auto" w:fill="FFFFFF"/>
              </w:rPr>
            </w:pPr>
            <w:r>
              <w:rPr>
                <w:rFonts w:eastAsia="Arial"/>
                <w:sz w:val="21"/>
                <w:szCs w:val="21"/>
                <w:shd w:val="clear" w:color="auto" w:fill="FFFFFF"/>
              </w:rPr>
              <w:t>В справке об алиментах указывается</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1"/>
                <w:szCs w:val="21"/>
                <w:shd w:val="clear" w:color="auto" w:fill="FFFFFF"/>
              </w:rPr>
            </w:pPr>
            <w:r>
              <w:rPr>
                <w:rFonts w:eastAsia="Arial"/>
                <w:sz w:val="21"/>
                <w:szCs w:val="21"/>
                <w:shd w:val="clear" w:color="auto" w:fill="FFFFFF"/>
              </w:rPr>
              <w:t> размер </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z w:val="21"/>
                <w:szCs w:val="21"/>
                <w:shd w:val="clear" w:color="auto" w:fill="FFFFFF"/>
              </w:rPr>
            </w:pPr>
            <w:r>
              <w:rPr>
                <w:rFonts w:eastAsia="Arial"/>
                <w:sz w:val="21"/>
                <w:szCs w:val="21"/>
                <w:shd w:val="clear" w:color="auto" w:fill="FFFFFF"/>
              </w:rPr>
              <w:t>задолженности или полученных</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rFonts w:eastAsia="Arial"/>
                <w:sz w:val="21"/>
                <w:szCs w:val="21"/>
                <w:shd w:val="clear" w:color="auto" w:fill="FFFFFF"/>
              </w:rPr>
              <w:t> алиментов за определённый период. Она составляется в свободной форме. </w:t>
            </w:r>
          </w:p>
        </w:tc>
      </w:tr>
      <w:tr w:rsidR="00AC6044">
        <w:trPr>
          <w:trHeight w:val="351"/>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(оригинал)</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912"/>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 xml:space="preserve">Электронный скан </w:t>
            </w:r>
            <w:r>
              <w:rPr>
                <w:sz w:val="22"/>
                <w:szCs w:val="22"/>
              </w:rPr>
              <w:t>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70"/>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Документы</w:t>
            </w:r>
            <w:r>
              <w:rPr>
                <w:rFonts w:eastAsiaTheme="minorEastAsia"/>
                <w:sz w:val="20"/>
                <w:szCs w:val="20"/>
              </w:rPr>
              <w:t>, удостоверяющие личность всех членов семьи гражданина старше 14 лет</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Бумажный </w:t>
            </w:r>
            <w:r>
              <w:rPr>
                <w:sz w:val="22"/>
                <w:szCs w:val="22"/>
              </w:rPr>
              <w:t>(</w:t>
            </w:r>
            <w:r>
              <w:rPr>
                <w:sz w:val="22"/>
                <w:szCs w:val="22"/>
              </w:rPr>
              <w:t>оригинал</w:t>
            </w:r>
            <w:r>
              <w:rPr>
                <w:sz w:val="22"/>
                <w:szCs w:val="22"/>
              </w:rPr>
              <w:t xml:space="preserve"> </w:t>
            </w:r>
            <w:r>
              <w:rPr>
                <w:sz w:val="22"/>
                <w:szCs w:val="22"/>
              </w:rPr>
              <w:t xml:space="preserve">для сверки </w:t>
            </w:r>
            <w:r>
              <w:rPr>
                <w:sz w:val="22"/>
                <w:szCs w:val="22"/>
              </w:rPr>
              <w:t>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imSun"/>
              </w:rPr>
            </w:pPr>
            <w:r>
              <w:rPr>
                <w:rFonts w:eastAsia="SimSun"/>
              </w:rPr>
              <w:t>Паспорт гражданина РФ</w:t>
            </w:r>
            <w:r>
              <w:rPr>
                <w:rFonts w:eastAsia="SimSun"/>
              </w:rPr>
              <w:t xml:space="preserve"> -в соответствии с постановлением правительства Российской Федерации от 23.12.2023г. № 2267. Свидетельство о рождении.</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hd w:val="clear" w:color="auto" w:fill="FFFFFF"/>
              </w:rPr>
            </w:pPr>
            <w:r>
              <w:rPr>
                <w:rFonts w:ascii="Arial" w:eastAsia="Arial" w:hAnsi="Arial" w:cs="Arial"/>
                <w:color w:val="333333"/>
                <w:shd w:val="clear" w:color="auto" w:fill="FFFFFF"/>
              </w:rPr>
              <w:t xml:space="preserve"> </w:t>
            </w:r>
            <w:r>
              <w:rPr>
                <w:rFonts w:eastAsia="Arial"/>
                <w:shd w:val="clear" w:color="auto" w:fill="FFFFFF"/>
              </w:rPr>
              <w:t>В</w:t>
            </w:r>
            <w:r>
              <w:rPr>
                <w:rFonts w:eastAsia="Arial"/>
                <w:shd w:val="clear" w:color="auto" w:fill="FFFFFF"/>
              </w:rPr>
              <w:t xml:space="preserve"> соответствии с </w:t>
            </w:r>
            <w:r>
              <w:rPr>
                <w:rFonts w:eastAsia="Arial"/>
                <w:shd w:val="clear" w:color="auto" w:fill="FFFFFF"/>
              </w:rPr>
              <w:t>Федеральн</w:t>
            </w:r>
            <w:r>
              <w:rPr>
                <w:rFonts w:eastAsia="Arial"/>
                <w:shd w:val="clear" w:color="auto" w:fill="FFFFFF"/>
              </w:rPr>
              <w:t>ым</w:t>
            </w:r>
            <w:r>
              <w:rPr>
                <w:rFonts w:eastAsia="Arial"/>
                <w:shd w:val="clear" w:color="auto" w:fill="FFFFFF"/>
              </w:rPr>
              <w:t xml:space="preserve"> закон</w:t>
            </w:r>
            <w:r>
              <w:rPr>
                <w:rFonts w:eastAsia="Arial"/>
                <w:shd w:val="clear" w:color="auto" w:fill="FFFFFF"/>
              </w:rPr>
              <w:t>ом</w:t>
            </w:r>
            <w:r>
              <w:rPr>
                <w:rFonts w:eastAsia="Arial"/>
                <w:shd w:val="clear" w:color="auto" w:fill="FFFFFF"/>
              </w:rPr>
              <w:t xml:space="preserve"> от 15 ноября 1997 года №143-ФЗ «Об актах гражданского состояния»</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Arial"/>
                <w:shd w:val="clear" w:color="auto" w:fill="FFFFFF"/>
              </w:rPr>
            </w:pPr>
          </w:p>
        </w:tc>
      </w:tr>
      <w:tr w:rsidR="00AC6044">
        <w:trPr>
          <w:trHeight w:val="51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89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461"/>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Документы</w:t>
            </w:r>
            <w:r>
              <w:rPr>
                <w:rFonts w:eastAsiaTheme="minorEastAsia"/>
                <w:sz w:val="20"/>
                <w:szCs w:val="20"/>
              </w:rPr>
              <w:t xml:space="preserve"> о степени родства (свидетельство о рождении ребёнка (детей), свидетельство о заключении/расторжении брака, </w:t>
            </w:r>
            <w:r>
              <w:rPr>
                <w:rFonts w:eastAsiaTheme="minorEastAsia"/>
                <w:sz w:val="20"/>
                <w:szCs w:val="20"/>
              </w:rPr>
              <w:lastRenderedPageBreak/>
              <w:t>свидетельство об усыновлении (удочерении), выданные органами ЗАГС Российской Федерации</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Бумажный </w:t>
            </w:r>
            <w:r>
              <w:rPr>
                <w:sz w:val="22"/>
                <w:szCs w:val="22"/>
              </w:rPr>
              <w:t>(</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Pr="00F26E21" w:rsidRDefault="00C72D5A">
            <w:pPr>
              <w:pStyle w:val="1"/>
              <w:shd w:val="clear" w:color="auto" w:fill="FFFFFF"/>
              <w:spacing w:beforeAutospacing="0" w:afterAutospacing="0"/>
              <w:outlineLvl w:val="0"/>
              <w:rPr>
                <w:rFonts w:ascii="Times New Roman" w:eastAsia="sans-serif" w:hAnsi="Times New Roman" w:cs="Times New Roman" w:hint="default"/>
                <w:b w:val="0"/>
                <w:bCs w:val="0"/>
                <w:color w:val="000000"/>
                <w:sz w:val="22"/>
                <w:szCs w:val="22"/>
                <w:lang w:val="ru-RU"/>
              </w:rPr>
            </w:pPr>
            <w:r>
              <w:rPr>
                <w:rFonts w:ascii="Times New Roman" w:eastAsia="sans-serif" w:hAnsi="Times New Roman" w:cs="Times New Roman" w:hint="default"/>
                <w:b w:val="0"/>
                <w:bCs w:val="0"/>
                <w:color w:val="000000"/>
                <w:sz w:val="22"/>
                <w:szCs w:val="22"/>
                <w:shd w:val="clear" w:color="auto" w:fill="FFFFFF"/>
                <w:lang w:val="ru-RU"/>
              </w:rPr>
              <w:t xml:space="preserve">В соответствии с требованиями </w:t>
            </w:r>
            <w:r w:rsidRPr="00F26E21">
              <w:rPr>
                <w:rFonts w:ascii="Times New Roman" w:eastAsia="sans-serif" w:hAnsi="Times New Roman" w:cs="Times New Roman" w:hint="default"/>
                <w:b w:val="0"/>
                <w:bCs w:val="0"/>
                <w:color w:val="000000"/>
                <w:sz w:val="22"/>
                <w:szCs w:val="22"/>
                <w:shd w:val="clear" w:color="auto" w:fill="FFFFFF"/>
                <w:lang w:val="ru-RU"/>
              </w:rPr>
              <w:lastRenderedPageBreak/>
              <w:t>Федеральн</w:t>
            </w:r>
            <w:r>
              <w:rPr>
                <w:rFonts w:ascii="Times New Roman" w:eastAsia="sans-serif" w:hAnsi="Times New Roman" w:cs="Times New Roman" w:hint="default"/>
                <w:b w:val="0"/>
                <w:bCs w:val="0"/>
                <w:color w:val="000000"/>
                <w:sz w:val="22"/>
                <w:szCs w:val="22"/>
                <w:shd w:val="clear" w:color="auto" w:fill="FFFFFF"/>
                <w:lang w:val="ru-RU"/>
              </w:rPr>
              <w:t>ого</w:t>
            </w:r>
            <w:r w:rsidRPr="00F26E21">
              <w:rPr>
                <w:rFonts w:ascii="Times New Roman" w:eastAsia="sans-serif" w:hAnsi="Times New Roman" w:cs="Times New Roman" w:hint="default"/>
                <w:b w:val="0"/>
                <w:bCs w:val="0"/>
                <w:color w:val="000000"/>
                <w:sz w:val="22"/>
                <w:szCs w:val="22"/>
                <w:shd w:val="clear" w:color="auto" w:fill="FFFFFF"/>
                <w:lang w:val="ru-RU"/>
              </w:rPr>
              <w:t xml:space="preserve"> закон "Об актах гражданского состояния" от 15.11.1997 </w:t>
            </w:r>
            <w:r>
              <w:rPr>
                <w:rFonts w:ascii="Times New Roman" w:eastAsia="sans-serif" w:hAnsi="Times New Roman" w:cs="Times New Roman" w:hint="default"/>
                <w:b w:val="0"/>
                <w:bCs w:val="0"/>
                <w:color w:val="000000"/>
                <w:sz w:val="22"/>
                <w:szCs w:val="22"/>
                <w:shd w:val="clear" w:color="auto" w:fill="FFFFFF"/>
              </w:rPr>
              <w:t>N</w:t>
            </w:r>
            <w:r w:rsidRPr="00F26E21">
              <w:rPr>
                <w:rFonts w:ascii="Times New Roman" w:eastAsia="sans-serif" w:hAnsi="Times New Roman" w:cs="Times New Roman" w:hint="default"/>
                <w:b w:val="0"/>
                <w:bCs w:val="0"/>
                <w:color w:val="000000"/>
                <w:sz w:val="22"/>
                <w:szCs w:val="22"/>
                <w:shd w:val="clear" w:color="auto" w:fill="FFFFFF"/>
                <w:lang w:val="ru-RU"/>
              </w:rPr>
              <w:t xml:space="preserve"> 143-ФЗ</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05"/>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848"/>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 xml:space="preserve">Электронный </w:t>
            </w:r>
            <w:r>
              <w:rPr>
                <w:sz w:val="22"/>
                <w:szCs w:val="22"/>
              </w:rPr>
              <w:t>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537"/>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sz w:val="22"/>
                <w:szCs w:val="22"/>
              </w:rPr>
              <w:t>В</w:t>
            </w:r>
            <w:r>
              <w:rPr>
                <w:sz w:val="22"/>
                <w:szCs w:val="22"/>
              </w:rPr>
              <w:t>ыписк</w:t>
            </w:r>
            <w:r>
              <w:rPr>
                <w:sz w:val="22"/>
                <w:szCs w:val="22"/>
              </w:rPr>
              <w:t>а</w:t>
            </w:r>
            <w:r>
              <w:rPr>
                <w:sz w:val="22"/>
                <w:szCs w:val="22"/>
              </w:rPr>
              <w:t xml:space="preserve"> из Единого государственного реестра прав на недвижимое имущество и сделок с ним о правах гражданина и всех членов его семьи на имевшиеся (имеющиеся</w:t>
            </w:r>
            <w:r>
              <w:rPr>
                <w:sz w:val="22"/>
                <w:szCs w:val="22"/>
              </w:rPr>
              <w:t>)</w:t>
            </w:r>
            <w:r>
              <w:rPr>
                <w:sz w:val="22"/>
                <w:szCs w:val="22"/>
              </w:rPr>
              <w:t xml:space="preserve"> у них объекты недвижимого имущества</w:t>
            </w: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2"/>
                <w:szCs w:val="22"/>
              </w:rPr>
              <w:t>Бумажный (оригинал)</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Выписка из ЕГРН</w:t>
            </w:r>
          </w:p>
          <w:p w:rsidR="00AC6044" w:rsidRDefault="00C72D5A">
            <w:pPr>
              <w:pStyle w:val="1"/>
              <w:shd w:val="clear" w:color="auto" w:fill="FFFFFF"/>
              <w:spacing w:beforeAutospacing="0" w:afterAutospacing="0"/>
              <w:outlineLvl w:val="0"/>
              <w:rPr>
                <w:rFonts w:ascii="sans-serif" w:eastAsia="sans-serif" w:hAnsi="sans-serif" w:cs="sans-serif" w:hint="default"/>
                <w:color w:val="000000"/>
              </w:rPr>
            </w:pPr>
            <w:r>
              <w:rPr>
                <w:rFonts w:ascii="Times New Roman" w:eastAsia="sans-serif" w:hAnsi="Times New Roman" w:cs="Times New Roman" w:hint="default"/>
                <w:b w:val="0"/>
                <w:bCs w:val="0"/>
                <w:color w:val="000000"/>
                <w:sz w:val="22"/>
                <w:szCs w:val="22"/>
                <w:shd w:val="clear" w:color="auto" w:fill="FFFFFF"/>
                <w:lang w:val="ru-RU"/>
              </w:rPr>
              <w:t>В</w:t>
            </w:r>
            <w:r>
              <w:rPr>
                <w:rFonts w:ascii="Times New Roman" w:eastAsia="sans-serif" w:hAnsi="Times New Roman" w:cs="Times New Roman" w:hint="default"/>
                <w:b w:val="0"/>
                <w:bCs w:val="0"/>
                <w:color w:val="000000"/>
                <w:sz w:val="22"/>
                <w:szCs w:val="22"/>
                <w:shd w:val="clear" w:color="auto" w:fill="FFFFFF"/>
                <w:lang w:val="ru-RU"/>
              </w:rPr>
              <w:t xml:space="preserve"> соответствии с требованиями </w:t>
            </w:r>
            <w:proofErr w:type="spellStart"/>
            <w:r>
              <w:rPr>
                <w:rFonts w:ascii="Times New Roman" w:eastAsia="sans-serif" w:hAnsi="Times New Roman" w:cs="Times New Roman" w:hint="default"/>
                <w:b w:val="0"/>
                <w:bCs w:val="0"/>
                <w:color w:val="000000"/>
                <w:sz w:val="22"/>
                <w:szCs w:val="22"/>
                <w:shd w:val="clear" w:color="auto" w:fill="FFFFFF"/>
              </w:rPr>
              <w:t>Росреестра</w:t>
            </w:r>
            <w:proofErr w:type="spellEnd"/>
            <w:r>
              <w:rPr>
                <w:rFonts w:ascii="Times New Roman" w:eastAsia="sans-serif" w:hAnsi="Times New Roman" w:cs="Times New Roman" w:hint="default"/>
                <w:b w:val="0"/>
                <w:bCs w:val="0"/>
                <w:color w:val="000000"/>
                <w:sz w:val="22"/>
                <w:szCs w:val="22"/>
                <w:shd w:val="clear" w:color="auto" w:fill="FFFFFF"/>
              </w:rPr>
              <w:t xml:space="preserve">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574"/>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w:t>
            </w:r>
            <w:r>
              <w:rPr>
                <w:sz w:val="20"/>
                <w:szCs w:val="20"/>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2"/>
                <w:szCs w:val="22"/>
              </w:rPr>
              <w:t>Бумажный (оригинал)</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288"/>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197"/>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Копии</w:t>
            </w:r>
            <w:r>
              <w:rPr>
                <w:rFonts w:eastAsiaTheme="minorEastAsia"/>
                <w:sz w:val="20"/>
                <w:szCs w:val="20"/>
              </w:rPr>
              <w:t xml:space="preserve"> налоговых </w:t>
            </w:r>
            <w:proofErr w:type="gramStart"/>
            <w:r>
              <w:rPr>
                <w:rFonts w:eastAsiaTheme="minorEastAsia"/>
                <w:sz w:val="20"/>
                <w:szCs w:val="20"/>
              </w:rPr>
              <w:t>деклараций  за</w:t>
            </w:r>
            <w:proofErr w:type="gramEnd"/>
            <w:r>
              <w:rPr>
                <w:rFonts w:eastAsiaTheme="minorEastAsia"/>
                <w:sz w:val="20"/>
                <w:szCs w:val="20"/>
              </w:rPr>
              <w:t xml:space="preserve"> расчётный период о доходах ( для граждан, являющихся индивидуальными предпринимателями, использующими систему налогообложения в виде единого налога на вменённый доход для отдельных видов деятельности)</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МФЦ</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(копия)</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rFonts w:eastAsia="sans-serif"/>
                <w:shd w:val="clear" w:color="auto" w:fill="FFFFFF"/>
              </w:rPr>
              <w:t>Д</w:t>
            </w:r>
            <w:r>
              <w:rPr>
                <w:rFonts w:eastAsia="sans-serif"/>
                <w:shd w:val="clear" w:color="auto" w:fill="FFFFFF"/>
              </w:rPr>
              <w:t>еклараци</w:t>
            </w:r>
            <w:r>
              <w:rPr>
                <w:rFonts w:eastAsia="sans-serif"/>
                <w:shd w:val="clear" w:color="auto" w:fill="FFFFFF"/>
              </w:rPr>
              <w:t>я</w:t>
            </w:r>
            <w:r>
              <w:rPr>
                <w:rFonts w:eastAsia="sans-serif"/>
                <w:shd w:val="clear" w:color="auto" w:fill="FFFFFF"/>
              </w:rPr>
              <w:t xml:space="preserve"> 3-НДФЛ</w:t>
            </w:r>
          </w:p>
        </w:tc>
      </w:tr>
      <w:tr w:rsidR="00AC6044">
        <w:trPr>
          <w:trHeight w:val="159"/>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w:t>
            </w:r>
            <w:r>
              <w:rPr>
                <w:sz w:val="20"/>
                <w:szCs w:val="20"/>
              </w:rPr>
              <w:t xml:space="preserve"> орган</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(копия)</w:t>
            </w: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1053"/>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353"/>
        </w:trPr>
        <w:tc>
          <w:tcPr>
            <w:tcW w:w="1560" w:type="dxa"/>
            <w:vMerge w:val="restart"/>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r>
              <w:rPr>
                <w:rFonts w:eastAsiaTheme="minorEastAsia"/>
                <w:sz w:val="20"/>
                <w:szCs w:val="20"/>
              </w:rPr>
              <w:t>Сведения</w:t>
            </w:r>
            <w:r>
              <w:rPr>
                <w:rFonts w:eastAsiaTheme="minorEastAsia"/>
                <w:sz w:val="20"/>
                <w:szCs w:val="20"/>
              </w:rPr>
              <w:t xml:space="preserve"> органов государственной инспекции безопасности дорожного движения о наличии или об </w:t>
            </w:r>
            <w:r>
              <w:rPr>
                <w:rFonts w:eastAsiaTheme="minorEastAsia"/>
                <w:sz w:val="20"/>
                <w:szCs w:val="20"/>
              </w:rPr>
              <w:lastRenderedPageBreak/>
              <w:t>отсутствии в собственности у гражданина и членов его семьи ли одиноко проживающего гражданина транспортных средств.</w:t>
            </w: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lastRenderedPageBreak/>
              <w:t>МФЦ</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 xml:space="preserve">Бумажный </w:t>
            </w:r>
            <w:r>
              <w:rPr>
                <w:sz w:val="22"/>
                <w:szCs w:val="22"/>
              </w:rPr>
              <w:t>(</w:t>
            </w:r>
            <w:r>
              <w:rPr>
                <w:sz w:val="22"/>
                <w:szCs w:val="22"/>
              </w:rPr>
              <w:t>оригинал</w:t>
            </w:r>
            <w:r>
              <w:rPr>
                <w:sz w:val="22"/>
                <w:szCs w:val="22"/>
              </w:rPr>
              <w:t xml:space="preserve"> </w:t>
            </w:r>
            <w:r>
              <w:rPr>
                <w:sz w:val="22"/>
                <w:szCs w:val="22"/>
              </w:rPr>
              <w:t>для сверки данных и снятия копии</w:t>
            </w:r>
            <w:r>
              <w:rPr>
                <w:sz w:val="22"/>
                <w:szCs w:val="22"/>
              </w:rPr>
              <w:t>)</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val="restart"/>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r>
              <w:rPr>
                <w:i/>
                <w:iCs/>
                <w:sz w:val="22"/>
                <w:szCs w:val="22"/>
              </w:rPr>
              <w:t>Выдаётся</w:t>
            </w:r>
            <w:r>
              <w:rPr>
                <w:i/>
                <w:iCs/>
                <w:sz w:val="22"/>
                <w:szCs w:val="22"/>
              </w:rPr>
              <w:t xml:space="preserve"> уполномоченной организацией/органом</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2"/>
                <w:szCs w:val="22"/>
              </w:rPr>
            </w:pP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erif"/>
                <w:sz w:val="22"/>
                <w:szCs w:val="22"/>
                <w:shd w:val="clear" w:color="auto" w:fill="FFFFFF"/>
              </w:rPr>
            </w:pPr>
            <w:r>
              <w:rPr>
                <w:rFonts w:eastAsia="serif"/>
                <w:sz w:val="22"/>
                <w:szCs w:val="22"/>
                <w:shd w:val="clear" w:color="auto" w:fill="FFFFFF"/>
              </w:rPr>
              <w:lastRenderedPageBreak/>
              <w:t xml:space="preserve">Справка из ГИБДД </w:t>
            </w:r>
            <w:r>
              <w:rPr>
                <w:rFonts w:eastAsia="serif"/>
                <w:sz w:val="22"/>
                <w:szCs w:val="22"/>
                <w:shd w:val="clear" w:color="auto" w:fill="FFFFFF"/>
              </w:rPr>
              <w:t xml:space="preserve">о наличии или </w:t>
            </w:r>
            <w:r>
              <w:rPr>
                <w:rFonts w:eastAsia="serif"/>
                <w:sz w:val="22"/>
                <w:szCs w:val="22"/>
                <w:shd w:val="clear" w:color="auto" w:fill="FFFFFF"/>
              </w:rPr>
              <w:t xml:space="preserve">об отсутствии </w:t>
            </w:r>
            <w:r>
              <w:rPr>
                <w:rFonts w:eastAsia="serif"/>
                <w:sz w:val="22"/>
                <w:szCs w:val="22"/>
                <w:shd w:val="clear" w:color="auto" w:fill="FFFFFF"/>
              </w:rPr>
              <w:t xml:space="preserve">в собственности </w:t>
            </w:r>
            <w:r>
              <w:rPr>
                <w:rFonts w:eastAsia="serif"/>
                <w:sz w:val="22"/>
                <w:szCs w:val="22"/>
                <w:shd w:val="clear" w:color="auto" w:fill="FFFFFF"/>
              </w:rPr>
              <w:t>транспортных средств</w:t>
            </w:r>
            <w:r>
              <w:rPr>
                <w:rFonts w:eastAsia="serif"/>
                <w:sz w:val="22"/>
                <w:szCs w:val="22"/>
                <w:shd w:val="clear" w:color="auto" w:fill="FFFFFF"/>
              </w:rPr>
              <w:t>.</w:t>
            </w:r>
          </w:p>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rFonts w:eastAsia="serif"/>
                <w:sz w:val="22"/>
                <w:szCs w:val="22"/>
                <w:shd w:val="clear" w:color="auto" w:fill="FFFFFF"/>
              </w:rPr>
              <w:t xml:space="preserve"> В соответствии с требованиями МВД Российской Федерации</w:t>
            </w:r>
          </w:p>
        </w:tc>
      </w:tr>
      <w:tr w:rsidR="00AC6044">
        <w:trPr>
          <w:trHeight w:val="230"/>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Уполномоченный орган</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Pr>
                <w:sz w:val="22"/>
                <w:szCs w:val="22"/>
              </w:rPr>
              <w:t>Бумажный (</w:t>
            </w:r>
            <w:r>
              <w:rPr>
                <w:sz w:val="22"/>
                <w:szCs w:val="22"/>
              </w:rPr>
              <w:t>оригинал</w:t>
            </w:r>
            <w:r>
              <w:rPr>
                <w:sz w:val="22"/>
                <w:szCs w:val="22"/>
              </w:rPr>
              <w:t xml:space="preserve"> </w:t>
            </w:r>
            <w:r>
              <w:rPr>
                <w:sz w:val="22"/>
                <w:szCs w:val="22"/>
              </w:rPr>
              <w:t xml:space="preserve">для </w:t>
            </w:r>
            <w:r>
              <w:rPr>
                <w:sz w:val="22"/>
                <w:szCs w:val="22"/>
              </w:rPr>
              <w:lastRenderedPageBreak/>
              <w:t xml:space="preserve">сверки данных и </w:t>
            </w:r>
            <w:r>
              <w:rPr>
                <w:sz w:val="22"/>
                <w:szCs w:val="22"/>
              </w:rPr>
              <w:t>снятия копии</w:t>
            </w:r>
            <w:r>
              <w:rPr>
                <w:sz w:val="22"/>
                <w:szCs w:val="22"/>
              </w:rPr>
              <w:t>)</w:t>
            </w: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lastRenderedPageBreak/>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r w:rsidR="00AC6044">
        <w:trPr>
          <w:trHeight w:val="194"/>
        </w:trPr>
        <w:tc>
          <w:tcPr>
            <w:tcW w:w="1560"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2125"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0"/>
                <w:szCs w:val="20"/>
              </w:rPr>
            </w:pPr>
          </w:p>
        </w:tc>
        <w:tc>
          <w:tcPr>
            <w:tcW w:w="182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РПГУ</w:t>
            </w:r>
          </w:p>
        </w:tc>
        <w:tc>
          <w:tcPr>
            <w:tcW w:w="1839" w:type="dxa"/>
            <w:shd w:val="clear" w:color="auto" w:fill="auto"/>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r>
              <w:rPr>
                <w:sz w:val="22"/>
                <w:szCs w:val="22"/>
              </w:rPr>
              <w:t>Электронный скан копия с последующим предоставлением</w:t>
            </w:r>
            <w:r>
              <w:rPr>
                <w:rFonts w:eastAsiaTheme="minorEastAsia"/>
                <w:sz w:val="22"/>
                <w:szCs w:val="22"/>
              </w:rPr>
              <w:t xml:space="preserve"> оригинала документа до момента вынесения решения о предоставлении результата муниципальной услуги</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heme="minorEastAsia"/>
                <w:sz w:val="22"/>
                <w:szCs w:val="22"/>
              </w:rPr>
            </w:pPr>
          </w:p>
        </w:tc>
        <w:tc>
          <w:tcPr>
            <w:tcW w:w="1295" w:type="dxa"/>
          </w:tcPr>
          <w:p w:rsidR="00AC6044" w:rsidRDefault="00C72D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1</w:t>
            </w:r>
          </w:p>
        </w:tc>
        <w:tc>
          <w:tcPr>
            <w:tcW w:w="1984" w:type="dxa"/>
            <w:vMerge/>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bl>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bl>
      <w:tblPr>
        <w:tblStyle w:val="af1"/>
        <w:tblpPr w:leftFromText="180" w:rightFromText="180" w:vertAnchor="text" w:tblpX="-13075" w:tblpY="5483"/>
        <w:tblOverlap w:val="never"/>
        <w:tblW w:w="0" w:type="auto"/>
        <w:tblLook w:val="04A0" w:firstRow="1" w:lastRow="0" w:firstColumn="1" w:lastColumn="0" w:noHBand="0" w:noVBand="1"/>
      </w:tblPr>
      <w:tblGrid>
        <w:gridCol w:w="324"/>
      </w:tblGrid>
      <w:tr w:rsidR="00AC6044">
        <w:trPr>
          <w:trHeight w:val="184"/>
        </w:trPr>
        <w:tc>
          <w:tcPr>
            <w:tcW w:w="324" w:type="dxa"/>
          </w:tcPr>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r>
    </w:tbl>
    <w:p w:rsidR="00AC6044" w:rsidRDefault="00C72D5A">
      <w:pPr>
        <w:pStyle w:val="af"/>
        <w:spacing w:before="0" w:beforeAutospacing="0" w:after="0" w:afterAutospacing="0"/>
        <w:jc w:val="right"/>
        <w:rPr>
          <w:sz w:val="26"/>
          <w:szCs w:val="26"/>
        </w:rPr>
      </w:pPr>
      <w:bookmarkStart w:id="24" w:name="приложение6"/>
      <w:bookmarkStart w:id="25" w:name="приложение5"/>
      <w:bookmarkEnd w:id="22"/>
      <w:bookmarkEnd w:id="23"/>
      <w:r>
        <w:rPr>
          <w:sz w:val="26"/>
          <w:szCs w:val="26"/>
        </w:rPr>
        <w:t xml:space="preserve">Приложение </w:t>
      </w:r>
      <w:r>
        <w:rPr>
          <w:sz w:val="26"/>
          <w:szCs w:val="26"/>
        </w:rPr>
        <w:t>5</w:t>
      </w:r>
    </w:p>
    <w:p w:rsidR="00AC6044" w:rsidRDefault="00C72D5A">
      <w:pPr>
        <w:pStyle w:val="af"/>
        <w:spacing w:before="0" w:beforeAutospacing="0" w:after="0" w:afterAutospacing="0"/>
        <w:jc w:val="right"/>
        <w:rPr>
          <w:sz w:val="26"/>
          <w:szCs w:val="26"/>
        </w:rPr>
      </w:pPr>
      <w:r>
        <w:rPr>
          <w:sz w:val="26"/>
          <w:szCs w:val="26"/>
        </w:rPr>
        <w:t xml:space="preserve">к административному регламенту </w:t>
      </w:r>
    </w:p>
    <w:p w:rsidR="00AC6044" w:rsidRDefault="00C72D5A">
      <w:pPr>
        <w:pStyle w:val="af"/>
        <w:spacing w:before="0" w:beforeAutospacing="0" w:after="0" w:afterAutospacing="0"/>
        <w:jc w:val="right"/>
        <w:rPr>
          <w:sz w:val="26"/>
          <w:szCs w:val="26"/>
        </w:rPr>
      </w:pPr>
      <w:r>
        <w:rPr>
          <w:sz w:val="26"/>
          <w:szCs w:val="26"/>
        </w:rPr>
        <w:t xml:space="preserve">предоставления муниципальной услуги </w:t>
      </w:r>
    </w:p>
    <w:p w:rsidR="00AC6044" w:rsidRDefault="00C72D5A">
      <w:pPr>
        <w:pStyle w:val="af"/>
        <w:spacing w:before="0" w:beforeAutospacing="0" w:after="0" w:afterAutospacing="0"/>
        <w:jc w:val="right"/>
        <w:rPr>
          <w:sz w:val="26"/>
          <w:szCs w:val="26"/>
        </w:rPr>
      </w:pPr>
      <w:r>
        <w:rPr>
          <w:sz w:val="26"/>
          <w:szCs w:val="26"/>
        </w:rPr>
        <w:t>«</w:t>
      </w:r>
      <w:r>
        <w:rPr>
          <w:sz w:val="26"/>
          <w:szCs w:val="26"/>
        </w:rPr>
        <w:t>Признание граждан малоимущими в целях предоставления им по договору социального найма жилых помещений муниципального жилищного фонда</w:t>
      </w:r>
      <w:r>
        <w:rPr>
          <w:sz w:val="26"/>
          <w:szCs w:val="26"/>
        </w:rPr>
        <w:t xml:space="preserve">»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C6044" w:rsidRDefault="00AC6044">
      <w:pPr>
        <w:rPr>
          <w:sz w:val="26"/>
          <w:szCs w:val="26"/>
        </w:rPr>
      </w:pPr>
    </w:p>
    <w:p w:rsidR="00AC6044" w:rsidRDefault="00C72D5A">
      <w:pPr>
        <w:pStyle w:val="af"/>
        <w:spacing w:before="0" w:beforeAutospacing="0" w:after="0" w:afterAutospacing="0" w:line="288" w:lineRule="atLeast"/>
        <w:ind w:firstLine="540"/>
        <w:jc w:val="center"/>
        <w:rPr>
          <w:b/>
          <w:bCs/>
          <w:sz w:val="26"/>
          <w:szCs w:val="26"/>
        </w:rPr>
      </w:pPr>
      <w:r>
        <w:rPr>
          <w:b/>
          <w:bCs/>
          <w:sz w:val="26"/>
          <w:szCs w:val="26"/>
        </w:rPr>
        <w:t>Основания для принятия решения об отказе в приеме запроса и документов и (или) ин</w:t>
      </w:r>
      <w:r>
        <w:rPr>
          <w:b/>
          <w:bCs/>
          <w:sz w:val="26"/>
          <w:szCs w:val="26"/>
        </w:rPr>
        <w:t>формации</w:t>
      </w:r>
    </w:p>
    <w:p w:rsidR="00AC6044" w:rsidRDefault="00AC6044">
      <w:pPr>
        <w:jc w:val="center"/>
        <w:rPr>
          <w:sz w:val="28"/>
          <w:szCs w:val="28"/>
        </w:rPr>
      </w:pPr>
    </w:p>
    <w:tbl>
      <w:tblPr>
        <w:tblStyle w:val="af1"/>
        <w:tblW w:w="0" w:type="auto"/>
        <w:tblLook w:val="04A0" w:firstRow="1" w:lastRow="0" w:firstColumn="1" w:lastColumn="0" w:noHBand="0" w:noVBand="1"/>
      </w:tblPr>
      <w:tblGrid>
        <w:gridCol w:w="704"/>
        <w:gridCol w:w="5526"/>
        <w:gridCol w:w="3115"/>
      </w:tblGrid>
      <w:tr w:rsidR="00AC6044">
        <w:tc>
          <w:tcPr>
            <w:tcW w:w="704" w:type="dxa"/>
          </w:tcPr>
          <w:p w:rsidR="00AC6044" w:rsidRDefault="00C72D5A">
            <w:pPr>
              <w:rPr>
                <w:sz w:val="26"/>
                <w:szCs w:val="26"/>
              </w:rPr>
            </w:pPr>
            <w:r>
              <w:rPr>
                <w:sz w:val="26"/>
                <w:szCs w:val="26"/>
              </w:rPr>
              <w:t>№</w:t>
            </w:r>
          </w:p>
        </w:tc>
        <w:tc>
          <w:tcPr>
            <w:tcW w:w="5526" w:type="dxa"/>
          </w:tcPr>
          <w:p w:rsidR="00AC6044" w:rsidRDefault="00C72D5A">
            <w:pPr>
              <w:jc w:val="center"/>
              <w:rPr>
                <w:b/>
                <w:sz w:val="26"/>
                <w:szCs w:val="26"/>
              </w:rPr>
            </w:pPr>
            <w:r>
              <w:rPr>
                <w:b/>
                <w:sz w:val="26"/>
                <w:szCs w:val="26"/>
              </w:rPr>
              <w:t>Перечень оснований</w:t>
            </w:r>
          </w:p>
        </w:tc>
        <w:tc>
          <w:tcPr>
            <w:tcW w:w="3115" w:type="dxa"/>
          </w:tcPr>
          <w:p w:rsidR="00AC6044" w:rsidRDefault="00C72D5A">
            <w:pPr>
              <w:jc w:val="center"/>
              <w:rPr>
                <w:sz w:val="26"/>
                <w:szCs w:val="26"/>
              </w:rPr>
            </w:pPr>
            <w:r>
              <w:rPr>
                <w:b/>
                <w:sz w:val="26"/>
                <w:szCs w:val="26"/>
              </w:rPr>
              <w:t>Идентификаторы категорий (признаков) заявителей</w:t>
            </w:r>
          </w:p>
        </w:tc>
      </w:tr>
      <w:tr w:rsidR="00AC6044">
        <w:tc>
          <w:tcPr>
            <w:tcW w:w="704" w:type="dxa"/>
          </w:tcPr>
          <w:p w:rsidR="00AC6044" w:rsidRDefault="00AC6044">
            <w:pPr>
              <w:pStyle w:val="af2"/>
              <w:numPr>
                <w:ilvl w:val="0"/>
                <w:numId w:val="6"/>
              </w:numPr>
              <w:rPr>
                <w:rFonts w:ascii="Times New Roman" w:hAnsi="Times New Roman"/>
                <w:sz w:val="26"/>
                <w:szCs w:val="26"/>
              </w:rPr>
            </w:pPr>
          </w:p>
        </w:tc>
        <w:tc>
          <w:tcPr>
            <w:tcW w:w="5526" w:type="dxa"/>
          </w:tcPr>
          <w:p w:rsidR="00AC6044" w:rsidRDefault="00C72D5A">
            <w:pPr>
              <w:rPr>
                <w:sz w:val="26"/>
                <w:szCs w:val="26"/>
              </w:rPr>
            </w:pPr>
            <w:bookmarkStart w:id="26" w:name="_Hlk208410975"/>
            <w:r>
              <w:rPr>
                <w:sz w:val="26"/>
                <w:szCs w:val="26"/>
              </w:rPr>
              <w:t xml:space="preserve">Не предъявление паспорта или иного документа, удостоверяющего личность заявителя, в случае подачи запроса во время приема заявителя в </w:t>
            </w:r>
            <w:bookmarkEnd w:id="26"/>
            <w:r>
              <w:rPr>
                <w:sz w:val="26"/>
                <w:szCs w:val="26"/>
              </w:rPr>
              <w:t>Уполномоченном органе</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6"/>
              </w:numPr>
              <w:rPr>
                <w:rFonts w:ascii="Times New Roman" w:hAnsi="Times New Roman"/>
                <w:sz w:val="26"/>
                <w:szCs w:val="26"/>
              </w:rPr>
            </w:pPr>
          </w:p>
        </w:tc>
        <w:tc>
          <w:tcPr>
            <w:tcW w:w="5526" w:type="dxa"/>
          </w:tcPr>
          <w:p w:rsidR="00AC6044" w:rsidRDefault="00C72D5A">
            <w:pPr>
              <w:rPr>
                <w:sz w:val="26"/>
                <w:szCs w:val="26"/>
              </w:rPr>
            </w:pPr>
            <w:r>
              <w:rPr>
                <w:sz w:val="26"/>
                <w:szCs w:val="26"/>
              </w:rPr>
              <w:t xml:space="preserve">Не </w:t>
            </w:r>
            <w:r>
              <w:rPr>
                <w:sz w:val="26"/>
                <w:szCs w:val="26"/>
              </w:rPr>
              <w:t>предъявление паспорта или иного документа, удостоверяющего личность заявителя, в случае подачи запроса во время приема заявителя в МФЦ.</w:t>
            </w:r>
          </w:p>
        </w:tc>
        <w:tc>
          <w:tcPr>
            <w:tcW w:w="3115" w:type="dxa"/>
          </w:tcPr>
          <w:p w:rsidR="00AC6044" w:rsidRDefault="00C72D5A">
            <w:pPr>
              <w:jc w:val="center"/>
              <w:rPr>
                <w:sz w:val="26"/>
                <w:szCs w:val="26"/>
              </w:rPr>
            </w:pPr>
            <w:r>
              <w:rPr>
                <w:sz w:val="26"/>
                <w:szCs w:val="26"/>
              </w:rPr>
              <w:t>А-В</w:t>
            </w:r>
          </w:p>
        </w:tc>
      </w:tr>
    </w:tbl>
    <w:p w:rsidR="00AC6044" w:rsidRDefault="00AC6044">
      <w:pPr>
        <w:jc w:val="both"/>
        <w:rPr>
          <w:sz w:val="26"/>
          <w:szCs w:val="26"/>
        </w:rPr>
      </w:pPr>
    </w:p>
    <w:p w:rsidR="00AC6044" w:rsidRDefault="00C72D5A">
      <w:pPr>
        <w:pStyle w:val="af"/>
        <w:spacing w:before="0" w:beforeAutospacing="0" w:after="0" w:afterAutospacing="0"/>
        <w:jc w:val="right"/>
        <w:rPr>
          <w:sz w:val="26"/>
          <w:szCs w:val="26"/>
        </w:rPr>
      </w:pPr>
      <w:bookmarkStart w:id="27" w:name="приложение7"/>
      <w:bookmarkEnd w:id="24"/>
      <w:bookmarkEnd w:id="25"/>
      <w:r>
        <w:rPr>
          <w:sz w:val="26"/>
          <w:szCs w:val="26"/>
        </w:rPr>
        <w:t xml:space="preserve">Приложение </w:t>
      </w:r>
      <w:r>
        <w:rPr>
          <w:sz w:val="26"/>
          <w:szCs w:val="26"/>
        </w:rPr>
        <w:t>6</w:t>
      </w:r>
    </w:p>
    <w:p w:rsidR="00AC6044" w:rsidRDefault="00C72D5A">
      <w:pPr>
        <w:pStyle w:val="af"/>
        <w:spacing w:before="0" w:beforeAutospacing="0" w:after="0" w:afterAutospacing="0"/>
        <w:jc w:val="right"/>
        <w:rPr>
          <w:sz w:val="26"/>
          <w:szCs w:val="26"/>
        </w:rPr>
      </w:pPr>
      <w:r>
        <w:rPr>
          <w:sz w:val="26"/>
          <w:szCs w:val="26"/>
        </w:rPr>
        <w:t xml:space="preserve">к административному регламенту </w:t>
      </w:r>
    </w:p>
    <w:p w:rsidR="00AC6044" w:rsidRDefault="00C72D5A">
      <w:pPr>
        <w:pStyle w:val="af"/>
        <w:spacing w:before="0" w:beforeAutospacing="0" w:after="0" w:afterAutospacing="0"/>
        <w:jc w:val="right"/>
        <w:rPr>
          <w:sz w:val="26"/>
          <w:szCs w:val="26"/>
        </w:rPr>
      </w:pPr>
      <w:r>
        <w:rPr>
          <w:sz w:val="26"/>
          <w:szCs w:val="26"/>
        </w:rPr>
        <w:t xml:space="preserve">предоставления муниципальной услуги </w:t>
      </w:r>
    </w:p>
    <w:p w:rsidR="00AC6044" w:rsidRDefault="00C72D5A">
      <w:pPr>
        <w:pStyle w:val="af"/>
        <w:spacing w:before="0" w:beforeAutospacing="0" w:after="0" w:afterAutospacing="0"/>
        <w:jc w:val="right"/>
        <w:rPr>
          <w:sz w:val="26"/>
          <w:szCs w:val="26"/>
        </w:rPr>
      </w:pPr>
      <w:r>
        <w:rPr>
          <w:sz w:val="26"/>
          <w:szCs w:val="26"/>
        </w:rPr>
        <w:t>«</w:t>
      </w:r>
      <w:r>
        <w:rPr>
          <w:sz w:val="26"/>
          <w:szCs w:val="26"/>
        </w:rPr>
        <w:t>Признание граждан малоимущими в</w:t>
      </w:r>
      <w:r>
        <w:rPr>
          <w:sz w:val="26"/>
          <w:szCs w:val="26"/>
        </w:rPr>
        <w:t xml:space="preserve"> целях предоставления им по договору социального найма жилых помещений муниципального жилищного фонда</w:t>
      </w:r>
      <w:r>
        <w:rPr>
          <w:sz w:val="26"/>
          <w:szCs w:val="26"/>
        </w:rPr>
        <w:t xml:space="preserve">» </w:t>
      </w:r>
    </w:p>
    <w:p w:rsidR="00AC6044" w:rsidRDefault="00AC6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AC6044" w:rsidRDefault="00C72D5A">
      <w:pPr>
        <w:pStyle w:val="af"/>
        <w:spacing w:before="0" w:beforeAutospacing="0" w:after="0" w:afterAutospacing="0" w:line="288" w:lineRule="atLeast"/>
        <w:ind w:firstLine="540"/>
        <w:jc w:val="center"/>
        <w:rPr>
          <w:b/>
          <w:bCs/>
          <w:sz w:val="26"/>
          <w:szCs w:val="26"/>
        </w:rPr>
      </w:pPr>
      <w:r>
        <w:rPr>
          <w:b/>
          <w:bCs/>
          <w:sz w:val="26"/>
          <w:szCs w:val="26"/>
        </w:rPr>
        <w:t xml:space="preserve">Основания </w:t>
      </w:r>
      <w:r>
        <w:rPr>
          <w:rFonts w:eastAsiaTheme="minorEastAsia"/>
          <w:b/>
          <w:sz w:val="26"/>
          <w:szCs w:val="26"/>
        </w:rPr>
        <w:t>для отказа в предоставлении муниципальной услуги</w:t>
      </w:r>
    </w:p>
    <w:p w:rsidR="00AC6044" w:rsidRDefault="00AC6044">
      <w:pPr>
        <w:jc w:val="center"/>
        <w:rPr>
          <w:b/>
          <w:sz w:val="28"/>
          <w:szCs w:val="28"/>
        </w:rPr>
      </w:pPr>
    </w:p>
    <w:tbl>
      <w:tblPr>
        <w:tblStyle w:val="af1"/>
        <w:tblW w:w="0" w:type="auto"/>
        <w:tblLook w:val="04A0" w:firstRow="1" w:lastRow="0" w:firstColumn="1" w:lastColumn="0" w:noHBand="0" w:noVBand="1"/>
      </w:tblPr>
      <w:tblGrid>
        <w:gridCol w:w="704"/>
        <w:gridCol w:w="5526"/>
        <w:gridCol w:w="3115"/>
      </w:tblGrid>
      <w:tr w:rsidR="00AC6044">
        <w:tc>
          <w:tcPr>
            <w:tcW w:w="704" w:type="dxa"/>
          </w:tcPr>
          <w:p w:rsidR="00AC6044" w:rsidRDefault="00C72D5A">
            <w:pPr>
              <w:rPr>
                <w:sz w:val="26"/>
                <w:szCs w:val="26"/>
              </w:rPr>
            </w:pPr>
            <w:r>
              <w:rPr>
                <w:sz w:val="26"/>
                <w:szCs w:val="26"/>
              </w:rPr>
              <w:t>№</w:t>
            </w:r>
          </w:p>
        </w:tc>
        <w:tc>
          <w:tcPr>
            <w:tcW w:w="5526" w:type="dxa"/>
          </w:tcPr>
          <w:p w:rsidR="00AC6044" w:rsidRDefault="00C72D5A">
            <w:pPr>
              <w:jc w:val="center"/>
              <w:rPr>
                <w:b/>
                <w:sz w:val="26"/>
                <w:szCs w:val="26"/>
              </w:rPr>
            </w:pPr>
            <w:r>
              <w:rPr>
                <w:b/>
                <w:sz w:val="26"/>
                <w:szCs w:val="26"/>
              </w:rPr>
              <w:t>Перечень оснований</w:t>
            </w:r>
          </w:p>
        </w:tc>
        <w:tc>
          <w:tcPr>
            <w:tcW w:w="3115" w:type="dxa"/>
          </w:tcPr>
          <w:p w:rsidR="00AC6044" w:rsidRDefault="00C72D5A">
            <w:pPr>
              <w:jc w:val="center"/>
              <w:rPr>
                <w:sz w:val="26"/>
                <w:szCs w:val="26"/>
              </w:rPr>
            </w:pPr>
            <w:r>
              <w:rPr>
                <w:b/>
                <w:sz w:val="26"/>
                <w:szCs w:val="26"/>
              </w:rPr>
              <w:t>Идентификаторы категорий (признаков) заявителей</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sz w:val="26"/>
                <w:szCs w:val="26"/>
              </w:rPr>
            </w:pPr>
            <w:r>
              <w:rPr>
                <w:rFonts w:eastAsiaTheme="minorEastAsia"/>
                <w:sz w:val="26"/>
                <w:szCs w:val="26"/>
              </w:rPr>
              <w:t xml:space="preserve">несоответствие заявителя требованиям, установленным </w:t>
            </w:r>
            <w:hyperlink w:anchor="пункт1" w:history="1">
              <w:r>
                <w:rPr>
                  <w:rStyle w:val="a5"/>
                  <w:rFonts w:eastAsiaTheme="minorEastAsia"/>
                  <w:sz w:val="26"/>
                  <w:szCs w:val="26"/>
                </w:rPr>
                <w:t>в пункте 1.2</w:t>
              </w:r>
            </w:hyperlink>
            <w:r>
              <w:rPr>
                <w:rFonts w:eastAsiaTheme="minorEastAsia"/>
                <w:sz w:val="26"/>
                <w:szCs w:val="26"/>
              </w:rPr>
              <w:t xml:space="preserve"> настоящего Регламента</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sz w:val="26"/>
                <w:szCs w:val="26"/>
              </w:rPr>
            </w:pPr>
            <w:r>
              <w:rPr>
                <w:rFonts w:eastAsiaTheme="minorEastAsia"/>
                <w:sz w:val="26"/>
                <w:szCs w:val="26"/>
              </w:rPr>
              <w:t xml:space="preserve">непредставление оригиналов документов на момент вынесения решения о предоставлении результата муниципальной услуги, предусмотренных </w:t>
            </w:r>
            <w:hyperlink w:anchor="пункт251" w:tooltip="2.5. Исчерпывающий перечень документов, необходимых" w:history="1">
              <w:r>
                <w:rPr>
                  <w:rStyle w:val="a5"/>
                  <w:rFonts w:eastAsiaTheme="minorEastAsia"/>
                  <w:sz w:val="26"/>
                  <w:szCs w:val="26"/>
                </w:rPr>
                <w:t>пунктом 2.5.1.</w:t>
              </w:r>
            </w:hyperlink>
            <w:r>
              <w:rPr>
                <w:rFonts w:eastAsiaTheme="minorEastAsia"/>
                <w:sz w:val="26"/>
                <w:szCs w:val="26"/>
              </w:rPr>
              <w:t xml:space="preserve"> настоящего Регламента;</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rFonts w:eastAsiaTheme="minorEastAsia"/>
                <w:sz w:val="26"/>
                <w:szCs w:val="26"/>
              </w:rPr>
            </w:pPr>
            <w:r>
              <w:rPr>
                <w:rFonts w:eastAsiaTheme="minorEastAsia"/>
                <w:sz w:val="26"/>
                <w:szCs w:val="26"/>
              </w:rPr>
              <w:t xml:space="preserve">отсутствует один из документов, указанных в </w:t>
            </w:r>
            <w:hyperlink w:anchor="пункт251" w:tooltip="2.5. Исчерпывающий перечень документов, необходимых" w:history="1">
              <w:r>
                <w:rPr>
                  <w:rStyle w:val="a5"/>
                  <w:rFonts w:eastAsiaTheme="minorEastAsia"/>
                  <w:sz w:val="26"/>
                  <w:szCs w:val="26"/>
                </w:rPr>
                <w:t>пункте</w:t>
              </w:r>
              <w:r>
                <w:rPr>
                  <w:rStyle w:val="a5"/>
                  <w:rFonts w:eastAsiaTheme="minorEastAsia"/>
                  <w:sz w:val="26"/>
                  <w:szCs w:val="26"/>
                </w:rPr>
                <w:t xml:space="preserve"> 2.5.1</w:t>
              </w:r>
            </w:hyperlink>
            <w:r>
              <w:rPr>
                <w:rFonts w:eastAsiaTheme="minorEastAsia"/>
                <w:sz w:val="26"/>
                <w:szCs w:val="26"/>
              </w:rPr>
              <w:t xml:space="preserve"> настоящего Регламента, предоставление которого является обязательным;</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rFonts w:eastAsiaTheme="minorEastAsia"/>
                <w:sz w:val="26"/>
                <w:szCs w:val="26"/>
              </w:rPr>
            </w:pPr>
            <w:r>
              <w:rPr>
                <w:rFonts w:eastAsiaTheme="minorEastAsia"/>
                <w:sz w:val="26"/>
                <w:szCs w:val="26"/>
              </w:rPr>
              <w:t>в представленных документах и поступивших копиях записей актов гражданского состояния имеются несоответствия сведений;</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rFonts w:eastAsiaTheme="minorEastAsia"/>
                <w:sz w:val="26"/>
                <w:szCs w:val="26"/>
              </w:rPr>
            </w:pPr>
            <w:r>
              <w:rPr>
                <w:rFonts w:eastAsiaTheme="minorEastAsia"/>
                <w:sz w:val="26"/>
                <w:szCs w:val="26"/>
              </w:rPr>
              <w:t>заявление не содержит подписи и указания фами</w:t>
            </w:r>
            <w:r>
              <w:rPr>
                <w:rFonts w:eastAsiaTheme="minorEastAsia"/>
                <w:sz w:val="26"/>
                <w:szCs w:val="26"/>
              </w:rPr>
              <w:t>лии, имени, отчества заявителя и его почтового адреса для ответа;</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rFonts w:eastAsiaTheme="minorEastAsia"/>
                <w:sz w:val="26"/>
                <w:szCs w:val="26"/>
              </w:rPr>
            </w:pPr>
            <w:r>
              <w:rPr>
                <w:rFonts w:eastAsiaTheme="minorEastAsia"/>
                <w:sz w:val="26"/>
                <w:szCs w:val="26"/>
              </w:rPr>
              <w:t>документы имеют серьезные повреждения, наличие которых не позволяет однозначно истолковать их содержание</w:t>
            </w:r>
          </w:p>
        </w:tc>
        <w:tc>
          <w:tcPr>
            <w:tcW w:w="3115" w:type="dxa"/>
          </w:tcPr>
          <w:p w:rsidR="00AC6044" w:rsidRDefault="00C72D5A">
            <w:pPr>
              <w:jc w:val="center"/>
              <w:rPr>
                <w:sz w:val="26"/>
                <w:szCs w:val="26"/>
              </w:rPr>
            </w:pPr>
            <w:r>
              <w:rPr>
                <w:sz w:val="26"/>
                <w:szCs w:val="26"/>
              </w:rPr>
              <w:t>А-В</w:t>
            </w:r>
          </w:p>
        </w:tc>
      </w:tr>
      <w:tr w:rsidR="00AC6044">
        <w:tc>
          <w:tcPr>
            <w:tcW w:w="704" w:type="dxa"/>
          </w:tcPr>
          <w:p w:rsidR="00AC6044" w:rsidRDefault="00AC6044">
            <w:pPr>
              <w:pStyle w:val="af2"/>
              <w:numPr>
                <w:ilvl w:val="0"/>
                <w:numId w:val="7"/>
              </w:numPr>
              <w:rPr>
                <w:rFonts w:ascii="Times New Roman" w:hAnsi="Times New Roman"/>
                <w:sz w:val="26"/>
                <w:szCs w:val="26"/>
              </w:rPr>
            </w:pPr>
          </w:p>
        </w:tc>
        <w:tc>
          <w:tcPr>
            <w:tcW w:w="5526" w:type="dxa"/>
          </w:tcPr>
          <w:p w:rsidR="00AC6044" w:rsidRDefault="00C72D5A">
            <w:pPr>
              <w:rPr>
                <w:rFonts w:eastAsiaTheme="minorEastAsia"/>
                <w:sz w:val="26"/>
                <w:szCs w:val="26"/>
              </w:rPr>
            </w:pPr>
            <w:r>
              <w:rPr>
                <w:rFonts w:eastAsiaTheme="minorEastAsia"/>
                <w:sz w:val="26"/>
                <w:szCs w:val="26"/>
              </w:rPr>
              <w:t>заявление не поддается прочтению, содержит нецензурные или оскорбительные</w:t>
            </w:r>
            <w:r>
              <w:rPr>
                <w:rFonts w:eastAsiaTheme="minorEastAsia"/>
                <w:sz w:val="26"/>
                <w:szCs w:val="26"/>
              </w:rPr>
              <w:t xml:space="preserve"> выражения;</w:t>
            </w:r>
          </w:p>
        </w:tc>
        <w:tc>
          <w:tcPr>
            <w:tcW w:w="3115" w:type="dxa"/>
          </w:tcPr>
          <w:p w:rsidR="00AC6044" w:rsidRDefault="00C72D5A">
            <w:pPr>
              <w:jc w:val="center"/>
              <w:rPr>
                <w:sz w:val="26"/>
                <w:szCs w:val="26"/>
              </w:rPr>
            </w:pPr>
            <w:r>
              <w:rPr>
                <w:sz w:val="26"/>
                <w:szCs w:val="26"/>
              </w:rPr>
              <w:t>А-В</w:t>
            </w:r>
          </w:p>
        </w:tc>
      </w:tr>
    </w:tbl>
    <w:p w:rsidR="00AC6044" w:rsidRDefault="00AC6044">
      <w:pPr>
        <w:jc w:val="both"/>
        <w:rPr>
          <w:sz w:val="26"/>
          <w:szCs w:val="26"/>
        </w:rPr>
      </w:pPr>
    </w:p>
    <w:bookmarkEnd w:id="27"/>
    <w:p w:rsidR="00AC6044" w:rsidRDefault="00AC6044">
      <w:pPr>
        <w:rPr>
          <w:sz w:val="26"/>
          <w:szCs w:val="26"/>
        </w:rPr>
      </w:pPr>
    </w:p>
    <w:p w:rsidR="00AC6044" w:rsidRDefault="00AC6044">
      <w:pPr>
        <w:rPr>
          <w:sz w:val="26"/>
          <w:szCs w:val="26"/>
        </w:rPr>
      </w:pPr>
    </w:p>
    <w:p w:rsidR="00AC6044" w:rsidRDefault="00AC6044">
      <w:pPr>
        <w:rPr>
          <w:sz w:val="26"/>
          <w:szCs w:val="26"/>
        </w:rPr>
      </w:pPr>
    </w:p>
    <w:p w:rsidR="00AC6044" w:rsidRDefault="00AC6044">
      <w:pPr>
        <w:rPr>
          <w:sz w:val="26"/>
          <w:szCs w:val="26"/>
        </w:rPr>
      </w:pPr>
    </w:p>
    <w:p w:rsidR="00AC6044" w:rsidRDefault="00AC6044">
      <w:pPr>
        <w:rPr>
          <w:sz w:val="26"/>
          <w:szCs w:val="26"/>
        </w:rPr>
      </w:pPr>
    </w:p>
    <w:p w:rsidR="00AC6044" w:rsidRDefault="00AC6044">
      <w:pPr>
        <w:rPr>
          <w:sz w:val="26"/>
          <w:szCs w:val="26"/>
        </w:rPr>
      </w:pPr>
    </w:p>
    <w:p w:rsidR="00AC6044" w:rsidRDefault="00AC6044">
      <w:pPr>
        <w:ind w:firstLine="708"/>
        <w:rPr>
          <w:sz w:val="26"/>
          <w:szCs w:val="26"/>
        </w:rPr>
      </w:pPr>
    </w:p>
    <w:sectPr w:rsidR="00AC6044" w:rsidSect="00F26E21">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D5A" w:rsidRDefault="00C72D5A">
      <w:r>
        <w:separator/>
      </w:r>
    </w:p>
  </w:endnote>
  <w:endnote w:type="continuationSeparator" w:id="0">
    <w:p w:rsidR="00C72D5A" w:rsidRDefault="00C7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等线">
    <w:altName w:val="Microsoft YaHei"/>
    <w:charset w:val="00"/>
    <w:family w:val="auto"/>
    <w:pitch w:val="default"/>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PT Astra Serif">
    <w:altName w:val="Cambria"/>
    <w:charset w:val="CC"/>
    <w:family w:val="roman"/>
    <w:pitch w:val="default"/>
    <w:sig w:usb0="00000000" w:usb1="00000000" w:usb2="00000020" w:usb3="00000000" w:csb0="00000097" w:csb1="00000000"/>
  </w:font>
  <w:font w:name="sans-serif">
    <w:altName w:val="Segoe Print"/>
    <w:charset w:val="00"/>
    <w:family w:val="auto"/>
    <w:pitch w:val="default"/>
  </w:font>
  <w:font w:name="serif">
    <w:altName w:val="Segoe Print"/>
    <w:charset w:val="00"/>
    <w:family w:val="auto"/>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D5A" w:rsidRDefault="00C72D5A">
      <w:r>
        <w:separator/>
      </w:r>
    </w:p>
  </w:footnote>
  <w:footnote w:type="continuationSeparator" w:id="0">
    <w:p w:rsidR="00C72D5A" w:rsidRDefault="00C72D5A">
      <w:r>
        <w:continuationSeparator/>
      </w:r>
    </w:p>
  </w:footnote>
  <w:footnote w:id="1">
    <w:p w:rsidR="00AC6044" w:rsidRDefault="00C72D5A">
      <w:pPr>
        <w:pStyle w:val="a7"/>
        <w:jc w:val="both"/>
      </w:pPr>
      <w:r>
        <w:rPr>
          <w:rStyle w:val="a4"/>
        </w:rPr>
        <w:footnoteRef/>
      </w:r>
      <w:r>
        <w:t xml:space="preserve"> </w:t>
      </w:r>
      <w:r>
        <w:rPr>
          <w:sz w:val="24"/>
          <w:szCs w:val="24"/>
        </w:rPr>
        <w:t>Перечень условных обозначений и сокращений приведен в приложении к настоящему административному регламенту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A4131B6"/>
    <w:multiLevelType w:val="singleLevel"/>
    <w:tmpl w:val="8A4131B6"/>
    <w:lvl w:ilvl="0">
      <w:start w:val="1"/>
      <w:numFmt w:val="decimal"/>
      <w:suff w:val="space"/>
      <w:lvlText w:val="%1."/>
      <w:lvlJc w:val="left"/>
    </w:lvl>
  </w:abstractNum>
  <w:abstractNum w:abstractNumId="1">
    <w:nsid w:val="CF1E6F3A"/>
    <w:multiLevelType w:val="multilevel"/>
    <w:tmpl w:val="CF1E6F3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nsid w:val="06A29BB5"/>
    <w:multiLevelType w:val="multilevel"/>
    <w:tmpl w:val="06A29BB5"/>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3">
    <w:nsid w:val="0C718500"/>
    <w:multiLevelType w:val="multilevel"/>
    <w:tmpl w:val="0C718500"/>
    <w:lvl w:ilvl="0">
      <w:start w:val="1"/>
      <w:numFmt w:val="none"/>
      <w:lvlText w:val="%1."/>
      <w:lvlJc w:val="left"/>
      <w:pPr>
        <w:tabs>
          <w:tab w:val="left" w:pos="720"/>
        </w:tabs>
        <w:ind w:left="720" w:hanging="360"/>
      </w:pPr>
      <w:rPr>
        <w:sz w:val="24"/>
        <w:szCs w:val="24"/>
      </w:rPr>
    </w:lvl>
    <w:lvl w:ilvl="1">
      <w:start w:val="1"/>
      <w:numFmt w:val="none"/>
      <w:lvlText w:val="%2."/>
      <w:lvlJc w:val="left"/>
      <w:pPr>
        <w:tabs>
          <w:tab w:val="left" w:pos="1440"/>
        </w:tabs>
        <w:ind w:left="1440" w:hanging="360"/>
      </w:pPr>
      <w:rPr>
        <w:sz w:val="24"/>
        <w:szCs w:val="24"/>
      </w:rPr>
    </w:lvl>
    <w:lvl w:ilvl="2">
      <w:start w:val="1"/>
      <w:numFmt w:val="none"/>
      <w:lvlText w:val="%3."/>
      <w:lvlJc w:val="left"/>
      <w:pPr>
        <w:tabs>
          <w:tab w:val="left" w:pos="2160"/>
        </w:tabs>
        <w:ind w:left="2160" w:hanging="360"/>
      </w:pPr>
      <w:rPr>
        <w:sz w:val="24"/>
        <w:szCs w:val="24"/>
      </w:rPr>
    </w:lvl>
    <w:lvl w:ilvl="3">
      <w:start w:val="1"/>
      <w:numFmt w:val="none"/>
      <w:lvlText w:val="%4."/>
      <w:lvlJc w:val="left"/>
      <w:pPr>
        <w:tabs>
          <w:tab w:val="left" w:pos="2500"/>
        </w:tabs>
        <w:ind w:left="2880" w:hanging="360"/>
      </w:pPr>
      <w:rPr>
        <w:sz w:val="24"/>
        <w:szCs w:val="24"/>
      </w:rPr>
    </w:lvl>
    <w:lvl w:ilvl="4">
      <w:start w:val="1"/>
      <w:numFmt w:val="none"/>
      <w:lvlText w:val="%5."/>
      <w:lvlJc w:val="left"/>
      <w:pPr>
        <w:tabs>
          <w:tab w:val="left" w:pos="3220"/>
        </w:tabs>
        <w:ind w:left="3600" w:hanging="360"/>
      </w:pPr>
      <w:rPr>
        <w:sz w:val="24"/>
        <w:szCs w:val="24"/>
      </w:rPr>
    </w:lvl>
    <w:lvl w:ilvl="5">
      <w:start w:val="1"/>
      <w:numFmt w:val="none"/>
      <w:lvlText w:val="%6."/>
      <w:lvlJc w:val="left"/>
      <w:pPr>
        <w:tabs>
          <w:tab w:val="left" w:pos="3940"/>
        </w:tabs>
        <w:ind w:left="4320" w:hanging="360"/>
      </w:pPr>
      <w:rPr>
        <w:sz w:val="24"/>
        <w:szCs w:val="24"/>
      </w:rPr>
    </w:lvl>
    <w:lvl w:ilvl="6">
      <w:start w:val="1"/>
      <w:numFmt w:val="none"/>
      <w:lvlText w:val="%7."/>
      <w:lvlJc w:val="left"/>
      <w:pPr>
        <w:tabs>
          <w:tab w:val="left" w:pos="4660"/>
        </w:tabs>
        <w:ind w:left="5040" w:hanging="360"/>
      </w:pPr>
      <w:rPr>
        <w:sz w:val="24"/>
        <w:szCs w:val="24"/>
      </w:rPr>
    </w:lvl>
    <w:lvl w:ilvl="7">
      <w:start w:val="1"/>
      <w:numFmt w:val="none"/>
      <w:lvlText w:val="%8."/>
      <w:lvlJc w:val="left"/>
      <w:pPr>
        <w:tabs>
          <w:tab w:val="left" w:pos="5380"/>
        </w:tabs>
        <w:ind w:left="5760" w:hanging="360"/>
      </w:pPr>
      <w:rPr>
        <w:sz w:val="24"/>
        <w:szCs w:val="24"/>
      </w:rPr>
    </w:lvl>
    <w:lvl w:ilvl="8">
      <w:start w:val="1"/>
      <w:numFmt w:val="none"/>
      <w:lvlText w:val="%9."/>
      <w:lvlJc w:val="left"/>
      <w:pPr>
        <w:tabs>
          <w:tab w:val="left" w:pos="6100"/>
        </w:tabs>
        <w:ind w:left="6480" w:hanging="360"/>
      </w:pPr>
      <w:rPr>
        <w:sz w:val="24"/>
        <w:szCs w:val="24"/>
      </w:rPr>
    </w:lvl>
  </w:abstractNum>
  <w:abstractNum w:abstractNumId="4">
    <w:nsid w:val="39176488"/>
    <w:multiLevelType w:val="multilevel"/>
    <w:tmpl w:val="39176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D79183F"/>
    <w:multiLevelType w:val="multilevel"/>
    <w:tmpl w:val="3D7918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2EC09AC"/>
    <w:multiLevelType w:val="multilevel"/>
    <w:tmpl w:val="42EC09AC"/>
    <w:lvl w:ilvl="0">
      <w:start w:val="1"/>
      <w:numFmt w:val="decimal"/>
      <w:lvlText w:val="%1."/>
      <w:lvlJc w:val="left"/>
      <w:pPr>
        <w:ind w:left="1155" w:hanging="615"/>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740E"/>
    <w:rsid w:val="0001090A"/>
    <w:rsid w:val="0001145A"/>
    <w:rsid w:val="00023FF7"/>
    <w:rsid w:val="000248E6"/>
    <w:rsid w:val="00027145"/>
    <w:rsid w:val="000366BF"/>
    <w:rsid w:val="000456A9"/>
    <w:rsid w:val="00094486"/>
    <w:rsid w:val="000B4F68"/>
    <w:rsid w:val="000C2A77"/>
    <w:rsid w:val="000D131B"/>
    <w:rsid w:val="000E229B"/>
    <w:rsid w:val="000E3EF2"/>
    <w:rsid w:val="000E4293"/>
    <w:rsid w:val="00105837"/>
    <w:rsid w:val="00113430"/>
    <w:rsid w:val="00114CA7"/>
    <w:rsid w:val="001154FD"/>
    <w:rsid w:val="0011750C"/>
    <w:rsid w:val="00120128"/>
    <w:rsid w:val="00120E26"/>
    <w:rsid w:val="001232FE"/>
    <w:rsid w:val="00123D2D"/>
    <w:rsid w:val="00133447"/>
    <w:rsid w:val="00137779"/>
    <w:rsid w:val="00142B08"/>
    <w:rsid w:val="00151FB9"/>
    <w:rsid w:val="00153F23"/>
    <w:rsid w:val="0016232D"/>
    <w:rsid w:val="001724A7"/>
    <w:rsid w:val="00172A27"/>
    <w:rsid w:val="00186A0A"/>
    <w:rsid w:val="001975F3"/>
    <w:rsid w:val="001A5916"/>
    <w:rsid w:val="001C749C"/>
    <w:rsid w:val="001D2FD0"/>
    <w:rsid w:val="001D4AAD"/>
    <w:rsid w:val="001D7868"/>
    <w:rsid w:val="001F1EDB"/>
    <w:rsid w:val="0021289D"/>
    <w:rsid w:val="00214063"/>
    <w:rsid w:val="00217A52"/>
    <w:rsid w:val="00220149"/>
    <w:rsid w:val="0023519A"/>
    <w:rsid w:val="0023706F"/>
    <w:rsid w:val="002477AE"/>
    <w:rsid w:val="002524C8"/>
    <w:rsid w:val="002613AD"/>
    <w:rsid w:val="00276AF5"/>
    <w:rsid w:val="002805EC"/>
    <w:rsid w:val="002837D1"/>
    <w:rsid w:val="00284D6A"/>
    <w:rsid w:val="0029056A"/>
    <w:rsid w:val="002936D2"/>
    <w:rsid w:val="002B186E"/>
    <w:rsid w:val="002B673E"/>
    <w:rsid w:val="002B6B90"/>
    <w:rsid w:val="002C6E61"/>
    <w:rsid w:val="002D160E"/>
    <w:rsid w:val="002D46CD"/>
    <w:rsid w:val="002D49C7"/>
    <w:rsid w:val="002D4A16"/>
    <w:rsid w:val="002D6D82"/>
    <w:rsid w:val="002E1456"/>
    <w:rsid w:val="00304B85"/>
    <w:rsid w:val="003107A1"/>
    <w:rsid w:val="00324249"/>
    <w:rsid w:val="00331826"/>
    <w:rsid w:val="003318C2"/>
    <w:rsid w:val="003544B9"/>
    <w:rsid w:val="0036192D"/>
    <w:rsid w:val="00366C3D"/>
    <w:rsid w:val="00381223"/>
    <w:rsid w:val="00383A81"/>
    <w:rsid w:val="003942B6"/>
    <w:rsid w:val="003A03AE"/>
    <w:rsid w:val="003B3E54"/>
    <w:rsid w:val="003B5340"/>
    <w:rsid w:val="003C496E"/>
    <w:rsid w:val="003E5C9A"/>
    <w:rsid w:val="003F7735"/>
    <w:rsid w:val="00400530"/>
    <w:rsid w:val="00402F46"/>
    <w:rsid w:val="00405F39"/>
    <w:rsid w:val="004076EA"/>
    <w:rsid w:val="0042515A"/>
    <w:rsid w:val="004264DE"/>
    <w:rsid w:val="004510EF"/>
    <w:rsid w:val="00452B5F"/>
    <w:rsid w:val="00472C76"/>
    <w:rsid w:val="00476B5E"/>
    <w:rsid w:val="004841DC"/>
    <w:rsid w:val="00484396"/>
    <w:rsid w:val="004919E4"/>
    <w:rsid w:val="004B0B08"/>
    <w:rsid w:val="004C5CD9"/>
    <w:rsid w:val="004D4523"/>
    <w:rsid w:val="004D6FB7"/>
    <w:rsid w:val="004E225B"/>
    <w:rsid w:val="004F7F5F"/>
    <w:rsid w:val="00523D32"/>
    <w:rsid w:val="00525332"/>
    <w:rsid w:val="00527767"/>
    <w:rsid w:val="005325F1"/>
    <w:rsid w:val="005476E8"/>
    <w:rsid w:val="00553C5F"/>
    <w:rsid w:val="00565996"/>
    <w:rsid w:val="005666A9"/>
    <w:rsid w:val="00567752"/>
    <w:rsid w:val="00575219"/>
    <w:rsid w:val="005956DD"/>
    <w:rsid w:val="00595C6F"/>
    <w:rsid w:val="005A0101"/>
    <w:rsid w:val="005A702F"/>
    <w:rsid w:val="005B6355"/>
    <w:rsid w:val="005C43D4"/>
    <w:rsid w:val="005E0ED3"/>
    <w:rsid w:val="005E530D"/>
    <w:rsid w:val="005F5F4A"/>
    <w:rsid w:val="00613BA3"/>
    <w:rsid w:val="00615D1E"/>
    <w:rsid w:val="0061768C"/>
    <w:rsid w:val="006203FB"/>
    <w:rsid w:val="00624D7B"/>
    <w:rsid w:val="00630BDD"/>
    <w:rsid w:val="006528C7"/>
    <w:rsid w:val="00673175"/>
    <w:rsid w:val="00680CFA"/>
    <w:rsid w:val="0068146F"/>
    <w:rsid w:val="006904A6"/>
    <w:rsid w:val="0069743A"/>
    <w:rsid w:val="006A00D2"/>
    <w:rsid w:val="006A76D2"/>
    <w:rsid w:val="006D3DF9"/>
    <w:rsid w:val="006E1833"/>
    <w:rsid w:val="006E21DB"/>
    <w:rsid w:val="006F3357"/>
    <w:rsid w:val="00701E71"/>
    <w:rsid w:val="00703834"/>
    <w:rsid w:val="007121B3"/>
    <w:rsid w:val="00715388"/>
    <w:rsid w:val="00721044"/>
    <w:rsid w:val="00724B2E"/>
    <w:rsid w:val="0073141B"/>
    <w:rsid w:val="00732D2D"/>
    <w:rsid w:val="007912B0"/>
    <w:rsid w:val="00793EB3"/>
    <w:rsid w:val="00796E33"/>
    <w:rsid w:val="007A6749"/>
    <w:rsid w:val="007B7127"/>
    <w:rsid w:val="007C0C6A"/>
    <w:rsid w:val="007D0FD4"/>
    <w:rsid w:val="007D693A"/>
    <w:rsid w:val="007E0859"/>
    <w:rsid w:val="008042CA"/>
    <w:rsid w:val="00807673"/>
    <w:rsid w:val="00810BC1"/>
    <w:rsid w:val="008132CE"/>
    <w:rsid w:val="008176C9"/>
    <w:rsid w:val="0082401A"/>
    <w:rsid w:val="00842108"/>
    <w:rsid w:val="00842521"/>
    <w:rsid w:val="00892766"/>
    <w:rsid w:val="00897C02"/>
    <w:rsid w:val="008A358C"/>
    <w:rsid w:val="008A36C1"/>
    <w:rsid w:val="008B64EF"/>
    <w:rsid w:val="008D615D"/>
    <w:rsid w:val="008F120B"/>
    <w:rsid w:val="009043C4"/>
    <w:rsid w:val="009076AF"/>
    <w:rsid w:val="00925D6A"/>
    <w:rsid w:val="00933E9D"/>
    <w:rsid w:val="00937301"/>
    <w:rsid w:val="0096076F"/>
    <w:rsid w:val="00963E72"/>
    <w:rsid w:val="00981817"/>
    <w:rsid w:val="00986A87"/>
    <w:rsid w:val="00990545"/>
    <w:rsid w:val="00994353"/>
    <w:rsid w:val="009B5CCF"/>
    <w:rsid w:val="009D2A85"/>
    <w:rsid w:val="009D3984"/>
    <w:rsid w:val="009D4BBA"/>
    <w:rsid w:val="009E6F93"/>
    <w:rsid w:val="00A10E35"/>
    <w:rsid w:val="00A1280C"/>
    <w:rsid w:val="00A24516"/>
    <w:rsid w:val="00A52E79"/>
    <w:rsid w:val="00A61DB2"/>
    <w:rsid w:val="00A764FF"/>
    <w:rsid w:val="00A7762A"/>
    <w:rsid w:val="00A84B26"/>
    <w:rsid w:val="00A913F9"/>
    <w:rsid w:val="00A94E45"/>
    <w:rsid w:val="00AC58C2"/>
    <w:rsid w:val="00AC6044"/>
    <w:rsid w:val="00AD421F"/>
    <w:rsid w:val="00AE07CC"/>
    <w:rsid w:val="00AE6A55"/>
    <w:rsid w:val="00AF1DE0"/>
    <w:rsid w:val="00AF5273"/>
    <w:rsid w:val="00AF5870"/>
    <w:rsid w:val="00B016D6"/>
    <w:rsid w:val="00B30951"/>
    <w:rsid w:val="00B32EFA"/>
    <w:rsid w:val="00B707D0"/>
    <w:rsid w:val="00B813C4"/>
    <w:rsid w:val="00B82734"/>
    <w:rsid w:val="00B836EB"/>
    <w:rsid w:val="00B83E08"/>
    <w:rsid w:val="00B9689D"/>
    <w:rsid w:val="00BA20E1"/>
    <w:rsid w:val="00BC01B2"/>
    <w:rsid w:val="00BC0F15"/>
    <w:rsid w:val="00BD1372"/>
    <w:rsid w:val="00BD361B"/>
    <w:rsid w:val="00BD60C9"/>
    <w:rsid w:val="00BE0ED3"/>
    <w:rsid w:val="00BE1EC4"/>
    <w:rsid w:val="00BE6625"/>
    <w:rsid w:val="00BF2A8D"/>
    <w:rsid w:val="00BF657B"/>
    <w:rsid w:val="00C03209"/>
    <w:rsid w:val="00C26EF1"/>
    <w:rsid w:val="00C30992"/>
    <w:rsid w:val="00C33B07"/>
    <w:rsid w:val="00C35018"/>
    <w:rsid w:val="00C3675E"/>
    <w:rsid w:val="00C467F6"/>
    <w:rsid w:val="00C61998"/>
    <w:rsid w:val="00C7272C"/>
    <w:rsid w:val="00C72D5A"/>
    <w:rsid w:val="00C73FBD"/>
    <w:rsid w:val="00C829F1"/>
    <w:rsid w:val="00C97CD2"/>
    <w:rsid w:val="00CA179E"/>
    <w:rsid w:val="00CA6706"/>
    <w:rsid w:val="00CB4DAC"/>
    <w:rsid w:val="00CB553A"/>
    <w:rsid w:val="00CC405E"/>
    <w:rsid w:val="00CD010D"/>
    <w:rsid w:val="00CD47D5"/>
    <w:rsid w:val="00CD55FA"/>
    <w:rsid w:val="00CE29DB"/>
    <w:rsid w:val="00CE308B"/>
    <w:rsid w:val="00CF5694"/>
    <w:rsid w:val="00D0088E"/>
    <w:rsid w:val="00D13D4B"/>
    <w:rsid w:val="00D14F9B"/>
    <w:rsid w:val="00D23E16"/>
    <w:rsid w:val="00D32AB3"/>
    <w:rsid w:val="00D42825"/>
    <w:rsid w:val="00D53BC5"/>
    <w:rsid w:val="00D60967"/>
    <w:rsid w:val="00D701F5"/>
    <w:rsid w:val="00D753D0"/>
    <w:rsid w:val="00D81F67"/>
    <w:rsid w:val="00D827EF"/>
    <w:rsid w:val="00D842D1"/>
    <w:rsid w:val="00D85513"/>
    <w:rsid w:val="00D97E0B"/>
    <w:rsid w:val="00DB682C"/>
    <w:rsid w:val="00DC1662"/>
    <w:rsid w:val="00DC5033"/>
    <w:rsid w:val="00DD07F8"/>
    <w:rsid w:val="00DD47E2"/>
    <w:rsid w:val="00DF1D80"/>
    <w:rsid w:val="00DF51EE"/>
    <w:rsid w:val="00DF633A"/>
    <w:rsid w:val="00E05791"/>
    <w:rsid w:val="00E06E7A"/>
    <w:rsid w:val="00E1068A"/>
    <w:rsid w:val="00E13406"/>
    <w:rsid w:val="00E14588"/>
    <w:rsid w:val="00E211DB"/>
    <w:rsid w:val="00E219C6"/>
    <w:rsid w:val="00E2266B"/>
    <w:rsid w:val="00E23117"/>
    <w:rsid w:val="00E33F50"/>
    <w:rsid w:val="00E508D8"/>
    <w:rsid w:val="00E62919"/>
    <w:rsid w:val="00E71AE6"/>
    <w:rsid w:val="00E83417"/>
    <w:rsid w:val="00EA0A5C"/>
    <w:rsid w:val="00EA1D84"/>
    <w:rsid w:val="00EE1A8D"/>
    <w:rsid w:val="00F03C90"/>
    <w:rsid w:val="00F120C1"/>
    <w:rsid w:val="00F210D1"/>
    <w:rsid w:val="00F26E21"/>
    <w:rsid w:val="00F271CB"/>
    <w:rsid w:val="00F3097C"/>
    <w:rsid w:val="00F30D83"/>
    <w:rsid w:val="00F351AB"/>
    <w:rsid w:val="00F4033A"/>
    <w:rsid w:val="00F41C44"/>
    <w:rsid w:val="00F66316"/>
    <w:rsid w:val="00F70C47"/>
    <w:rsid w:val="00F729D9"/>
    <w:rsid w:val="00F73112"/>
    <w:rsid w:val="00F81C0B"/>
    <w:rsid w:val="00F81D2F"/>
    <w:rsid w:val="00F83EDD"/>
    <w:rsid w:val="00F871A7"/>
    <w:rsid w:val="00F8732B"/>
    <w:rsid w:val="00FA1102"/>
    <w:rsid w:val="00FA1D7C"/>
    <w:rsid w:val="00FB4CB4"/>
    <w:rsid w:val="00FC43DB"/>
    <w:rsid w:val="00FC54D3"/>
    <w:rsid w:val="00FE25E1"/>
    <w:rsid w:val="00FE7BD8"/>
    <w:rsid w:val="010965FB"/>
    <w:rsid w:val="01FD4F1B"/>
    <w:rsid w:val="02880875"/>
    <w:rsid w:val="03267910"/>
    <w:rsid w:val="064D724A"/>
    <w:rsid w:val="06A97906"/>
    <w:rsid w:val="09A76BE4"/>
    <w:rsid w:val="0D8558BB"/>
    <w:rsid w:val="0E494CE5"/>
    <w:rsid w:val="0EED07F9"/>
    <w:rsid w:val="0FC65EFC"/>
    <w:rsid w:val="11F56B17"/>
    <w:rsid w:val="12F450A8"/>
    <w:rsid w:val="14205BD4"/>
    <w:rsid w:val="14A42384"/>
    <w:rsid w:val="19F12A53"/>
    <w:rsid w:val="1A074991"/>
    <w:rsid w:val="1AEF2F2D"/>
    <w:rsid w:val="1B98539F"/>
    <w:rsid w:val="1BC142BE"/>
    <w:rsid w:val="1C4A433B"/>
    <w:rsid w:val="1C7A14EF"/>
    <w:rsid w:val="1C7E2BA6"/>
    <w:rsid w:val="1EC56F01"/>
    <w:rsid w:val="1EEF0E76"/>
    <w:rsid w:val="20FB197D"/>
    <w:rsid w:val="213C7B9D"/>
    <w:rsid w:val="219A273C"/>
    <w:rsid w:val="2358642E"/>
    <w:rsid w:val="2421007D"/>
    <w:rsid w:val="280B7028"/>
    <w:rsid w:val="28485436"/>
    <w:rsid w:val="298A1EB4"/>
    <w:rsid w:val="29C41D4F"/>
    <w:rsid w:val="2CF05598"/>
    <w:rsid w:val="2D321F74"/>
    <w:rsid w:val="2E321C31"/>
    <w:rsid w:val="2FD6077C"/>
    <w:rsid w:val="31BA0EA5"/>
    <w:rsid w:val="32A77828"/>
    <w:rsid w:val="34064FF1"/>
    <w:rsid w:val="34832A86"/>
    <w:rsid w:val="34F06301"/>
    <w:rsid w:val="35385C39"/>
    <w:rsid w:val="357E43D1"/>
    <w:rsid w:val="35AD4053"/>
    <w:rsid w:val="374B66F3"/>
    <w:rsid w:val="38CA0048"/>
    <w:rsid w:val="3B332247"/>
    <w:rsid w:val="3BBC1AF8"/>
    <w:rsid w:val="3CFD0EA7"/>
    <w:rsid w:val="3DC37E5C"/>
    <w:rsid w:val="3FD45A5B"/>
    <w:rsid w:val="4257119B"/>
    <w:rsid w:val="4315394D"/>
    <w:rsid w:val="453E2539"/>
    <w:rsid w:val="455F184E"/>
    <w:rsid w:val="48761EB7"/>
    <w:rsid w:val="4DEC4355"/>
    <w:rsid w:val="4E1A4434"/>
    <w:rsid w:val="4E313003"/>
    <w:rsid w:val="4ED92F81"/>
    <w:rsid w:val="4F1A1ED7"/>
    <w:rsid w:val="4F54543D"/>
    <w:rsid w:val="50BF0009"/>
    <w:rsid w:val="50ED6050"/>
    <w:rsid w:val="51696C56"/>
    <w:rsid w:val="52482679"/>
    <w:rsid w:val="54222CE0"/>
    <w:rsid w:val="55C953BB"/>
    <w:rsid w:val="55DC0458"/>
    <w:rsid w:val="568D6703"/>
    <w:rsid w:val="579B567F"/>
    <w:rsid w:val="579E4204"/>
    <w:rsid w:val="58055C78"/>
    <w:rsid w:val="58264C04"/>
    <w:rsid w:val="58353225"/>
    <w:rsid w:val="596B2118"/>
    <w:rsid w:val="5A941CF5"/>
    <w:rsid w:val="5C020CAA"/>
    <w:rsid w:val="5CD93A23"/>
    <w:rsid w:val="5DE86803"/>
    <w:rsid w:val="5F383579"/>
    <w:rsid w:val="61126DE4"/>
    <w:rsid w:val="61B352AE"/>
    <w:rsid w:val="63384667"/>
    <w:rsid w:val="66B45868"/>
    <w:rsid w:val="67DC23F9"/>
    <w:rsid w:val="69714289"/>
    <w:rsid w:val="6BF20497"/>
    <w:rsid w:val="6BFB2E89"/>
    <w:rsid w:val="6D3702A4"/>
    <w:rsid w:val="6DFE16EC"/>
    <w:rsid w:val="70706FC1"/>
    <w:rsid w:val="70EB3FEA"/>
    <w:rsid w:val="71CC633B"/>
    <w:rsid w:val="71F136F1"/>
    <w:rsid w:val="724C1D21"/>
    <w:rsid w:val="732A7F5C"/>
    <w:rsid w:val="733F0F55"/>
    <w:rsid w:val="75E329F8"/>
    <w:rsid w:val="78431638"/>
    <w:rsid w:val="7896237E"/>
    <w:rsid w:val="78EE568E"/>
    <w:rsid w:val="79A37D47"/>
    <w:rsid w:val="7A5B0EF9"/>
    <w:rsid w:val="7C1B4A44"/>
    <w:rsid w:val="7D241F68"/>
    <w:rsid w:val="7DB55E62"/>
    <w:rsid w:val="7E0018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40F24CC2-297C-4C47-8E96-708943DD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footnote reference"/>
    <w:basedOn w:val="a0"/>
    <w:uiPriority w:val="99"/>
    <w:semiHidden/>
    <w:unhideWhenUsed/>
    <w:qFormat/>
    <w:rPr>
      <w:vertAlign w:val="superscript"/>
    </w:rPr>
  </w:style>
  <w:style w:type="character" w:styleId="a5">
    <w:name w:val="Hyperlink"/>
    <w:basedOn w:val="a0"/>
    <w:uiPriority w:val="99"/>
    <w:unhideWhenUsed/>
    <w:qFormat/>
    <w:rPr>
      <w:color w:val="0563C1" w:themeColor="hyperlink"/>
      <w:u w:val="single"/>
    </w:rPr>
  </w:style>
  <w:style w:type="character" w:styleId="a6">
    <w:name w:val="Strong"/>
    <w:basedOn w:val="a0"/>
    <w:uiPriority w:val="22"/>
    <w:qFormat/>
    <w:rPr>
      <w:b/>
      <w:bCs/>
    </w:rPr>
  </w:style>
  <w:style w:type="paragraph" w:styleId="a7">
    <w:name w:val="footnote text"/>
    <w:basedOn w:val="a"/>
    <w:link w:val="a8"/>
    <w:uiPriority w:val="99"/>
    <w:semiHidden/>
    <w:unhideWhenUsed/>
    <w:qFormat/>
    <w:rPr>
      <w:sz w:val="20"/>
      <w:szCs w:val="20"/>
    </w:rPr>
  </w:style>
  <w:style w:type="paragraph" w:styleId="a9">
    <w:name w:val="header"/>
    <w:basedOn w:val="a"/>
    <w:link w:val="aa"/>
    <w:uiPriority w:val="99"/>
    <w:unhideWhenUsed/>
    <w:qFormat/>
    <w:pPr>
      <w:tabs>
        <w:tab w:val="center" w:pos="4677"/>
        <w:tab w:val="right" w:pos="9355"/>
      </w:tabs>
    </w:pPr>
  </w:style>
  <w:style w:type="paragraph" w:styleId="ab">
    <w:name w:val="Body Text"/>
    <w:basedOn w:val="a"/>
    <w:link w:val="ac"/>
    <w:uiPriority w:val="99"/>
    <w:qFormat/>
    <w:pPr>
      <w:ind w:right="5669"/>
      <w:jc w:val="both"/>
    </w:pPr>
    <w:rPr>
      <w:sz w:val="26"/>
      <w:szCs w:val="20"/>
    </w:rPr>
  </w:style>
  <w:style w:type="paragraph" w:styleId="ad">
    <w:name w:val="footer"/>
    <w:basedOn w:val="a"/>
    <w:link w:val="ae"/>
    <w:uiPriority w:val="99"/>
    <w:unhideWhenUsed/>
    <w:qFormat/>
    <w:pPr>
      <w:tabs>
        <w:tab w:val="center" w:pos="4677"/>
        <w:tab w:val="right" w:pos="9355"/>
      </w:tabs>
    </w:pPr>
  </w:style>
  <w:style w:type="paragraph" w:styleId="af">
    <w:name w:val="Normal (Web)"/>
    <w:basedOn w:val="a"/>
    <w:link w:val="af0"/>
    <w:uiPriority w:val="99"/>
    <w:unhideWhenUsed/>
    <w:qFormat/>
    <w:pPr>
      <w:spacing w:before="100" w:beforeAutospacing="1" w:after="100" w:afterAutospacing="1"/>
    </w:pPr>
  </w:style>
  <w:style w:type="table" w:styleId="af1">
    <w:name w:val="Table Grid"/>
    <w:basedOn w:val="a1"/>
    <w:uiPriority w:val="39"/>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
    <w:name w:val="ConsPlusNormal Знак"/>
    <w:basedOn w:val="a0"/>
    <w:link w:val="ConsPlusNormal0"/>
    <w:qFormat/>
    <w:locked/>
    <w:rPr>
      <w:rFonts w:ascii="Calibri" w:eastAsia="Times New Roman" w:hAnsi="Calibri" w:cs="Calibri"/>
      <w:szCs w:val="20"/>
      <w:lang w:eastAsia="ru-RU"/>
    </w:rPr>
  </w:style>
  <w:style w:type="paragraph" w:customStyle="1" w:styleId="ConsPlusNormal0">
    <w:name w:val="ConsPlusNormal"/>
    <w:link w:val="ConsPlusNormal"/>
    <w:qFormat/>
    <w:pPr>
      <w:widowControl w:val="0"/>
      <w:autoSpaceDE w:val="0"/>
      <w:autoSpaceDN w:val="0"/>
    </w:pPr>
    <w:rPr>
      <w:rFonts w:ascii="Calibri" w:eastAsia="Times New Roman" w:hAnsi="Calibri" w:cs="Calibri"/>
      <w:sz w:val="22"/>
    </w:rPr>
  </w:style>
  <w:style w:type="paragraph" w:styleId="af2">
    <w:name w:val="List Paragraph"/>
    <w:basedOn w:val="a"/>
    <w:uiPriority w:val="34"/>
    <w:qFormat/>
    <w:pPr>
      <w:spacing w:after="160" w:line="259" w:lineRule="auto"/>
      <w:ind w:left="720"/>
      <w:contextualSpacing/>
    </w:pPr>
    <w:rPr>
      <w:rFonts w:ascii="Calibri" w:hAnsi="Calibri"/>
      <w:sz w:val="22"/>
      <w:szCs w:val="22"/>
      <w:lang w:eastAsia="en-US"/>
    </w:rPr>
  </w:style>
  <w:style w:type="paragraph" w:styleId="af3">
    <w:name w:val="No Spacing"/>
    <w:uiPriority w:val="1"/>
    <w:qFormat/>
    <w:rPr>
      <w:rFonts w:ascii="Calibri" w:eastAsia="Times New Roman" w:hAnsi="Calibri"/>
      <w:sz w:val="22"/>
      <w:szCs w:val="22"/>
      <w:lang w:eastAsia="en-US"/>
    </w:rPr>
  </w:style>
  <w:style w:type="character" w:customStyle="1" w:styleId="10">
    <w:name w:val="Неразрешенное упоминание1"/>
    <w:basedOn w:val="a0"/>
    <w:uiPriority w:val="99"/>
    <w:semiHidden/>
    <w:unhideWhenUsed/>
    <w:qFormat/>
    <w:rPr>
      <w:color w:val="605E5C"/>
      <w:shd w:val="clear" w:color="auto" w:fill="E1DFDD"/>
    </w:rPr>
  </w:style>
  <w:style w:type="character" w:customStyle="1" w:styleId="af0">
    <w:name w:val="Обычный (веб) Знак"/>
    <w:link w:val="af"/>
    <w:uiPriority w:val="99"/>
    <w:qFormat/>
    <w:locked/>
    <w:rPr>
      <w:rFonts w:ascii="Times New Roman" w:eastAsia="Times New Roman" w:hAnsi="Times New Roman" w:cs="Times New Roman"/>
      <w:sz w:val="24"/>
      <w:szCs w:val="24"/>
      <w:lang w:eastAsia="ru-RU"/>
    </w:rPr>
  </w:style>
  <w:style w:type="character" w:customStyle="1" w:styleId="2">
    <w:name w:val="Основной текст (2)"/>
    <w:basedOn w:val="a0"/>
    <w:qFormat/>
    <w:rPr>
      <w:rFonts w:ascii="Times New Roman" w:hAnsi="Times New Roman" w:cs="Times New Roman"/>
      <w:b/>
      <w:bCs/>
      <w:spacing w:val="0"/>
      <w:sz w:val="25"/>
      <w:szCs w:val="25"/>
    </w:rPr>
  </w:style>
  <w:style w:type="character" w:customStyle="1" w:styleId="aa">
    <w:name w:val="Верхний колонтитул Знак"/>
    <w:basedOn w:val="a0"/>
    <w:link w:val="a9"/>
    <w:uiPriority w:val="99"/>
    <w:qFormat/>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qFormat/>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qFormat/>
    <w:rPr>
      <w:rFonts w:ascii="Times New Roman" w:eastAsia="Times New Roman" w:hAnsi="Times New Roman" w:cs="Times New Roman"/>
      <w:sz w:val="26"/>
      <w:szCs w:val="20"/>
      <w:lang w:eastAsia="ru-RU"/>
    </w:rPr>
  </w:style>
  <w:style w:type="paragraph" w:customStyle="1" w:styleId="af4">
    <w:name w:val="Нормальный"/>
    <w:basedOn w:val="a"/>
    <w:qFormat/>
    <w:pPr>
      <w:suppressAutoHyphens/>
      <w:overflowPunct w:val="0"/>
      <w:autoSpaceDE w:val="0"/>
      <w:autoSpaceDN w:val="0"/>
      <w:ind w:firstLine="720"/>
      <w:jc w:val="both"/>
    </w:pPr>
    <w:rPr>
      <w:kern w:val="3"/>
      <w:szCs w:val="22"/>
    </w:rPr>
  </w:style>
  <w:style w:type="character" w:customStyle="1" w:styleId="a8">
    <w:name w:val="Текст сноски Знак"/>
    <w:basedOn w:val="a0"/>
    <w:link w:val="a7"/>
    <w:uiPriority w:val="99"/>
    <w:semiHidden/>
    <w:qFormat/>
    <w:rPr>
      <w:rFonts w:ascii="Times New Roman" w:eastAsia="Times New Roman" w:hAnsi="Times New Roman" w:cs="Times New Roman"/>
      <w:sz w:val="20"/>
      <w:szCs w:val="20"/>
      <w:lang w:eastAsia="ru-RU"/>
    </w:rPr>
  </w:style>
  <w:style w:type="character" w:customStyle="1" w:styleId="11">
    <w:name w:val="Обычный1"/>
    <w:qFormat/>
    <w:rPr>
      <w:rFonts w:ascii="Times New Roman" w:hAnsi="Times New Roman"/>
      <w:sz w:val="24"/>
    </w:rPr>
  </w:style>
  <w:style w:type="paragraph" w:customStyle="1" w:styleId="ConsPlusNonformat">
    <w:name w:val="ConsPlusNonformat"/>
    <w:qFormat/>
    <w:pPr>
      <w:widowControl w:val="0"/>
      <w:autoSpaceDE w:val="0"/>
      <w:autoSpaceDN w:val="0"/>
    </w:pPr>
    <w:rPr>
      <w:rFonts w:ascii="Courier New" w:eastAsiaTheme="minorEastAsia" w:hAnsi="Courier New" w:cs="Courier New"/>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210&amp;n=146437&amp;dst=100014&amp;field=134&amp;date=02.09.2025"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login.consultant.ru/link/?req=doc&amp;base=RLAW210&amp;n=146437&amp;dst=100014&amp;field=134&amp;date=02.09.2025" TargetMode="External"/><Relationship Id="rId17" Type="http://schemas.openxmlformats.org/officeDocument/2006/relationships/hyperlink" Target="https://login.consultant.ru/link/?req=doc&amp;base=LAW&amp;n=499769&amp;date=20.10.2025"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445069&amp;dst=100016&amp;field=134&amp;date=08.09.202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210&amp;n=146437&amp;dst=100014&amp;field=134&amp;date=02.09.2025" TargetMode="External"/><Relationship Id="rId5" Type="http://schemas.openxmlformats.org/officeDocument/2006/relationships/settings" Target="settings.xml"/><Relationship Id="rId15" Type="http://schemas.openxmlformats.org/officeDocument/2006/relationships/hyperlink" Target="https://myaniva.gosuslugi.ru/" TargetMode="External"/><Relationship Id="rId10" Type="http://schemas.openxmlformats.org/officeDocument/2006/relationships/hyperlink" Target="https://login.consultant.ru/link/?req=doc&amp;base=RLAW210&amp;n=146437&amp;dst=100014&amp;field=134&amp;date=02.09.2025"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login.consultant.ru/link/?req=doc&amp;base=RLAW210&amp;n=146437&amp;dst=100014&amp;field=134&amp;date=02.09.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CF94D1-560C-4EDE-B27D-C1503D1CA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11108</Words>
  <Characters>63317</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Опека и попечительство Анивского ГО</dc:creator>
  <cp:lastModifiedBy>Татьяна Сергеевна Ким</cp:lastModifiedBy>
  <cp:revision>2</cp:revision>
  <cp:lastPrinted>2025-11-11T23:22:00Z</cp:lastPrinted>
  <dcterms:created xsi:type="dcterms:W3CDTF">2025-11-30T21:53:00Z</dcterms:created>
  <dcterms:modified xsi:type="dcterms:W3CDTF">2025-11-30T21:53:00Z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D90A992D857E4900B6E0207660D5E742_12</vt:lpwstr>
  </property>
</Properties>
</file>