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09B9" w14:textId="54B15F04" w:rsidR="004E2067" w:rsidRPr="00F63371" w:rsidRDefault="004E2067" w:rsidP="004E2067">
      <w:pPr>
        <w:spacing w:after="120"/>
        <w:ind w:right="-1"/>
        <w:jc w:val="center"/>
        <w:rPr>
          <w:sz w:val="26"/>
          <w:szCs w:val="26"/>
        </w:rPr>
      </w:pPr>
      <w:r w:rsidRPr="00F63371">
        <w:rPr>
          <w:noProof/>
          <w:sz w:val="26"/>
          <w:szCs w:val="26"/>
        </w:rPr>
        <w:drawing>
          <wp:inline distT="0" distB="0" distL="0" distR="0" wp14:anchorId="5687BFF5" wp14:editId="39D7C97E">
            <wp:extent cx="826936" cy="973038"/>
            <wp:effectExtent l="0" t="0" r="0" b="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53" cy="97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162" w14:textId="77777777" w:rsidR="004E2067" w:rsidRPr="004F233E" w:rsidRDefault="004E2067" w:rsidP="004F233E">
      <w:pPr>
        <w:pStyle w:val="af7"/>
        <w:spacing w:after="0" w:line="360" w:lineRule="auto"/>
        <w:rPr>
          <w:spacing w:val="100"/>
          <w:sz w:val="32"/>
          <w:szCs w:val="32"/>
        </w:rPr>
      </w:pPr>
      <w:r w:rsidRPr="004F233E">
        <w:rPr>
          <w:spacing w:val="100"/>
          <w:sz w:val="32"/>
          <w:szCs w:val="32"/>
        </w:rPr>
        <w:t>ПОСТАНОВЛЕНИЕ</w:t>
      </w:r>
    </w:p>
    <w:p w14:paraId="0406418C" w14:textId="77777777" w:rsidR="004E2067" w:rsidRPr="004F233E" w:rsidRDefault="004E2067" w:rsidP="004F233E">
      <w:pPr>
        <w:spacing w:line="360" w:lineRule="auto"/>
        <w:jc w:val="center"/>
        <w:rPr>
          <w:sz w:val="32"/>
          <w:szCs w:val="32"/>
        </w:rPr>
      </w:pPr>
      <w:r w:rsidRPr="004F233E">
        <w:rPr>
          <w:sz w:val="32"/>
          <w:szCs w:val="32"/>
        </w:rPr>
        <w:t>АДМИНИСТРАЦИИ</w:t>
      </w:r>
    </w:p>
    <w:p w14:paraId="7F0D3A06" w14:textId="57914A93" w:rsidR="004E2067" w:rsidRPr="004F233E" w:rsidRDefault="004E2067" w:rsidP="004F233E">
      <w:pPr>
        <w:pStyle w:val="1"/>
        <w:spacing w:after="0" w:line="360" w:lineRule="auto"/>
        <w:rPr>
          <w:sz w:val="32"/>
          <w:szCs w:val="32"/>
        </w:rPr>
      </w:pPr>
      <w:r w:rsidRPr="004F233E">
        <w:rPr>
          <w:sz w:val="32"/>
          <w:szCs w:val="32"/>
        </w:rPr>
        <w:t xml:space="preserve">АНИВСКОГО </w:t>
      </w:r>
      <w:r w:rsidR="00CE7583" w:rsidRPr="004F233E">
        <w:rPr>
          <w:sz w:val="32"/>
          <w:szCs w:val="32"/>
        </w:rPr>
        <w:t>МУНИЦИПАЛЬНОГО</w:t>
      </w:r>
      <w:r w:rsidRPr="004F233E">
        <w:rPr>
          <w:sz w:val="32"/>
          <w:szCs w:val="32"/>
        </w:rPr>
        <w:t xml:space="preserve"> ОКРУГА</w:t>
      </w:r>
    </w:p>
    <w:p w14:paraId="534B72B0" w14:textId="2659BFDD" w:rsidR="00CE7583" w:rsidRPr="00395184" w:rsidRDefault="00CE7583" w:rsidP="004F233E">
      <w:pPr>
        <w:spacing w:line="360" w:lineRule="auto"/>
        <w:jc w:val="center"/>
        <w:rPr>
          <w:sz w:val="28"/>
          <w:szCs w:val="28"/>
        </w:rPr>
      </w:pPr>
      <w:r w:rsidRPr="004F233E"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4E2067" w:rsidRPr="00395184" w14:paraId="03EAB756" w14:textId="77777777" w:rsidTr="00731074">
        <w:trPr>
          <w:jc w:val="center"/>
        </w:trPr>
        <w:tc>
          <w:tcPr>
            <w:tcW w:w="447" w:type="dxa"/>
          </w:tcPr>
          <w:p w14:paraId="3977F1CA" w14:textId="77777777" w:rsidR="004E2067" w:rsidRPr="00395184" w:rsidRDefault="004E2067" w:rsidP="00731074">
            <w:pPr>
              <w:tabs>
                <w:tab w:val="left" w:pos="0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95184">
              <w:rPr>
                <w:sz w:val="28"/>
                <w:szCs w:val="28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3A4BB" w14:textId="63F1502F" w:rsidR="004E2067" w:rsidRPr="00395184" w:rsidRDefault="004F233E" w:rsidP="00731074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17 апреля </w:t>
            </w:r>
            <w:r w:rsidR="005101D8" w:rsidRPr="00395184">
              <w:rPr>
                <w:sz w:val="28"/>
                <w:szCs w:val="28"/>
                <w:lang w:eastAsia="ar-SA"/>
              </w:rPr>
              <w:t>202</w:t>
            </w:r>
            <w:r w:rsidR="00B9154E" w:rsidRPr="00395184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60" w:type="dxa"/>
          </w:tcPr>
          <w:p w14:paraId="5A53654F" w14:textId="77777777" w:rsidR="004E2067" w:rsidRPr="00395184" w:rsidRDefault="004E2067" w:rsidP="00731074">
            <w:pPr>
              <w:tabs>
                <w:tab w:val="left" w:pos="0"/>
              </w:tabs>
              <w:suppressAutoHyphens/>
              <w:jc w:val="right"/>
              <w:rPr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447" w:type="dxa"/>
          </w:tcPr>
          <w:p w14:paraId="4C627D90" w14:textId="77777777" w:rsidR="004E2067" w:rsidRPr="00395184" w:rsidRDefault="004E2067" w:rsidP="00731074">
            <w:pPr>
              <w:tabs>
                <w:tab w:val="left" w:pos="0"/>
              </w:tabs>
              <w:suppressAutoHyphens/>
              <w:jc w:val="right"/>
              <w:rPr>
                <w:noProof/>
                <w:sz w:val="28"/>
                <w:szCs w:val="28"/>
                <w:lang w:eastAsia="ar-SA"/>
              </w:rPr>
            </w:pPr>
            <w:r w:rsidRPr="00395184">
              <w:rPr>
                <w:sz w:val="28"/>
                <w:szCs w:val="28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7CC6F" w14:textId="1D102378" w:rsidR="004E2067" w:rsidRPr="00395184" w:rsidRDefault="00A64C5E" w:rsidP="00731074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95184">
              <w:rPr>
                <w:sz w:val="28"/>
                <w:szCs w:val="28"/>
                <w:lang w:eastAsia="ar-SA"/>
              </w:rPr>
              <w:t>1182</w:t>
            </w:r>
            <w:r w:rsidR="004E2067" w:rsidRPr="00395184">
              <w:rPr>
                <w:sz w:val="28"/>
                <w:szCs w:val="28"/>
                <w:lang w:eastAsia="ar-SA"/>
              </w:rPr>
              <w:t xml:space="preserve"> -па</w:t>
            </w:r>
          </w:p>
        </w:tc>
      </w:tr>
    </w:tbl>
    <w:p w14:paraId="5E881F34" w14:textId="77777777" w:rsidR="004E2067" w:rsidRPr="00F63371" w:rsidRDefault="004E2067" w:rsidP="004E2067">
      <w:pPr>
        <w:tabs>
          <w:tab w:val="left" w:pos="4530"/>
          <w:tab w:val="center" w:pos="5457"/>
        </w:tabs>
        <w:spacing w:line="276" w:lineRule="auto"/>
        <w:ind w:firstLine="709"/>
        <w:rPr>
          <w:b/>
          <w:color w:val="FF0000"/>
          <w:sz w:val="26"/>
          <w:szCs w:val="26"/>
        </w:rPr>
      </w:pPr>
      <w:r w:rsidRPr="00F63371">
        <w:rPr>
          <w:b/>
          <w:color w:val="FF0000"/>
          <w:sz w:val="26"/>
          <w:szCs w:val="26"/>
        </w:rPr>
        <w:tab/>
      </w:r>
    </w:p>
    <w:p w14:paraId="0889644F" w14:textId="2D333341" w:rsidR="00DD16A9" w:rsidRPr="004F233E" w:rsidRDefault="004E2067" w:rsidP="00BE69E4">
      <w:pPr>
        <w:tabs>
          <w:tab w:val="left" w:pos="4530"/>
          <w:tab w:val="center" w:pos="5457"/>
        </w:tabs>
        <w:spacing w:line="276" w:lineRule="auto"/>
        <w:ind w:firstLine="709"/>
        <w:jc w:val="center"/>
      </w:pPr>
      <w:r w:rsidRPr="004F233E">
        <w:t>г. Анива</w:t>
      </w:r>
    </w:p>
    <w:p w14:paraId="204211A4" w14:textId="77777777" w:rsidR="00BE69E4" w:rsidRPr="00395184" w:rsidRDefault="00BE69E4" w:rsidP="00BE69E4">
      <w:pPr>
        <w:tabs>
          <w:tab w:val="left" w:pos="4530"/>
          <w:tab w:val="center" w:pos="5457"/>
        </w:tabs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DD16A9" w:rsidRPr="00FE2198" w14:paraId="08896451" w14:textId="77777777" w:rsidTr="003912B1">
        <w:trPr>
          <w:trHeight w:val="323"/>
        </w:trPr>
        <w:tc>
          <w:tcPr>
            <w:tcW w:w="9318" w:type="dxa"/>
          </w:tcPr>
          <w:p w14:paraId="7D010242" w14:textId="77777777" w:rsidR="00143EF1" w:rsidRPr="00FE2198" w:rsidRDefault="00143EF1" w:rsidP="00143EF1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2198">
              <w:rPr>
                <w:b/>
                <w:bCs/>
                <w:color w:val="000000" w:themeColor="text1"/>
                <w:sz w:val="28"/>
                <w:szCs w:val="28"/>
              </w:rPr>
              <w:t xml:space="preserve">Об утверждении Порядка предоставления мер социальной </w:t>
            </w:r>
          </w:p>
          <w:p w14:paraId="31C765CD" w14:textId="50BFB873" w:rsidR="00143EF1" w:rsidRPr="00FE2198" w:rsidRDefault="00143EF1" w:rsidP="00143EF1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2198">
              <w:rPr>
                <w:b/>
                <w:bCs/>
                <w:color w:val="000000" w:themeColor="text1"/>
                <w:sz w:val="28"/>
                <w:szCs w:val="28"/>
              </w:rPr>
              <w:t xml:space="preserve">поддержки в сфере образования, предоставляемых членам семей </w:t>
            </w:r>
          </w:p>
          <w:p w14:paraId="08896450" w14:textId="478FE912" w:rsidR="00DD16A9" w:rsidRPr="00FE2198" w:rsidRDefault="00143EF1" w:rsidP="002F28D2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2198">
              <w:rPr>
                <w:b/>
                <w:bCs/>
                <w:color w:val="000000" w:themeColor="text1"/>
                <w:sz w:val="28"/>
                <w:szCs w:val="28"/>
              </w:rPr>
              <w:t xml:space="preserve">участников специальной военной операции на территории </w:t>
            </w:r>
            <w:r w:rsidR="002F28D2" w:rsidRPr="00FE2198">
              <w:rPr>
                <w:b/>
                <w:bCs/>
                <w:color w:val="000000" w:themeColor="text1"/>
                <w:sz w:val="28"/>
                <w:szCs w:val="28"/>
              </w:rPr>
              <w:t>Анивского муниципального</w:t>
            </w:r>
            <w:r w:rsidRPr="00FE2198">
              <w:rPr>
                <w:b/>
                <w:bCs/>
                <w:color w:val="000000" w:themeColor="text1"/>
                <w:sz w:val="28"/>
                <w:szCs w:val="28"/>
              </w:rPr>
              <w:t xml:space="preserve"> округа Сахалинской области</w:t>
            </w:r>
          </w:p>
        </w:tc>
      </w:tr>
    </w:tbl>
    <w:p w14:paraId="030C8EA3" w14:textId="77777777" w:rsidR="00F53A80" w:rsidRPr="00FE2198" w:rsidRDefault="00F53A80" w:rsidP="00EA6B4D">
      <w:pPr>
        <w:pStyle w:val="2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9DF54A" w14:textId="77777777" w:rsidR="004F233E" w:rsidRPr="004F233E" w:rsidRDefault="00FC6191" w:rsidP="004F233E">
      <w:pPr>
        <w:ind w:firstLine="709"/>
        <w:jc w:val="both"/>
        <w:rPr>
          <w:sz w:val="26"/>
          <w:szCs w:val="26"/>
          <w:lang w:eastAsia="en-US"/>
        </w:rPr>
      </w:pPr>
      <w:r w:rsidRPr="004F233E">
        <w:rPr>
          <w:sz w:val="26"/>
          <w:szCs w:val="26"/>
          <w:lang w:eastAsia="en-US"/>
        </w:rPr>
        <w:t>В соответствии с Федеральным</w:t>
      </w:r>
      <w:r w:rsidR="00AF3CEE" w:rsidRPr="004F233E">
        <w:rPr>
          <w:sz w:val="26"/>
          <w:szCs w:val="26"/>
          <w:lang w:eastAsia="en-US"/>
        </w:rPr>
        <w:t>и</w:t>
      </w:r>
      <w:r w:rsidRPr="004F233E">
        <w:rPr>
          <w:sz w:val="26"/>
          <w:szCs w:val="26"/>
          <w:lang w:eastAsia="en-US"/>
        </w:rPr>
        <w:t xml:space="preserve"> </w:t>
      </w:r>
      <w:r w:rsidR="002567C5" w:rsidRPr="004F233E">
        <w:rPr>
          <w:sz w:val="26"/>
          <w:szCs w:val="26"/>
          <w:lang w:eastAsia="en-US"/>
        </w:rPr>
        <w:t>закон</w:t>
      </w:r>
      <w:r w:rsidR="00AF3CEE" w:rsidRPr="004F233E">
        <w:rPr>
          <w:sz w:val="26"/>
          <w:szCs w:val="26"/>
          <w:lang w:eastAsia="en-US"/>
        </w:rPr>
        <w:t>а</w:t>
      </w:r>
      <w:r w:rsidR="00D902C3" w:rsidRPr="004F233E">
        <w:rPr>
          <w:sz w:val="26"/>
          <w:szCs w:val="26"/>
          <w:lang w:eastAsia="en-US"/>
        </w:rPr>
        <w:t>м</w:t>
      </w:r>
      <w:r w:rsidR="00AF3CEE" w:rsidRPr="004F233E">
        <w:rPr>
          <w:sz w:val="26"/>
          <w:szCs w:val="26"/>
          <w:lang w:eastAsia="en-US"/>
        </w:rPr>
        <w:t>и</w:t>
      </w:r>
      <w:r w:rsidRPr="004F233E">
        <w:rPr>
          <w:sz w:val="26"/>
          <w:szCs w:val="26"/>
          <w:lang w:eastAsia="en-US"/>
        </w:rPr>
        <w:t xml:space="preserve"> </w:t>
      </w:r>
      <w:r w:rsidR="005101D8" w:rsidRPr="004F233E">
        <w:rPr>
          <w:sz w:val="26"/>
          <w:szCs w:val="26"/>
          <w:lang w:eastAsia="en-US"/>
        </w:rPr>
        <w:t>от 06.10.2003 №131-ФЗ «Об общих принципах организации местного самоуправления в Российской Федерации»,</w:t>
      </w:r>
      <w:r w:rsidR="00C4362F" w:rsidRPr="004F233E">
        <w:rPr>
          <w:sz w:val="26"/>
          <w:szCs w:val="26"/>
        </w:rPr>
        <w:t xml:space="preserve"> </w:t>
      </w:r>
      <w:r w:rsidRPr="004F233E">
        <w:rPr>
          <w:sz w:val="26"/>
          <w:szCs w:val="26"/>
          <w:lang w:eastAsia="en-US"/>
        </w:rPr>
        <w:t>от 29.12.2012</w:t>
      </w:r>
      <w:r w:rsidR="00C4362F" w:rsidRPr="004F233E">
        <w:rPr>
          <w:sz w:val="26"/>
          <w:szCs w:val="26"/>
          <w:lang w:eastAsia="en-US"/>
        </w:rPr>
        <w:t xml:space="preserve"> </w:t>
      </w:r>
      <w:r w:rsidRPr="004F233E">
        <w:rPr>
          <w:sz w:val="26"/>
          <w:szCs w:val="26"/>
          <w:lang w:eastAsia="en-US"/>
        </w:rPr>
        <w:t xml:space="preserve">№ </w:t>
      </w:r>
      <w:r w:rsidR="00C4362F" w:rsidRPr="004F233E">
        <w:rPr>
          <w:sz w:val="26"/>
          <w:szCs w:val="26"/>
          <w:lang w:eastAsia="en-US"/>
        </w:rPr>
        <w:t>273-Ф3 «Об обр</w:t>
      </w:r>
      <w:r w:rsidR="00743AAF" w:rsidRPr="004F233E">
        <w:rPr>
          <w:sz w:val="26"/>
          <w:szCs w:val="26"/>
          <w:lang w:eastAsia="en-US"/>
        </w:rPr>
        <w:t>азовании Российской Федерации», Перечнем поручений первого заместителя Губернатора и Правительства Сахалинской области от 04.04.2025 № 1.9-ПП-8/25, письмом</w:t>
      </w:r>
      <w:r w:rsidR="00D902C3" w:rsidRPr="004F233E">
        <w:rPr>
          <w:sz w:val="26"/>
          <w:szCs w:val="26"/>
          <w:lang w:eastAsia="en-US"/>
        </w:rPr>
        <w:t xml:space="preserve"> министерства </w:t>
      </w:r>
      <w:r w:rsidR="00AF3CEE" w:rsidRPr="004F233E">
        <w:rPr>
          <w:sz w:val="26"/>
          <w:szCs w:val="26"/>
          <w:lang w:eastAsia="en-US"/>
        </w:rPr>
        <w:t>образования</w:t>
      </w:r>
      <w:r w:rsidR="0068470A" w:rsidRPr="004F233E">
        <w:rPr>
          <w:sz w:val="26"/>
          <w:szCs w:val="26"/>
          <w:lang w:eastAsia="en-US"/>
        </w:rPr>
        <w:t xml:space="preserve"> Сахалинской области от 17</w:t>
      </w:r>
      <w:r w:rsidR="00D902C3" w:rsidRPr="004F233E">
        <w:rPr>
          <w:sz w:val="26"/>
          <w:szCs w:val="26"/>
          <w:lang w:eastAsia="en-US"/>
        </w:rPr>
        <w:t>.04.2025 № 3.</w:t>
      </w:r>
      <w:r w:rsidR="0068470A" w:rsidRPr="004F233E">
        <w:rPr>
          <w:sz w:val="26"/>
          <w:szCs w:val="26"/>
          <w:lang w:eastAsia="en-US"/>
        </w:rPr>
        <w:t>12</w:t>
      </w:r>
      <w:r w:rsidR="00D902C3" w:rsidRPr="004F233E">
        <w:rPr>
          <w:sz w:val="26"/>
          <w:szCs w:val="26"/>
          <w:lang w:eastAsia="en-US"/>
        </w:rPr>
        <w:t>-</w:t>
      </w:r>
      <w:r w:rsidR="005C409C" w:rsidRPr="004F233E">
        <w:rPr>
          <w:sz w:val="26"/>
          <w:szCs w:val="26"/>
          <w:lang w:eastAsia="en-US"/>
        </w:rPr>
        <w:t>1806</w:t>
      </w:r>
      <w:r w:rsidR="00D902C3" w:rsidRPr="004F233E">
        <w:rPr>
          <w:sz w:val="26"/>
          <w:szCs w:val="26"/>
          <w:lang w:eastAsia="en-US"/>
        </w:rPr>
        <w:t>/25</w:t>
      </w:r>
      <w:r w:rsidR="005171F5" w:rsidRPr="004F233E">
        <w:rPr>
          <w:sz w:val="26"/>
          <w:szCs w:val="26"/>
          <w:lang w:eastAsia="en-US"/>
        </w:rPr>
        <w:t xml:space="preserve"> «О единых мерах поддержки участников специальной военной операции»</w:t>
      </w:r>
      <w:r w:rsidR="00433E0D" w:rsidRPr="004F233E">
        <w:rPr>
          <w:sz w:val="26"/>
          <w:szCs w:val="26"/>
          <w:lang w:eastAsia="en-US"/>
        </w:rPr>
        <w:t xml:space="preserve">, </w:t>
      </w:r>
      <w:r w:rsidR="00FF03F3" w:rsidRPr="004F233E">
        <w:rPr>
          <w:sz w:val="26"/>
          <w:szCs w:val="26"/>
          <w:lang w:eastAsia="en-US"/>
        </w:rPr>
        <w:t>Решения Собрания муниципального образования «Анивский муниципальный округ» от 29.02.2024 № 39 "Об утверждении Порядка освобождения родителей (законных представителей) от родительской платы за присмотр и уход за детьми граждан Российской Федерации, погибших в специальной военной операции, воспитанниками муниципальных бюджетных дошкольных образовательных учреждений и дошкольных групп при общеобразовательных учреждениях Анивского городского округа",</w:t>
      </w:r>
      <w:r w:rsidR="00FF03F3" w:rsidRPr="004F233E">
        <w:rPr>
          <w:sz w:val="26"/>
          <w:szCs w:val="26"/>
        </w:rPr>
        <w:t xml:space="preserve"> </w:t>
      </w:r>
      <w:r w:rsidR="00FF03F3" w:rsidRPr="004F233E">
        <w:rPr>
          <w:sz w:val="26"/>
          <w:szCs w:val="26"/>
          <w:lang w:eastAsia="en-US"/>
        </w:rPr>
        <w:t>от 24.10.2024 № 81 «Об утверждении Порядка предоставления бесплатного горячего питания детям военнослужащих и других участников специальной военной операции, обучающимся по программам основного общего и среднего общего образования в муниципальных образовательных организациях, расположенных на территории «Анивского городского округа»</w:t>
      </w:r>
      <w:r w:rsidR="005433BE" w:rsidRPr="004F233E">
        <w:rPr>
          <w:sz w:val="26"/>
          <w:szCs w:val="26"/>
          <w:lang w:eastAsia="en-US"/>
        </w:rPr>
        <w:t>,</w:t>
      </w:r>
      <w:r w:rsidR="00FF03F3" w:rsidRPr="004F233E">
        <w:rPr>
          <w:sz w:val="26"/>
          <w:szCs w:val="26"/>
          <w:lang w:eastAsia="en-US"/>
        </w:rPr>
        <w:t xml:space="preserve"> </w:t>
      </w:r>
      <w:r w:rsidR="00433E0D" w:rsidRPr="004F233E">
        <w:rPr>
          <w:sz w:val="26"/>
          <w:szCs w:val="26"/>
          <w:lang w:eastAsia="en-US"/>
        </w:rPr>
        <w:t>руководствуясь статьями 7 и 39</w:t>
      </w:r>
      <w:r w:rsidR="005101D8" w:rsidRPr="004F233E">
        <w:rPr>
          <w:sz w:val="26"/>
          <w:szCs w:val="26"/>
          <w:lang w:eastAsia="en-US"/>
        </w:rPr>
        <w:t xml:space="preserve"> Устава </w:t>
      </w:r>
      <w:r w:rsidR="00741730" w:rsidRPr="004F233E">
        <w:rPr>
          <w:sz w:val="26"/>
          <w:szCs w:val="26"/>
          <w:lang w:eastAsia="en-US"/>
        </w:rPr>
        <w:t xml:space="preserve">Анивского </w:t>
      </w:r>
      <w:r w:rsidR="005101D8" w:rsidRPr="004F233E">
        <w:rPr>
          <w:sz w:val="26"/>
          <w:szCs w:val="26"/>
          <w:lang w:eastAsia="en-US"/>
        </w:rPr>
        <w:t xml:space="preserve">муниципального </w:t>
      </w:r>
      <w:r w:rsidR="009018DD" w:rsidRPr="004F233E">
        <w:rPr>
          <w:sz w:val="26"/>
          <w:szCs w:val="26"/>
          <w:lang w:eastAsia="en-US"/>
        </w:rPr>
        <w:t>округа Сахалинской области</w:t>
      </w:r>
      <w:r w:rsidR="00E96011" w:rsidRPr="004F233E">
        <w:rPr>
          <w:sz w:val="26"/>
          <w:szCs w:val="26"/>
          <w:lang w:eastAsia="en-US"/>
        </w:rPr>
        <w:t>, администра</w:t>
      </w:r>
      <w:r w:rsidR="00E01855" w:rsidRPr="004F233E">
        <w:rPr>
          <w:sz w:val="26"/>
          <w:szCs w:val="26"/>
          <w:lang w:eastAsia="en-US"/>
        </w:rPr>
        <w:t>ция Анивского муниципального округа</w:t>
      </w:r>
      <w:r w:rsidR="00E96011" w:rsidRPr="004F233E">
        <w:rPr>
          <w:sz w:val="26"/>
          <w:szCs w:val="26"/>
          <w:lang w:eastAsia="en-US"/>
        </w:rPr>
        <w:t xml:space="preserve"> </w:t>
      </w:r>
    </w:p>
    <w:p w14:paraId="35FCA9D5" w14:textId="5BC30459" w:rsidR="006772DA" w:rsidRPr="004F233E" w:rsidRDefault="00BC61F4" w:rsidP="004F233E">
      <w:pPr>
        <w:ind w:firstLine="709"/>
        <w:jc w:val="both"/>
        <w:rPr>
          <w:sz w:val="26"/>
          <w:szCs w:val="26"/>
        </w:rPr>
      </w:pPr>
      <w:r w:rsidRPr="004F233E">
        <w:rPr>
          <w:b/>
          <w:sz w:val="26"/>
          <w:szCs w:val="26"/>
        </w:rPr>
        <w:t>п о с т а н о в л я е т:</w:t>
      </w:r>
      <w:r w:rsidR="001069A9" w:rsidRPr="004F233E">
        <w:rPr>
          <w:sz w:val="26"/>
          <w:szCs w:val="26"/>
        </w:rPr>
        <w:t xml:space="preserve"> </w:t>
      </w:r>
    </w:p>
    <w:p w14:paraId="41F8BA97" w14:textId="3F052FA4" w:rsidR="003F0B79" w:rsidRPr="004F233E" w:rsidRDefault="006772DA" w:rsidP="004F233E">
      <w:pPr>
        <w:pStyle w:val="ae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233E">
        <w:rPr>
          <w:rFonts w:ascii="Times New Roman" w:hAnsi="Times New Roman"/>
          <w:sz w:val="26"/>
          <w:szCs w:val="26"/>
        </w:rPr>
        <w:t>Утвердить</w:t>
      </w:r>
      <w:r w:rsidR="003F0B79" w:rsidRPr="004F233E">
        <w:rPr>
          <w:rFonts w:ascii="Times New Roman" w:hAnsi="Times New Roman"/>
          <w:sz w:val="26"/>
          <w:szCs w:val="26"/>
        </w:rPr>
        <w:t xml:space="preserve"> </w:t>
      </w:r>
      <w:r w:rsidRPr="004F233E">
        <w:rPr>
          <w:rFonts w:ascii="Times New Roman" w:hAnsi="Times New Roman"/>
          <w:sz w:val="26"/>
          <w:szCs w:val="26"/>
        </w:rPr>
        <w:t>Порядок предоставления</w:t>
      </w:r>
      <w:r w:rsidR="00286A72" w:rsidRPr="004F233E">
        <w:rPr>
          <w:rFonts w:ascii="Times New Roman" w:hAnsi="Times New Roman"/>
          <w:sz w:val="26"/>
          <w:szCs w:val="26"/>
        </w:rPr>
        <w:t xml:space="preserve"> </w:t>
      </w:r>
      <w:r w:rsidR="002F28D2" w:rsidRPr="004F233E">
        <w:rPr>
          <w:rFonts w:ascii="Times New Roman" w:hAnsi="Times New Roman"/>
          <w:sz w:val="26"/>
          <w:szCs w:val="26"/>
        </w:rPr>
        <w:t xml:space="preserve">мер социальной поддержки в сфере образования, предоставляемых членам семей участников специальной военной операции на территории Анивского муниципального </w:t>
      </w:r>
      <w:r w:rsidR="00C83BA4" w:rsidRPr="004F233E">
        <w:rPr>
          <w:rFonts w:ascii="Times New Roman" w:hAnsi="Times New Roman"/>
          <w:sz w:val="26"/>
          <w:szCs w:val="26"/>
        </w:rPr>
        <w:t>округа Сахалинской области (прилагается).</w:t>
      </w:r>
    </w:p>
    <w:p w14:paraId="3DCC54BE" w14:textId="0322E478" w:rsidR="00737347" w:rsidRPr="004F233E" w:rsidRDefault="00737347" w:rsidP="004F233E">
      <w:pPr>
        <w:pStyle w:val="ae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233E">
        <w:rPr>
          <w:rFonts w:ascii="Times New Roman" w:hAnsi="Times New Roman"/>
          <w:sz w:val="26"/>
          <w:szCs w:val="26"/>
        </w:rPr>
        <w:lastRenderedPageBreak/>
        <w:t xml:space="preserve">Опубликовать </w:t>
      </w:r>
      <w:r w:rsidR="00CD6254" w:rsidRPr="004F233E">
        <w:rPr>
          <w:rFonts w:ascii="Times New Roman" w:hAnsi="Times New Roman"/>
          <w:sz w:val="26"/>
          <w:szCs w:val="26"/>
        </w:rPr>
        <w:t>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14:paraId="65425861" w14:textId="4F298427" w:rsidR="00E426D9" w:rsidRPr="004F233E" w:rsidRDefault="00737347" w:rsidP="004F233E">
      <w:pPr>
        <w:pStyle w:val="ae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F233E">
        <w:rPr>
          <w:rFonts w:ascii="Times New Roman" w:hAnsi="Times New Roman"/>
          <w:sz w:val="26"/>
          <w:szCs w:val="26"/>
        </w:rPr>
        <w:t xml:space="preserve">Контроль исполнения настоящего постановления возложить на вице-мэра, директора департамента социального развития администрации </w:t>
      </w:r>
      <w:r w:rsidR="00CD6254" w:rsidRPr="004F233E">
        <w:rPr>
          <w:rFonts w:ascii="Times New Roman" w:hAnsi="Times New Roman"/>
          <w:sz w:val="26"/>
          <w:szCs w:val="26"/>
        </w:rPr>
        <w:t>Анивского муниципального округа Сахалинской области</w:t>
      </w:r>
      <w:r w:rsidRPr="004F233E">
        <w:rPr>
          <w:rFonts w:ascii="Times New Roman" w:hAnsi="Times New Roman"/>
          <w:sz w:val="26"/>
          <w:szCs w:val="26"/>
        </w:rPr>
        <w:t xml:space="preserve"> А.Н. Саулея.</w:t>
      </w:r>
    </w:p>
    <w:p w14:paraId="30C5D233" w14:textId="301DC658" w:rsidR="0075447C" w:rsidRDefault="0075447C" w:rsidP="004F233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E8A811C" w14:textId="77777777" w:rsidR="004F233E" w:rsidRPr="004F233E" w:rsidRDefault="004F233E" w:rsidP="004F233E">
      <w:pPr>
        <w:ind w:firstLine="709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14:paraId="4AA23701" w14:textId="77777777" w:rsidR="005433BE" w:rsidRPr="004F233E" w:rsidRDefault="005433BE" w:rsidP="004F233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2C27E3A" w14:textId="4B28FD4E" w:rsidR="0075447C" w:rsidRPr="004F233E" w:rsidRDefault="00976213" w:rsidP="004F233E">
      <w:pPr>
        <w:jc w:val="both"/>
        <w:rPr>
          <w:color w:val="000000" w:themeColor="text1"/>
          <w:sz w:val="26"/>
          <w:szCs w:val="26"/>
        </w:rPr>
        <w:sectPr w:rsidR="0075447C" w:rsidRPr="004F233E" w:rsidSect="004F233E">
          <w:pgSz w:w="11906" w:h="16838"/>
          <w:pgMar w:top="993" w:right="851" w:bottom="851" w:left="1701" w:header="709" w:footer="709" w:gutter="0"/>
          <w:cols w:space="708"/>
          <w:formProt w:val="0"/>
          <w:docGrid w:linePitch="360"/>
        </w:sectPr>
      </w:pPr>
      <w:r w:rsidRPr="004F233E">
        <w:rPr>
          <w:color w:val="000000" w:themeColor="text1"/>
          <w:sz w:val="26"/>
          <w:szCs w:val="26"/>
        </w:rPr>
        <w:t>М</w:t>
      </w:r>
      <w:r w:rsidR="00643D5D" w:rsidRPr="004F233E">
        <w:rPr>
          <w:color w:val="000000" w:themeColor="text1"/>
          <w:sz w:val="26"/>
          <w:szCs w:val="26"/>
        </w:rPr>
        <w:t xml:space="preserve">эр Анивского </w:t>
      </w:r>
      <w:r w:rsidR="004F233E">
        <w:rPr>
          <w:color w:val="000000" w:themeColor="text1"/>
          <w:sz w:val="26"/>
          <w:szCs w:val="26"/>
        </w:rPr>
        <w:t xml:space="preserve"> </w:t>
      </w:r>
      <w:r w:rsidR="00CD6254" w:rsidRPr="004F233E">
        <w:rPr>
          <w:color w:val="000000" w:themeColor="text1"/>
          <w:sz w:val="26"/>
          <w:szCs w:val="26"/>
        </w:rPr>
        <w:t>муниципального</w:t>
      </w:r>
      <w:r w:rsidR="00643D5D" w:rsidRPr="004F233E">
        <w:rPr>
          <w:color w:val="000000" w:themeColor="text1"/>
          <w:sz w:val="26"/>
          <w:szCs w:val="26"/>
        </w:rPr>
        <w:t xml:space="preserve"> о</w:t>
      </w:r>
      <w:r w:rsidR="00FE2198" w:rsidRPr="004F233E">
        <w:rPr>
          <w:color w:val="000000" w:themeColor="text1"/>
          <w:sz w:val="26"/>
          <w:szCs w:val="26"/>
        </w:rPr>
        <w:t>круга</w:t>
      </w:r>
      <w:r w:rsidR="00FE2198" w:rsidRPr="004F233E">
        <w:rPr>
          <w:color w:val="000000" w:themeColor="text1"/>
          <w:sz w:val="26"/>
          <w:szCs w:val="26"/>
        </w:rPr>
        <w:tab/>
      </w:r>
      <w:r w:rsidR="00CD6254" w:rsidRPr="004F233E">
        <w:rPr>
          <w:color w:val="000000" w:themeColor="text1"/>
          <w:sz w:val="26"/>
          <w:szCs w:val="26"/>
        </w:rPr>
        <w:tab/>
        <w:t xml:space="preserve">           </w:t>
      </w:r>
      <w:r w:rsidR="00F00560" w:rsidRPr="004F233E">
        <w:rPr>
          <w:color w:val="000000" w:themeColor="text1"/>
          <w:sz w:val="26"/>
          <w:szCs w:val="26"/>
        </w:rPr>
        <w:t xml:space="preserve">      </w:t>
      </w:r>
      <w:r w:rsidR="00CD6254" w:rsidRPr="004F233E">
        <w:rPr>
          <w:color w:val="000000" w:themeColor="text1"/>
          <w:sz w:val="26"/>
          <w:szCs w:val="26"/>
        </w:rPr>
        <w:t xml:space="preserve">    </w:t>
      </w:r>
      <w:r w:rsidR="004B4009" w:rsidRPr="004F233E">
        <w:rPr>
          <w:color w:val="000000" w:themeColor="text1"/>
          <w:sz w:val="26"/>
          <w:szCs w:val="26"/>
        </w:rPr>
        <w:t xml:space="preserve">        </w:t>
      </w:r>
      <w:r w:rsidRPr="004F233E">
        <w:rPr>
          <w:color w:val="000000" w:themeColor="text1"/>
          <w:sz w:val="26"/>
          <w:szCs w:val="26"/>
        </w:rPr>
        <w:t xml:space="preserve"> </w:t>
      </w:r>
      <w:r w:rsidR="00CD6254" w:rsidRPr="004F233E">
        <w:rPr>
          <w:color w:val="000000" w:themeColor="text1"/>
          <w:sz w:val="26"/>
          <w:szCs w:val="26"/>
        </w:rPr>
        <w:t xml:space="preserve"> </w:t>
      </w:r>
      <w:r w:rsidR="00CD6254" w:rsidRPr="004F233E">
        <w:rPr>
          <w:color w:val="000000" w:themeColor="text1"/>
          <w:sz w:val="26"/>
          <w:szCs w:val="26"/>
        </w:rPr>
        <w:tab/>
      </w:r>
      <w:r w:rsidRPr="004F233E">
        <w:rPr>
          <w:color w:val="000000" w:themeColor="text1"/>
          <w:sz w:val="26"/>
          <w:szCs w:val="26"/>
        </w:rPr>
        <w:t>С.М. Швец</w:t>
      </w:r>
    </w:p>
    <w:p w14:paraId="2ED7E870" w14:textId="77777777" w:rsidR="00785047" w:rsidRPr="00785047" w:rsidRDefault="00785047" w:rsidP="00785047">
      <w:pPr>
        <w:spacing w:after="120"/>
        <w:ind w:left="5103"/>
        <w:jc w:val="center"/>
      </w:pPr>
      <w:r w:rsidRPr="00785047">
        <w:lastRenderedPageBreak/>
        <w:t>УТВЕРЖДЕН</w:t>
      </w:r>
    </w:p>
    <w:p w14:paraId="2BFCD46D" w14:textId="77777777" w:rsidR="00785047" w:rsidRPr="00785047" w:rsidRDefault="00785047" w:rsidP="00785047">
      <w:pPr>
        <w:ind w:left="5103"/>
        <w:jc w:val="center"/>
      </w:pPr>
      <w:r w:rsidRPr="00785047">
        <w:t>постановлением администрации</w:t>
      </w:r>
    </w:p>
    <w:p w14:paraId="1D6E14DE" w14:textId="6DC2F917" w:rsidR="00785047" w:rsidRPr="00785047" w:rsidRDefault="00785047" w:rsidP="00785047">
      <w:pPr>
        <w:ind w:left="5103"/>
        <w:jc w:val="center"/>
      </w:pPr>
      <w:r>
        <w:t xml:space="preserve">Анивского </w:t>
      </w:r>
      <w:r w:rsidRPr="00785047">
        <w:t xml:space="preserve">муниципального </w:t>
      </w:r>
      <w:r>
        <w:t>округа</w:t>
      </w:r>
    </w:p>
    <w:p w14:paraId="1DABDC6C" w14:textId="77777777" w:rsidR="00785047" w:rsidRPr="00785047" w:rsidRDefault="00785047" w:rsidP="00785047">
      <w:pPr>
        <w:ind w:left="5103"/>
        <w:jc w:val="center"/>
      </w:pPr>
      <w:r w:rsidRPr="00785047">
        <w:t>Сахалинской области</w:t>
      </w:r>
    </w:p>
    <w:p w14:paraId="6533EA0F" w14:textId="5150D9DC" w:rsidR="00785047" w:rsidRPr="00785047" w:rsidRDefault="00785047" w:rsidP="00785047">
      <w:pPr>
        <w:ind w:left="5103" w:right="-46"/>
        <w:jc w:val="center"/>
      </w:pPr>
      <w:r>
        <w:t>от 17.04.</w:t>
      </w:r>
      <w:r w:rsidRPr="00785047">
        <w:t xml:space="preserve">2025 года № </w:t>
      </w:r>
      <w:r>
        <w:t>1182-па</w:t>
      </w:r>
    </w:p>
    <w:p w14:paraId="08C41B2B" w14:textId="4BF075BE" w:rsidR="00F26105" w:rsidRDefault="00F26105" w:rsidP="00FE2198">
      <w:pPr>
        <w:contextualSpacing/>
        <w:jc w:val="both"/>
        <w:rPr>
          <w:sz w:val="28"/>
          <w:szCs w:val="28"/>
        </w:rPr>
      </w:pPr>
    </w:p>
    <w:p w14:paraId="58201DBE" w14:textId="77777777" w:rsidR="00873037" w:rsidRDefault="00873037" w:rsidP="00FE2198">
      <w:pPr>
        <w:contextualSpacing/>
        <w:jc w:val="both"/>
        <w:rPr>
          <w:sz w:val="28"/>
          <w:szCs w:val="28"/>
        </w:rPr>
      </w:pPr>
    </w:p>
    <w:p w14:paraId="6EF8B908" w14:textId="22B5D7EA" w:rsidR="00FE2198" w:rsidRPr="00FE2198" w:rsidRDefault="00EC651F" w:rsidP="00FE2198">
      <w:pPr>
        <w:spacing w:after="1"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FE2198" w:rsidRPr="00FE2198">
        <w:rPr>
          <w:b/>
          <w:sz w:val="28"/>
          <w:szCs w:val="28"/>
        </w:rPr>
        <w:t xml:space="preserve"> </w:t>
      </w:r>
    </w:p>
    <w:p w14:paraId="56DF53F4" w14:textId="77777777" w:rsidR="00FE2198" w:rsidRPr="00FE2198" w:rsidRDefault="00FE2198" w:rsidP="00FE2198">
      <w:pPr>
        <w:spacing w:after="1" w:line="220" w:lineRule="auto"/>
        <w:jc w:val="center"/>
        <w:rPr>
          <w:b/>
          <w:sz w:val="28"/>
          <w:szCs w:val="28"/>
        </w:rPr>
      </w:pPr>
      <w:r w:rsidRPr="00FE2198">
        <w:rPr>
          <w:b/>
          <w:sz w:val="28"/>
          <w:szCs w:val="28"/>
        </w:rPr>
        <w:t>предоставления мер социальной поддержки в сфере образования,</w:t>
      </w:r>
    </w:p>
    <w:p w14:paraId="29CD471E" w14:textId="77777777" w:rsidR="00206B7A" w:rsidRDefault="00FE2198" w:rsidP="00206B7A">
      <w:pPr>
        <w:spacing w:after="1" w:line="220" w:lineRule="auto"/>
        <w:jc w:val="center"/>
        <w:rPr>
          <w:b/>
          <w:sz w:val="28"/>
          <w:szCs w:val="28"/>
        </w:rPr>
      </w:pPr>
      <w:r w:rsidRPr="00FE2198">
        <w:rPr>
          <w:b/>
          <w:sz w:val="28"/>
          <w:szCs w:val="28"/>
        </w:rPr>
        <w:t xml:space="preserve">предоставляемых членам семей участников специальной военной операции на территории </w:t>
      </w:r>
      <w:r w:rsidR="00105848">
        <w:rPr>
          <w:b/>
          <w:sz w:val="28"/>
          <w:szCs w:val="28"/>
        </w:rPr>
        <w:t xml:space="preserve">Анивского муниципального округа </w:t>
      </w:r>
    </w:p>
    <w:p w14:paraId="30B1E3B4" w14:textId="432E02FE" w:rsidR="00FE2198" w:rsidRPr="00FE2198" w:rsidRDefault="00105848" w:rsidP="00206B7A">
      <w:pPr>
        <w:spacing w:after="1"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Сахалинской области</w:t>
      </w:r>
    </w:p>
    <w:p w14:paraId="337947D5" w14:textId="77777777" w:rsidR="00FE2198" w:rsidRPr="00FE2198" w:rsidRDefault="00FE2198" w:rsidP="00FE219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u w:val="single"/>
        </w:rPr>
      </w:pPr>
    </w:p>
    <w:p w14:paraId="4EC58F3E" w14:textId="479D4202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 xml:space="preserve">1. Настоящий Порядок устанавливает комплекс мер социальной поддержки в сфере образования, предоставляемых членам семей участников специальной военной операции, проводимой с 24 февраля 2022 г. (далее – СВО), и определяет механизм предоставления мер социальной поддержки указанным категориям граждан в </w:t>
      </w:r>
      <w:r w:rsidR="00B36298">
        <w:rPr>
          <w:sz w:val="28"/>
          <w:szCs w:val="20"/>
        </w:rPr>
        <w:t>Анивском</w:t>
      </w:r>
      <w:r w:rsidR="009C77B5">
        <w:rPr>
          <w:sz w:val="28"/>
          <w:szCs w:val="20"/>
        </w:rPr>
        <w:t xml:space="preserve"> муниципальном округе Сахалинской области.</w:t>
      </w:r>
    </w:p>
    <w:p w14:paraId="0C1527B3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>Финансирование расходов на обеспечение мер социальной поддержки в сфере образования, предоставляемых членам семей участников СВО осуществляется за счет средств бюджета муниципального образования.</w:t>
      </w:r>
    </w:p>
    <w:p w14:paraId="22A0C044" w14:textId="77777777" w:rsidR="00FE2198" w:rsidRPr="00FE2198" w:rsidRDefault="00FE2198" w:rsidP="00FE219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u w:val="single"/>
        </w:rPr>
      </w:pPr>
    </w:p>
    <w:p w14:paraId="0BFCBA10" w14:textId="77777777" w:rsidR="00FE2198" w:rsidRPr="00FE2198" w:rsidRDefault="00FE2198" w:rsidP="00FE219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  <w:r w:rsidRPr="00FE2198">
        <w:rPr>
          <w:sz w:val="28"/>
          <w:szCs w:val="20"/>
          <w:u w:val="single"/>
        </w:rPr>
        <w:t>1.1. Меры социальной поддержки в сфере образования, предоставляемых членам семей участников СВО, применяются к категориям обучающихся, один из родителей (законный представитель, родители) которых:</w:t>
      </w:r>
    </w:p>
    <w:p w14:paraId="797AA49E" w14:textId="77777777" w:rsidR="00FE2198" w:rsidRPr="00FE2198" w:rsidRDefault="00FE2198" w:rsidP="00FE219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0"/>
          <w:u w:val="single"/>
        </w:rPr>
      </w:pPr>
    </w:p>
    <w:p w14:paraId="710A3310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 xml:space="preserve">- является участниками </w:t>
      </w:r>
      <w:r w:rsidRPr="00FE2198">
        <w:rPr>
          <w:sz w:val="28"/>
          <w:szCs w:val="28"/>
        </w:rPr>
        <w:t>СВО</w:t>
      </w:r>
      <w:r w:rsidRPr="00FE2198">
        <w:rPr>
          <w:sz w:val="28"/>
          <w:szCs w:val="20"/>
        </w:rPr>
        <w:t>;</w:t>
      </w:r>
    </w:p>
    <w:p w14:paraId="2F55DBC8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>- призван на военную службу по мобилизации, направлен на службу в войска национальной гвардии Российской Федерации по мобилизации или поступивший на военную службу по контракту в период мобилизации, в период военного положения или в военное время либо заключивший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0BDD61F3" w14:textId="77777777" w:rsidR="00FE2198" w:rsidRPr="00FE2198" w:rsidRDefault="00FE2198" w:rsidP="00FE2198">
      <w:pPr>
        <w:spacing w:line="276" w:lineRule="auto"/>
        <w:ind w:firstLine="567"/>
        <w:jc w:val="both"/>
        <w:rPr>
          <w:sz w:val="28"/>
          <w:szCs w:val="20"/>
        </w:rPr>
      </w:pPr>
      <w:r w:rsidRPr="00FE2198">
        <w:rPr>
          <w:sz w:val="28"/>
          <w:szCs w:val="20"/>
        </w:rPr>
        <w:t xml:space="preserve">- погиб (умер) вследствие увечья (ранения, травмы, контузии) или заболевания, полученного им в результате участия в </w:t>
      </w:r>
      <w:r w:rsidRPr="00FE2198">
        <w:rPr>
          <w:sz w:val="28"/>
          <w:szCs w:val="28"/>
        </w:rPr>
        <w:t>СВО</w:t>
      </w:r>
      <w:r w:rsidRPr="00FE2198">
        <w:rPr>
          <w:sz w:val="28"/>
          <w:szCs w:val="20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47035608" w14:textId="77777777" w:rsidR="00FE2198" w:rsidRPr="00FE2198" w:rsidRDefault="00FE2198" w:rsidP="00FE2198">
      <w:pPr>
        <w:spacing w:line="276" w:lineRule="auto"/>
        <w:ind w:firstLine="567"/>
        <w:jc w:val="both"/>
        <w:rPr>
          <w:sz w:val="28"/>
          <w:szCs w:val="20"/>
        </w:rPr>
      </w:pPr>
    </w:p>
    <w:p w14:paraId="660857EE" w14:textId="77777777" w:rsidR="00FE2198" w:rsidRPr="00FE2198" w:rsidRDefault="00FE2198" w:rsidP="00FE219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  <w:r w:rsidRPr="00FE2198">
        <w:rPr>
          <w:sz w:val="28"/>
          <w:szCs w:val="20"/>
          <w:u w:val="single"/>
        </w:rPr>
        <w:t>1.2. Перечень мер социальной поддержки в сфере образования, предоставляемых членам семей участников СВО</w:t>
      </w:r>
    </w:p>
    <w:p w14:paraId="69223C4C" w14:textId="77777777" w:rsidR="00FE2198" w:rsidRPr="00FE2198" w:rsidRDefault="00FE2198" w:rsidP="00FE219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</w:p>
    <w:p w14:paraId="61700C98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 xml:space="preserve">- внеочередное (первоочередное) предоставление места </w:t>
      </w:r>
      <w:r w:rsidRPr="00FE2198">
        <w:rPr>
          <w:rFonts w:eastAsia="Calibri"/>
          <w:color w:val="000000"/>
          <w:sz w:val="28"/>
          <w:szCs w:val="28"/>
          <w:lang w:eastAsia="en-US"/>
        </w:rPr>
        <w:t>в муниципальной образовательной организации, реализующей образовательную программу дошкольного образования</w:t>
      </w:r>
      <w:r w:rsidRPr="00FE2198">
        <w:rPr>
          <w:sz w:val="28"/>
          <w:szCs w:val="20"/>
        </w:rPr>
        <w:t xml:space="preserve">; </w:t>
      </w:r>
    </w:p>
    <w:p w14:paraId="12B82786" w14:textId="174E0AE5" w:rsidR="0065364E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sz w:val="28"/>
          <w:szCs w:val="20"/>
        </w:rPr>
        <w:t>- освобождение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82F85" w:rsidRPr="00F82F85">
        <w:rPr>
          <w:rFonts w:eastAsia="Calibri"/>
          <w:color w:val="000000"/>
          <w:sz w:val="28"/>
          <w:szCs w:val="28"/>
          <w:lang w:eastAsia="en-US"/>
        </w:rPr>
        <w:t>родителей (законных представителей) от родительской платы за присмотр и уход за детьми   граждан Российской Федерации, погибших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воспитанни</w:t>
      </w:r>
      <w:r w:rsidR="006051E2">
        <w:rPr>
          <w:rFonts w:eastAsia="Calibri"/>
          <w:color w:val="000000"/>
          <w:sz w:val="28"/>
          <w:szCs w:val="28"/>
          <w:lang w:eastAsia="en-US"/>
        </w:rPr>
        <w:t>ков</w:t>
      </w:r>
      <w:r w:rsidR="00F82F85" w:rsidRPr="00F82F85">
        <w:rPr>
          <w:rFonts w:eastAsia="Calibri"/>
          <w:color w:val="000000"/>
          <w:sz w:val="28"/>
          <w:szCs w:val="28"/>
          <w:lang w:eastAsia="en-US"/>
        </w:rPr>
        <w:t xml:space="preserve"> муниципальных бюджетных дошкольных образовательных учреждений и дошкольных групп при общеобразовательных учреждениях Анивского </w:t>
      </w:r>
      <w:r w:rsidR="00F82F85"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="00F82F85" w:rsidRPr="00F82F85">
        <w:rPr>
          <w:rFonts w:eastAsia="Calibri"/>
          <w:color w:val="000000"/>
          <w:sz w:val="28"/>
          <w:szCs w:val="28"/>
          <w:lang w:eastAsia="en-US"/>
        </w:rPr>
        <w:t xml:space="preserve"> округа</w:t>
      </w:r>
      <w:r w:rsidR="0065364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1203E92" w14:textId="3DD0F70D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>- предоставление детям услуг дополнительного образования;</w:t>
      </w:r>
    </w:p>
    <w:p w14:paraId="7D0D6B5C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>- обеспечение зачисления в первоочередном порядке в группы продленного дня в муниципальной образовательной организации, реализующей образовательные программы начального общего, основного общего, среднего общего образования;</w:t>
      </w:r>
    </w:p>
    <w:p w14:paraId="06DCA03C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sz w:val="28"/>
          <w:szCs w:val="20"/>
        </w:rPr>
        <w:t xml:space="preserve">- предоставление </w:t>
      </w:r>
      <w:r w:rsidRPr="00FE2198">
        <w:rPr>
          <w:rFonts w:eastAsia="Calibri"/>
          <w:sz w:val="28"/>
          <w:szCs w:val="28"/>
          <w:lang w:eastAsia="en-US"/>
        </w:rPr>
        <w:t>бесплатного горячего питания обучающихся в муниципальной образовательной организации, реализующей программы начального общего, основного общего, среднего общего образования;</w:t>
      </w:r>
    </w:p>
    <w:p w14:paraId="58FBE25B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0"/>
        </w:rPr>
      </w:pPr>
      <w:r w:rsidRPr="00FE2198">
        <w:rPr>
          <w:sz w:val="28"/>
          <w:szCs w:val="20"/>
        </w:rPr>
        <w:t xml:space="preserve">- преимущественное право перевода детей в иную </w:t>
      </w:r>
      <w:r w:rsidRPr="00FE2198">
        <w:rPr>
          <w:rFonts w:eastAsia="Calibri"/>
          <w:color w:val="000000"/>
          <w:sz w:val="28"/>
          <w:szCs w:val="28"/>
          <w:lang w:eastAsia="en-US"/>
        </w:rPr>
        <w:t>муниципальную образовательную организацию, реализующую образовательную программу дошкольного образования</w:t>
      </w:r>
      <w:r w:rsidRPr="00FE2198">
        <w:rPr>
          <w:sz w:val="28"/>
          <w:szCs w:val="20"/>
        </w:rPr>
        <w:t>, приближенную к месту жительства семьи.</w:t>
      </w:r>
    </w:p>
    <w:p w14:paraId="52279E9D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54FCD9E8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0"/>
          <w:u w:val="single"/>
        </w:rPr>
      </w:pPr>
      <w:r w:rsidRPr="00FE2198">
        <w:rPr>
          <w:sz w:val="28"/>
          <w:szCs w:val="20"/>
          <w:u w:val="single"/>
        </w:rPr>
        <w:t>1.3. Порядок обращения за предоставлением мер социальной поддержки в сфере образования, предоставляемых членам семей участников СВО</w:t>
      </w:r>
    </w:p>
    <w:p w14:paraId="03407034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0"/>
          <w:u w:val="single"/>
        </w:rPr>
      </w:pPr>
    </w:p>
    <w:p w14:paraId="5A1D22FA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0"/>
        </w:rPr>
      </w:pP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предоставляется одному из родителей (законных представителей) ребенка, обратившемуся с заявлением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8"/>
        </w:rPr>
        <w:t>по форме в соответствии с приложением №1 к настоящему Порядку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в орган местного самоуправления или подведомственную органу местного самоуправления образовательную организацию.</w:t>
      </w:r>
    </w:p>
    <w:p w14:paraId="2AD3B17B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</w:p>
    <w:p w14:paraId="164C924E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  <w:r w:rsidRPr="00FE2198">
        <w:rPr>
          <w:sz w:val="28"/>
          <w:szCs w:val="20"/>
          <w:u w:val="single"/>
        </w:rPr>
        <w:t>1.4. Перечень документов, необходимых для оформления мер социальной поддержки в сфере образования, предоставляемых членам семей участников СВО</w:t>
      </w:r>
    </w:p>
    <w:p w14:paraId="12956CEA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</w:p>
    <w:p w14:paraId="098017CA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0"/>
          <w:u w:val="single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Для </w:t>
      </w:r>
      <w:r w:rsidRPr="00FE2198">
        <w:rPr>
          <w:sz w:val="28"/>
          <w:szCs w:val="20"/>
        </w:rPr>
        <w:t xml:space="preserve">предоставления мер социальной поддержки </w:t>
      </w:r>
      <w:r w:rsidRPr="00FE2198">
        <w:rPr>
          <w:rFonts w:eastAsia="Calibri"/>
          <w:color w:val="000000"/>
          <w:sz w:val="28"/>
          <w:szCs w:val="28"/>
          <w:lang w:eastAsia="en-US"/>
        </w:rPr>
        <w:t>заявитель представляет самостоятельно следующие документы (сведения):</w:t>
      </w:r>
    </w:p>
    <w:p w14:paraId="121D5E80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 заявление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8"/>
        </w:rPr>
        <w:t xml:space="preserve">по форме в соответствии с приложением №1 к настоящему Порядку </w:t>
      </w:r>
      <w:r w:rsidRPr="00FE2198">
        <w:rPr>
          <w:rFonts w:eastAsia="Calibri"/>
          <w:color w:val="000000"/>
          <w:sz w:val="28"/>
          <w:szCs w:val="28"/>
          <w:lang w:eastAsia="en-US"/>
        </w:rPr>
        <w:t>в орган местного самоуправления или подведомственную органу местного самоуправления образовательную организации</w:t>
      </w:r>
      <w:r w:rsidRPr="00FE2198">
        <w:rPr>
          <w:sz w:val="28"/>
          <w:szCs w:val="28"/>
        </w:rPr>
        <w:t>;</w:t>
      </w:r>
    </w:p>
    <w:p w14:paraId="0BBF1E3C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- документ, удостоверяющий личность заявителя (при личном обращении);</w:t>
      </w:r>
    </w:p>
    <w:p w14:paraId="3DF78D15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- документ, подтверждающий, что заявитель является законным представителем ребенка (при личном обращении);</w:t>
      </w:r>
    </w:p>
    <w:p w14:paraId="5CEC3BB0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- согласие лиц, указанных в заявлении, на обработку их персональных данных (при личном обращении).</w:t>
      </w:r>
    </w:p>
    <w:p w14:paraId="6DBABFB4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- </w:t>
      </w:r>
      <w:r w:rsidRPr="00FE2198">
        <w:rPr>
          <w:sz w:val="28"/>
          <w:szCs w:val="28"/>
        </w:rPr>
        <w:t>сведения, подтверждающие родство несовершеннолетнего ребенка с участником СВО (свидетельство о рождении, решение суда об установлении отцовства);</w:t>
      </w:r>
    </w:p>
    <w:p w14:paraId="30594464" w14:textId="26215FEB" w:rsidR="00FE2198" w:rsidRPr="00FE2198" w:rsidRDefault="00FE2198" w:rsidP="00FE2198">
      <w:pPr>
        <w:autoSpaceDE w:val="0"/>
        <w:autoSpaceDN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E2198">
        <w:rPr>
          <w:sz w:val="28"/>
          <w:szCs w:val="28"/>
        </w:rPr>
        <w:t>- </w:t>
      </w:r>
      <w:r w:rsidR="0081186B" w:rsidRPr="0081186B">
        <w:rPr>
          <w:sz w:val="28"/>
          <w:szCs w:val="28"/>
        </w:rPr>
        <w:t>справка о подтверждении факта участия в 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    участнику СВО (члену семьи участника специальной военной операции), в соответствии с постановлением Правительства РФ от 09.10.2024 №1354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</w:t>
      </w:r>
      <w:r w:rsidR="0081186B">
        <w:rPr>
          <w:sz w:val="28"/>
          <w:szCs w:val="28"/>
        </w:rPr>
        <w:t>ой области и Херсонской области</w:t>
      </w:r>
      <w:r w:rsidRPr="00FE2198">
        <w:rPr>
          <w:sz w:val="28"/>
          <w:szCs w:val="28"/>
        </w:rPr>
        <w:t>;</w:t>
      </w:r>
    </w:p>
    <w:p w14:paraId="6BA18EA9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0"/>
          <w:u w:val="single"/>
        </w:rPr>
      </w:pPr>
      <w:r w:rsidRPr="00FE2198">
        <w:rPr>
          <w:color w:val="000000"/>
          <w:sz w:val="28"/>
          <w:szCs w:val="28"/>
        </w:rPr>
        <w:t>- свидетельство о смерти (справка о смерти), выданное органами записи актов гражданского состояния в отношении погибшего (умершего) участника СВО.</w:t>
      </w:r>
    </w:p>
    <w:p w14:paraId="2FEADD89" w14:textId="77777777" w:rsidR="00FE2198" w:rsidRPr="00FE2198" w:rsidRDefault="00FE2198" w:rsidP="00FE2198">
      <w:pPr>
        <w:autoSpaceDE w:val="0"/>
        <w:autoSpaceDN w:val="0"/>
        <w:adjustRightInd w:val="0"/>
        <w:spacing w:before="200" w:line="276" w:lineRule="auto"/>
        <w:ind w:firstLine="540"/>
        <w:jc w:val="center"/>
        <w:rPr>
          <w:sz w:val="28"/>
          <w:szCs w:val="28"/>
        </w:rPr>
      </w:pPr>
    </w:p>
    <w:p w14:paraId="60419939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  <w:r w:rsidRPr="00FE2198">
        <w:rPr>
          <w:sz w:val="28"/>
          <w:szCs w:val="20"/>
          <w:u w:val="single"/>
        </w:rPr>
        <w:t>1.5. Способ (способы) направления запроса (заявления) о предоставлении мер социальной поддержки в сфере образования, предоставляемых членам семей участников СВО</w:t>
      </w:r>
    </w:p>
    <w:p w14:paraId="4FA01259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0"/>
          <w:u w:val="single"/>
        </w:rPr>
      </w:pPr>
    </w:p>
    <w:p w14:paraId="4AECB6B9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E2198">
        <w:rPr>
          <w:sz w:val="28"/>
          <w:szCs w:val="28"/>
        </w:rPr>
        <w:t>Предоставление мер социальной поддержки осуществляется на основании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 заявления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8"/>
        </w:rPr>
        <w:t xml:space="preserve">по форме в соответствии с приложением № 1 к настоящему Порядку, и </w:t>
      </w:r>
      <w:r w:rsidRPr="00FE2198">
        <w:rPr>
          <w:sz w:val="28"/>
          <w:szCs w:val="20"/>
        </w:rPr>
        <w:t>документов, указанных в пункте 1.4 настоящего Порядка,</w:t>
      </w:r>
      <w:r w:rsidRPr="00FE2198">
        <w:rPr>
          <w:sz w:val="28"/>
          <w:szCs w:val="28"/>
        </w:rPr>
        <w:t xml:space="preserve"> представленных одним из следующих способов:</w:t>
      </w:r>
    </w:p>
    <w:p w14:paraId="762AC19A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- непосредственно (лично) на бумажном носителе </w:t>
      </w:r>
      <w:r w:rsidRPr="00FE2198">
        <w:rPr>
          <w:sz w:val="28"/>
          <w:szCs w:val="28"/>
        </w:rPr>
        <w:t>в орган (или организацию), предоставляющий услугу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61522E73" w14:textId="544DE943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- в электронной форме с использованием федеральной государственной информационной системы «Единый портал государственных и</w:t>
      </w:r>
      <w:r w:rsidR="0081186B">
        <w:rPr>
          <w:rFonts w:eastAsia="Calibri"/>
          <w:color w:val="000000"/>
          <w:sz w:val="28"/>
          <w:szCs w:val="28"/>
          <w:lang w:eastAsia="en-US"/>
        </w:rPr>
        <w:t xml:space="preserve"> муниципальных услуг (функций)»</w:t>
      </w:r>
      <w:r w:rsidR="0081186B" w:rsidRPr="0081186B">
        <w:rPr>
          <w:rFonts w:eastAsia="Calibri"/>
          <w:color w:val="000000"/>
          <w:sz w:val="28"/>
          <w:szCs w:val="28"/>
          <w:lang w:eastAsia="en-US"/>
        </w:rPr>
        <w:t xml:space="preserve"> (при наличии технической возможности)</w:t>
      </w:r>
      <w:r w:rsidR="0081186B">
        <w:rPr>
          <w:rFonts w:eastAsia="Calibri"/>
          <w:color w:val="000000"/>
          <w:sz w:val="28"/>
          <w:szCs w:val="28"/>
          <w:lang w:eastAsia="en-US"/>
        </w:rPr>
        <w:t>,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а также </w:t>
      </w:r>
      <w:r w:rsidRPr="00FE2198">
        <w:rPr>
          <w:rFonts w:eastAsia="Calibri"/>
          <w:color w:val="000000"/>
          <w:sz w:val="28"/>
          <w:szCs w:val="28"/>
          <w:lang w:eastAsia="en-US"/>
        </w:rPr>
        <w:lastRenderedPageBreak/>
        <w:t>регионального портала госуда</w:t>
      </w:r>
      <w:r w:rsidR="0081186B">
        <w:rPr>
          <w:rFonts w:eastAsia="Calibri"/>
          <w:color w:val="000000"/>
          <w:sz w:val="28"/>
          <w:szCs w:val="28"/>
          <w:lang w:eastAsia="en-US"/>
        </w:rPr>
        <w:t>рственных и муниципальных услуг</w:t>
      </w:r>
      <w:r w:rsidR="0081186B" w:rsidRPr="0081186B">
        <w:rPr>
          <w:rFonts w:eastAsia="Calibri"/>
          <w:color w:val="000000"/>
          <w:sz w:val="28"/>
          <w:szCs w:val="28"/>
          <w:lang w:eastAsia="en-US"/>
        </w:rPr>
        <w:t xml:space="preserve"> (при наличии технической возможности)</w:t>
      </w:r>
      <w:r w:rsidR="0081186B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8CCD535" w14:textId="127C2342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- через многофункциональные центры предоставления государственных и му</w:t>
      </w:r>
      <w:r w:rsidR="0081186B">
        <w:rPr>
          <w:rFonts w:eastAsia="Calibri"/>
          <w:color w:val="000000"/>
          <w:sz w:val="28"/>
          <w:szCs w:val="28"/>
          <w:lang w:eastAsia="en-US"/>
        </w:rPr>
        <w:t xml:space="preserve">ниципальных услуг (далее – МФЦ) </w:t>
      </w:r>
      <w:r w:rsidR="0081186B" w:rsidRPr="0081186B">
        <w:rPr>
          <w:rFonts w:eastAsia="Calibri"/>
          <w:color w:val="000000"/>
          <w:sz w:val="28"/>
          <w:szCs w:val="28"/>
          <w:lang w:eastAsia="en-US"/>
        </w:rPr>
        <w:t>)» (при наличии технической возможности)</w:t>
      </w:r>
      <w:r w:rsidR="0081186B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51C2D84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198">
        <w:rPr>
          <w:sz w:val="28"/>
          <w:szCs w:val="28"/>
        </w:rPr>
        <w:t>- почтовым отправлением в орган (или организацию), предоставляющий услугу</w:t>
      </w:r>
      <w:r w:rsidRPr="00FE2198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50B03EF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02A2BFA5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  <w:u w:val="single"/>
        </w:rPr>
      </w:pPr>
      <w:r w:rsidRPr="00FE2198">
        <w:rPr>
          <w:sz w:val="28"/>
          <w:szCs w:val="20"/>
          <w:u w:val="single"/>
        </w:rPr>
        <w:t>1.6. Сроки предоставления мер социальной поддержки в сфере образования, предоставляемых членам семей участников СВО</w:t>
      </w:r>
    </w:p>
    <w:p w14:paraId="389ECBEC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sz w:val="28"/>
          <w:szCs w:val="28"/>
        </w:rPr>
      </w:pPr>
    </w:p>
    <w:p w14:paraId="3F01F24E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E2198">
        <w:rPr>
          <w:sz w:val="28"/>
          <w:szCs w:val="28"/>
        </w:rPr>
        <w:t>Максимальный срок принятия решения о предоставления меры социальной поддержки составляет 10 рабочих дней</w:t>
      </w:r>
      <w:r w:rsidRPr="00FE2198">
        <w:rPr>
          <w:sz w:val="20"/>
          <w:szCs w:val="20"/>
        </w:rPr>
        <w:t xml:space="preserve"> </w:t>
      </w:r>
      <w:r w:rsidRPr="00FE2198">
        <w:rPr>
          <w:sz w:val="28"/>
          <w:szCs w:val="28"/>
        </w:rPr>
        <w:t>с даты регистрации заявления со дня получения всех необходимых для принятия соответствующего решения документов (сведений).</w:t>
      </w:r>
    </w:p>
    <w:p w14:paraId="48B97573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E2198">
        <w:rPr>
          <w:sz w:val="28"/>
          <w:szCs w:val="28"/>
        </w:rPr>
        <w:t>Решение о предоставлении меры социальной поддержки принимается путем издания распорядительного документа.</w:t>
      </w:r>
    </w:p>
    <w:p w14:paraId="0DDB91D3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3B760559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center"/>
        <w:rPr>
          <w:sz w:val="28"/>
          <w:szCs w:val="28"/>
        </w:rPr>
      </w:pPr>
      <w:r w:rsidRPr="00FE2198">
        <w:rPr>
          <w:sz w:val="28"/>
          <w:szCs w:val="28"/>
          <w:u w:val="single"/>
        </w:rPr>
        <w:t xml:space="preserve">1.7. Отказ в </w:t>
      </w:r>
      <w:r w:rsidRPr="00FE2198">
        <w:rPr>
          <w:sz w:val="28"/>
          <w:szCs w:val="20"/>
          <w:u w:val="single"/>
        </w:rPr>
        <w:t>предоставлении мер социальной поддержки в сфере образования, предоставляемых членам семей участников СВО</w:t>
      </w:r>
    </w:p>
    <w:p w14:paraId="39B7FBED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62488FB5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 xml:space="preserve">Основаниями для отказа </w:t>
      </w:r>
      <w:r w:rsidRPr="00FE2198">
        <w:rPr>
          <w:sz w:val="28"/>
          <w:szCs w:val="28"/>
        </w:rPr>
        <w:t xml:space="preserve">в </w:t>
      </w:r>
      <w:r w:rsidRPr="00FE2198">
        <w:rPr>
          <w:sz w:val="28"/>
          <w:szCs w:val="20"/>
        </w:rPr>
        <w:t>предоставлении мер социальной</w:t>
      </w:r>
      <w:r w:rsidRPr="00FE2198">
        <w:rPr>
          <w:color w:val="000000"/>
          <w:sz w:val="28"/>
          <w:szCs w:val="28"/>
        </w:rPr>
        <w:t xml:space="preserve"> поддержки являются:</w:t>
      </w:r>
    </w:p>
    <w:p w14:paraId="14BE0014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>- заявление подано лицом, не имеющим полномочий на осуществление действий от имени заявителя;</w:t>
      </w:r>
    </w:p>
    <w:p w14:paraId="5815B344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 xml:space="preserve">- заявителем представлен неполный пакет документов, </w:t>
      </w:r>
      <w:r w:rsidRPr="00FE2198">
        <w:rPr>
          <w:rFonts w:eastAsia="Calibri"/>
          <w:color w:val="000000"/>
          <w:sz w:val="28"/>
          <w:szCs w:val="28"/>
          <w:lang w:eastAsia="en-US"/>
        </w:rPr>
        <w:t>указанных в настоящем Порядке,</w:t>
      </w:r>
      <w:r w:rsidRPr="00FE2198">
        <w:rPr>
          <w:color w:val="000000"/>
          <w:sz w:val="28"/>
          <w:szCs w:val="28"/>
        </w:rPr>
        <w:t xml:space="preserve"> необходимых для предоставления </w:t>
      </w:r>
      <w:r w:rsidRPr="00FE2198">
        <w:rPr>
          <w:sz w:val="28"/>
          <w:szCs w:val="20"/>
        </w:rPr>
        <w:t>мер социальной поддержки</w:t>
      </w:r>
      <w:r w:rsidRPr="00FE2198">
        <w:rPr>
          <w:color w:val="000000"/>
          <w:sz w:val="28"/>
          <w:szCs w:val="28"/>
        </w:rPr>
        <w:t>;</w:t>
      </w:r>
    </w:p>
    <w:p w14:paraId="538B13CA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>- заявителем в электронной форме не заполнены поля о половой принадлежности, СНИЛС и гражданство заявителя и ребенка (детей);</w:t>
      </w:r>
    </w:p>
    <w:p w14:paraId="19830F4A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>- на дату обращения за предоставлением компенсации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Сахалинской области;</w:t>
      </w:r>
    </w:p>
    <w:p w14:paraId="53EE5ABB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>-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A1B9165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FE2198">
        <w:rPr>
          <w:color w:val="000000"/>
          <w:sz w:val="28"/>
          <w:szCs w:val="28"/>
        </w:rPr>
        <w:t xml:space="preserve">- представленные документы содержат повреждения, наличие которых не позволяет в полном объеме использовать информацию и сведения, </w:t>
      </w:r>
      <w:r w:rsidRPr="00FE2198">
        <w:rPr>
          <w:color w:val="000000"/>
          <w:sz w:val="28"/>
          <w:szCs w:val="28"/>
        </w:rPr>
        <w:lastRenderedPageBreak/>
        <w:t xml:space="preserve">содержащиеся в таких документах, для предоставления </w:t>
      </w:r>
      <w:r w:rsidRPr="00FE2198">
        <w:rPr>
          <w:sz w:val="28"/>
          <w:szCs w:val="20"/>
        </w:rPr>
        <w:t>мер социальной поддержки</w:t>
      </w:r>
      <w:r w:rsidRPr="00FE2198">
        <w:rPr>
          <w:color w:val="000000"/>
          <w:sz w:val="28"/>
          <w:szCs w:val="28"/>
        </w:rPr>
        <w:t>;</w:t>
      </w:r>
    </w:p>
    <w:p w14:paraId="0EA5CB40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198">
        <w:rPr>
          <w:color w:val="000000"/>
          <w:sz w:val="28"/>
          <w:szCs w:val="28"/>
        </w:rPr>
        <w:t xml:space="preserve">- заявление подано в орган или организацию, в полномочия которых не входит предоставление </w:t>
      </w:r>
      <w:r w:rsidRPr="00FE2198">
        <w:rPr>
          <w:sz w:val="28"/>
          <w:szCs w:val="20"/>
        </w:rPr>
        <w:t>мер социальной поддержки</w:t>
      </w:r>
      <w:r w:rsidRPr="00FE2198">
        <w:rPr>
          <w:color w:val="000000"/>
          <w:sz w:val="28"/>
          <w:szCs w:val="28"/>
        </w:rPr>
        <w:t>.</w:t>
      </w:r>
    </w:p>
    <w:p w14:paraId="09731DF6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E2198">
        <w:rPr>
          <w:sz w:val="28"/>
          <w:szCs w:val="28"/>
        </w:rPr>
        <w:t xml:space="preserve">Один из </w:t>
      </w:r>
      <w:r w:rsidRPr="00FE2198">
        <w:rPr>
          <w:rFonts w:eastAsia="Calibri"/>
          <w:color w:val="000000"/>
          <w:sz w:val="28"/>
          <w:szCs w:val="28"/>
          <w:lang w:eastAsia="en-US"/>
        </w:rPr>
        <w:t>родителей (законных представителей) оставляет за собой право на повторное представление заявления и документов для предоставления компенсации (освобождения от оплаты).</w:t>
      </w:r>
    </w:p>
    <w:p w14:paraId="20511354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center"/>
        <w:rPr>
          <w:b/>
          <w:sz w:val="28"/>
          <w:szCs w:val="20"/>
        </w:rPr>
      </w:pPr>
    </w:p>
    <w:p w14:paraId="615F3064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center"/>
        <w:rPr>
          <w:b/>
          <w:sz w:val="28"/>
          <w:szCs w:val="20"/>
        </w:rPr>
      </w:pPr>
      <w:r w:rsidRPr="00FE2198">
        <w:rPr>
          <w:b/>
          <w:sz w:val="28"/>
          <w:szCs w:val="20"/>
        </w:rPr>
        <w:t xml:space="preserve">2.1. Внеочередное (первоочередное) предоставление места </w:t>
      </w:r>
      <w:r w:rsidRPr="00FE2198">
        <w:rPr>
          <w:rFonts w:eastAsia="Calibri"/>
          <w:b/>
          <w:color w:val="000000"/>
          <w:sz w:val="28"/>
          <w:szCs w:val="28"/>
          <w:lang w:eastAsia="en-US"/>
        </w:rPr>
        <w:t>в муниципальной образовательной организации, реализующей образовательную программу дошкольного образования</w:t>
      </w:r>
    </w:p>
    <w:p w14:paraId="1BD052FB" w14:textId="77777777" w:rsidR="00FE2198" w:rsidRPr="00FE2198" w:rsidRDefault="00FE2198" w:rsidP="00FE21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20C3B2E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rFonts w:eastAsia="Calibri"/>
          <w:sz w:val="28"/>
          <w:szCs w:val="28"/>
          <w:lang w:eastAsia="en-US"/>
        </w:rPr>
        <w:t xml:space="preserve">2.1.1. Детям граждан, указанных в пункте 1.1. настоящего Порядка, во </w:t>
      </w:r>
      <w:r w:rsidRPr="00FE2198">
        <w:rPr>
          <w:sz w:val="28"/>
          <w:szCs w:val="20"/>
        </w:rPr>
        <w:t xml:space="preserve">внеочередном (первоочередном) порядке предоставляются места </w:t>
      </w:r>
      <w:r w:rsidRPr="00FE2198">
        <w:rPr>
          <w:rFonts w:eastAsia="Calibri"/>
          <w:sz w:val="28"/>
          <w:szCs w:val="28"/>
          <w:lang w:eastAsia="en-US"/>
        </w:rPr>
        <w:t>в муниципальной образовательной организации, реализующей образовательную программу дошкольного образования.</w:t>
      </w:r>
    </w:p>
    <w:p w14:paraId="4A471EF0" w14:textId="2F4A2A0F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sz w:val="28"/>
          <w:szCs w:val="28"/>
        </w:rPr>
        <w:t xml:space="preserve">2.1.2. Для предоставления </w:t>
      </w:r>
      <w:r w:rsidRPr="00FE2198">
        <w:rPr>
          <w:sz w:val="28"/>
          <w:szCs w:val="20"/>
        </w:rPr>
        <w:t xml:space="preserve">внеочередного (первоочередного) места </w:t>
      </w:r>
      <w:r w:rsidRPr="00FE2198">
        <w:rPr>
          <w:rFonts w:eastAsia="Calibri"/>
          <w:sz w:val="28"/>
          <w:szCs w:val="28"/>
          <w:lang w:eastAsia="en-US"/>
        </w:rPr>
        <w:t xml:space="preserve">в муниципальной образовательной организации, реализующей образовательную программу дошкольного образования, один из родителей </w:t>
      </w:r>
      <w:r w:rsidRPr="00FE2198">
        <w:rPr>
          <w:sz w:val="28"/>
          <w:szCs w:val="20"/>
        </w:rPr>
        <w:t xml:space="preserve">(законный представитель) </w:t>
      </w:r>
      <w:r w:rsidRPr="00FE2198">
        <w:rPr>
          <w:sz w:val="28"/>
          <w:szCs w:val="28"/>
        </w:rPr>
        <w:t xml:space="preserve">обращается в </w:t>
      </w:r>
      <w:r w:rsidR="00C00262">
        <w:rPr>
          <w:sz w:val="28"/>
          <w:szCs w:val="28"/>
        </w:rPr>
        <w:t>отдел образования департамента социального развития администрации Анивского городского округа Сахалинской области</w:t>
      </w:r>
      <w:r w:rsidRPr="00FE2198">
        <w:rPr>
          <w:sz w:val="28"/>
          <w:szCs w:val="28"/>
        </w:rPr>
        <w:t xml:space="preserve"> с заявлением по форме в соответствии с приложением № 1 к настоящему Порядку и представляет документы в соответствии с пунктом 1.4 настоящего Порядка.</w:t>
      </w:r>
    </w:p>
    <w:p w14:paraId="257AC51D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/>
          <w:sz w:val="28"/>
          <w:szCs w:val="20"/>
        </w:rPr>
      </w:pPr>
    </w:p>
    <w:p w14:paraId="2B182289" w14:textId="0A79EC26" w:rsidR="00D11CB4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  <w:r w:rsidRPr="00FE2198">
        <w:rPr>
          <w:b/>
          <w:sz w:val="28"/>
          <w:szCs w:val="20"/>
        </w:rPr>
        <w:t>2.2. </w:t>
      </w:r>
      <w:r w:rsidR="00D11CB4">
        <w:rPr>
          <w:b/>
          <w:sz w:val="28"/>
          <w:szCs w:val="20"/>
        </w:rPr>
        <w:t>О</w:t>
      </w:r>
      <w:r w:rsidR="00D11CB4" w:rsidRPr="00D11CB4">
        <w:rPr>
          <w:b/>
          <w:sz w:val="28"/>
          <w:szCs w:val="20"/>
        </w:rPr>
        <w:t>свобождение родителей (законных представителей) от родительской платы</w:t>
      </w:r>
      <w:r w:rsidR="00D11CB4" w:rsidRPr="00D11CB4">
        <w:t xml:space="preserve"> </w:t>
      </w:r>
      <w:r w:rsidR="00D11CB4">
        <w:t>(</w:t>
      </w:r>
      <w:r w:rsidR="00D11CB4" w:rsidRPr="00D11CB4">
        <w:rPr>
          <w:b/>
          <w:sz w:val="28"/>
          <w:szCs w:val="20"/>
        </w:rPr>
        <w:t>компенсация оплаты в размере 100 процентов</w:t>
      </w:r>
      <w:r w:rsidR="00D11CB4">
        <w:rPr>
          <w:b/>
          <w:sz w:val="28"/>
          <w:szCs w:val="20"/>
        </w:rPr>
        <w:t>)</w:t>
      </w:r>
      <w:r w:rsidR="00D11CB4" w:rsidRPr="00D11CB4">
        <w:rPr>
          <w:b/>
          <w:sz w:val="28"/>
          <w:szCs w:val="20"/>
        </w:rPr>
        <w:t xml:space="preserve"> за присмотр и уход за детьми   граждан Российской Федерации, погибших в специальной военной операции</w:t>
      </w:r>
    </w:p>
    <w:p w14:paraId="093D2FD1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B602CEF" w14:textId="2C6D8864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2.2.1. Родители (законные представители)</w:t>
      </w:r>
      <w:r w:rsidRPr="00FE2198">
        <w:rPr>
          <w:rFonts w:eastAsia="Calibri"/>
          <w:sz w:val="28"/>
          <w:szCs w:val="28"/>
          <w:lang w:eastAsia="en-US"/>
        </w:rPr>
        <w:t>, указанные в пункте 1.1. настоящего Порядка,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детей, посещающих муниципальную образовательную организацию, обратившиеся с заявлением </w:t>
      </w:r>
      <w:r w:rsidR="00D11CB4">
        <w:rPr>
          <w:rFonts w:eastAsia="Calibri"/>
          <w:color w:val="000000"/>
          <w:sz w:val="28"/>
          <w:szCs w:val="28"/>
          <w:lang w:eastAsia="en-US"/>
        </w:rPr>
        <w:t>на оказание м</w:t>
      </w:r>
      <w:r w:rsidR="00D11CB4" w:rsidRPr="00D11CB4">
        <w:rPr>
          <w:rFonts w:eastAsia="Calibri"/>
          <w:color w:val="000000"/>
          <w:sz w:val="28"/>
          <w:szCs w:val="28"/>
          <w:lang w:eastAsia="en-US"/>
        </w:rPr>
        <w:t>еры социальной поддержки</w:t>
      </w:r>
      <w:r w:rsidR="000C6FA8">
        <w:rPr>
          <w:rFonts w:eastAsia="Calibri"/>
          <w:color w:val="000000"/>
          <w:sz w:val="28"/>
          <w:szCs w:val="28"/>
          <w:lang w:eastAsia="en-US"/>
        </w:rPr>
        <w:t>, указанной</w:t>
      </w:r>
      <w:r w:rsidR="00D11CB4">
        <w:rPr>
          <w:rFonts w:eastAsia="Calibri"/>
          <w:color w:val="000000"/>
          <w:sz w:val="28"/>
          <w:szCs w:val="28"/>
          <w:lang w:eastAsia="en-US"/>
        </w:rPr>
        <w:t xml:space="preserve"> в пункте 1.2, </w:t>
      </w:r>
      <w:r w:rsidR="00D11CB4" w:rsidRPr="00D11C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198">
        <w:rPr>
          <w:sz w:val="28"/>
          <w:szCs w:val="28"/>
        </w:rPr>
        <w:t>по форме в соответствии с приложением № 1 к настоящему Порядку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Pr="00FE2198">
        <w:rPr>
          <w:sz w:val="28"/>
          <w:szCs w:val="28"/>
        </w:rPr>
        <w:t xml:space="preserve">муниципальную </w:t>
      </w:r>
      <w:r w:rsidRPr="00FE2198">
        <w:rPr>
          <w:rFonts w:eastAsia="Calibri"/>
          <w:color w:val="000000"/>
          <w:sz w:val="28"/>
          <w:szCs w:val="28"/>
          <w:lang w:eastAsia="en-US"/>
        </w:rPr>
        <w:t>образовательную организацию, которую посещает ребенок (дети), освобождаются от родительской платы.</w:t>
      </w:r>
    </w:p>
    <w:p w14:paraId="03A895A9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К заявлению предоставляются документы </w:t>
      </w:r>
      <w:r w:rsidRPr="00FE2198">
        <w:rPr>
          <w:sz w:val="28"/>
          <w:szCs w:val="28"/>
        </w:rPr>
        <w:t>в соответствии с пунктом 1.4 настоящего Порядка.</w:t>
      </w:r>
    </w:p>
    <w:p w14:paraId="758216C9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2.2.2. Компенсация родительской платы предоставляется одному из родителей (законных представителей)</w:t>
      </w:r>
      <w:r w:rsidRPr="00FE2198">
        <w:rPr>
          <w:rFonts w:eastAsia="Calibri"/>
          <w:sz w:val="28"/>
          <w:szCs w:val="28"/>
          <w:lang w:eastAsia="en-US"/>
        </w:rPr>
        <w:t xml:space="preserve">, указанному в пункте 1.1. настоящего </w:t>
      </w:r>
      <w:r w:rsidRPr="00FE2198">
        <w:rPr>
          <w:rFonts w:eastAsia="Calibri"/>
          <w:sz w:val="28"/>
          <w:szCs w:val="28"/>
          <w:lang w:eastAsia="en-US"/>
        </w:rPr>
        <w:lastRenderedPageBreak/>
        <w:t>Порядка,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ребенка, посещающего </w:t>
      </w:r>
      <w:r w:rsidRPr="00FE2198">
        <w:rPr>
          <w:sz w:val="28"/>
          <w:szCs w:val="28"/>
        </w:rPr>
        <w:t xml:space="preserve">муниципальную 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образовательную организацию, внесшему родительскую плату, обратившемуся с заявлением </w:t>
      </w:r>
      <w:r w:rsidRPr="00FE2198">
        <w:rPr>
          <w:sz w:val="28"/>
          <w:szCs w:val="28"/>
        </w:rPr>
        <w:t>по форме в соответствии с приложением № 1 к настоящему Порядку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Pr="00FE2198">
        <w:rPr>
          <w:sz w:val="28"/>
          <w:szCs w:val="28"/>
        </w:rPr>
        <w:t xml:space="preserve">муниципальную </w:t>
      </w:r>
      <w:r w:rsidRPr="00FE2198">
        <w:rPr>
          <w:rFonts w:eastAsia="Calibri"/>
          <w:color w:val="000000"/>
          <w:sz w:val="28"/>
          <w:szCs w:val="28"/>
          <w:lang w:eastAsia="en-US"/>
        </w:rPr>
        <w:t>образовательную организацию, которую посещает ребенок (дети).</w:t>
      </w:r>
    </w:p>
    <w:p w14:paraId="1AB1052C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К заявлению предоставляются документы </w:t>
      </w:r>
      <w:r w:rsidRPr="00FE2198">
        <w:rPr>
          <w:sz w:val="28"/>
          <w:szCs w:val="28"/>
        </w:rPr>
        <w:t>в соответствии с пунктом 1.4 настоящего Порядка.</w:t>
      </w:r>
    </w:p>
    <w:p w14:paraId="14202F0C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E2198">
        <w:rPr>
          <w:sz w:val="28"/>
          <w:szCs w:val="28"/>
        </w:rPr>
        <w:t xml:space="preserve">2.2.3. Муниципальная образовательная организация в течение рабочего дня, следующего за днем принятия решения о предоставлении компенсации (освобождении от оплаты), передает его в орган местного самоуправления, уполномоченный осуществлять расчет и предоставление компенсации. </w:t>
      </w:r>
    </w:p>
    <w:p w14:paraId="31B98C78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sz w:val="28"/>
          <w:szCs w:val="28"/>
        </w:rPr>
        <w:t>2.2.4. </w:t>
      </w:r>
      <w:r w:rsidRPr="00FE2198">
        <w:rPr>
          <w:rFonts w:eastAsia="Calibri"/>
          <w:color w:val="000000"/>
          <w:sz w:val="28"/>
          <w:szCs w:val="28"/>
          <w:lang w:eastAsia="en-US"/>
        </w:rPr>
        <w:t>Компенсация (освобождение от оплаты) предоставляется органом местного самоуправления, уполномоченным осуществлять расчет и предоставление компенсации.</w:t>
      </w:r>
    </w:p>
    <w:p w14:paraId="364E9868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>2.2.5. Предоставление компенсации (освобождение от оплаты) начинается с месяца поступления ребенка в</w:t>
      </w:r>
      <w:r w:rsidRPr="00FE2198">
        <w:rPr>
          <w:sz w:val="28"/>
          <w:szCs w:val="28"/>
        </w:rPr>
        <w:t xml:space="preserve"> муниципальную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 образовательную организацию.</w:t>
      </w:r>
    </w:p>
    <w:p w14:paraId="0039AC32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2.2.6. Компенсация предоставляется </w:t>
      </w:r>
      <w:r w:rsidRPr="00FE2198">
        <w:rPr>
          <w:sz w:val="28"/>
          <w:szCs w:val="28"/>
        </w:rPr>
        <w:t xml:space="preserve">одному из </w:t>
      </w:r>
      <w:r w:rsidRPr="00FE2198">
        <w:rPr>
          <w:rFonts w:eastAsia="Calibri"/>
          <w:color w:val="000000"/>
          <w:sz w:val="28"/>
          <w:szCs w:val="28"/>
          <w:lang w:eastAsia="en-US"/>
        </w:rPr>
        <w:t>родителей (законных представителей) - путем уменьшения размера обязательств по выставляемой к оплате суммы родительской платы, фактически взимаемой за присмотр и уход за ребенком в муниципальной образовательной организации, на размер предоставляемой компенсации.</w:t>
      </w:r>
    </w:p>
    <w:p w14:paraId="3F8FA88C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2.2.7. Предоставление компенсации прекращается в случае выбытия ребенка из </w:t>
      </w:r>
      <w:r w:rsidRPr="00FE2198">
        <w:rPr>
          <w:sz w:val="28"/>
          <w:szCs w:val="28"/>
        </w:rPr>
        <w:t xml:space="preserve">муниципальной </w:t>
      </w:r>
      <w:r w:rsidRPr="00FE2198">
        <w:rPr>
          <w:rFonts w:eastAsia="Calibri"/>
          <w:color w:val="000000"/>
          <w:sz w:val="28"/>
          <w:szCs w:val="28"/>
          <w:lang w:eastAsia="en-US"/>
        </w:rPr>
        <w:t>образовательной организации.</w:t>
      </w:r>
    </w:p>
    <w:p w14:paraId="0541C70D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</w:p>
    <w:p w14:paraId="477DE476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  <w:r w:rsidRPr="00FE2198">
        <w:rPr>
          <w:b/>
          <w:sz w:val="28"/>
          <w:szCs w:val="20"/>
        </w:rPr>
        <w:t>2.3. Предоставление детям услуг дополнительного образования</w:t>
      </w:r>
    </w:p>
    <w:p w14:paraId="43B2592F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</w:p>
    <w:p w14:paraId="2C144381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rFonts w:eastAsia="Calibri"/>
          <w:sz w:val="28"/>
          <w:szCs w:val="28"/>
          <w:lang w:eastAsia="en-US"/>
        </w:rPr>
        <w:t xml:space="preserve">2.4.1. Детям граждан, указанных в пункте 1.1. настоящего Порядка, </w:t>
      </w:r>
      <w:r w:rsidRPr="00FE2198">
        <w:rPr>
          <w:sz w:val="28"/>
          <w:szCs w:val="20"/>
        </w:rPr>
        <w:t>предоставляются услуги дополнительного образования</w:t>
      </w:r>
      <w:r w:rsidRPr="00FE2198">
        <w:rPr>
          <w:rFonts w:eastAsia="Calibri"/>
          <w:sz w:val="28"/>
          <w:szCs w:val="28"/>
          <w:lang w:eastAsia="en-US"/>
        </w:rPr>
        <w:t>.</w:t>
      </w:r>
    </w:p>
    <w:p w14:paraId="206E8721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sz w:val="28"/>
          <w:szCs w:val="28"/>
        </w:rPr>
        <w:t xml:space="preserve">2.4.2. Для </w:t>
      </w:r>
      <w:r w:rsidRPr="00FE2198">
        <w:rPr>
          <w:sz w:val="28"/>
          <w:szCs w:val="20"/>
        </w:rPr>
        <w:t>предоставления детям услуг дополнительного образования</w:t>
      </w:r>
      <w:r w:rsidRPr="00FE2198">
        <w:rPr>
          <w:rFonts w:eastAsia="Calibri"/>
          <w:sz w:val="28"/>
          <w:szCs w:val="28"/>
          <w:lang w:eastAsia="en-US"/>
        </w:rPr>
        <w:t xml:space="preserve"> один из родителей </w:t>
      </w:r>
      <w:r w:rsidRPr="00FE2198">
        <w:rPr>
          <w:sz w:val="28"/>
          <w:szCs w:val="20"/>
        </w:rPr>
        <w:t xml:space="preserve">(законный представитель) </w:t>
      </w:r>
      <w:r w:rsidRPr="00FE2198">
        <w:rPr>
          <w:sz w:val="28"/>
          <w:szCs w:val="28"/>
        </w:rPr>
        <w:t xml:space="preserve">обращается в орган местного самоуправления с 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заявлением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8"/>
        </w:rPr>
        <w:t>по форме в соответствии с приложением № 1 к настоящему Порядку и представляет документы в соответствии с пунктом 1.4 настоящего Порядка.</w:t>
      </w:r>
    </w:p>
    <w:p w14:paraId="4B42B99B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</w:p>
    <w:p w14:paraId="59D74720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  <w:r w:rsidRPr="00FE2198">
        <w:rPr>
          <w:b/>
          <w:sz w:val="28"/>
          <w:szCs w:val="20"/>
        </w:rPr>
        <w:t xml:space="preserve">2.4. Обеспечение зачисления в первоочередном порядке </w:t>
      </w:r>
    </w:p>
    <w:p w14:paraId="32D06BF8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  <w:r w:rsidRPr="00FE2198">
        <w:rPr>
          <w:b/>
          <w:sz w:val="28"/>
          <w:szCs w:val="20"/>
        </w:rPr>
        <w:t>в группы продленного дня в муниципальной образовательной организации, реализующей образовательные программы начального общего, основного общего, среднего общего образования</w:t>
      </w:r>
    </w:p>
    <w:p w14:paraId="00CADEAB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</w:p>
    <w:p w14:paraId="01CCE3DF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rFonts w:eastAsia="Calibri"/>
          <w:sz w:val="28"/>
          <w:szCs w:val="28"/>
          <w:lang w:eastAsia="en-US"/>
        </w:rPr>
        <w:t xml:space="preserve">2.4.1. Детям граждан, указанных в пункте 1.1. настоящего Порядка, во внеочередном порядке предоставляются </w:t>
      </w:r>
      <w:r w:rsidRPr="00FE2198">
        <w:rPr>
          <w:sz w:val="28"/>
          <w:szCs w:val="20"/>
        </w:rPr>
        <w:t xml:space="preserve">в первоочередном порядке </w:t>
      </w:r>
      <w:r w:rsidRPr="00FE2198">
        <w:rPr>
          <w:rFonts w:eastAsia="Calibri"/>
          <w:sz w:val="28"/>
          <w:szCs w:val="28"/>
          <w:lang w:eastAsia="en-US"/>
        </w:rPr>
        <w:t>места (при наличии) в группах продленного дня в муниципальной образовательной организации, реализующей образовательные программы начального общего, основного общего, среднего общего образования.</w:t>
      </w:r>
    </w:p>
    <w:p w14:paraId="2C4E99C3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E2198">
        <w:rPr>
          <w:sz w:val="28"/>
          <w:szCs w:val="28"/>
        </w:rPr>
        <w:t xml:space="preserve">2.4.2. Для </w:t>
      </w:r>
      <w:r w:rsidRPr="00FE2198">
        <w:rPr>
          <w:sz w:val="28"/>
          <w:szCs w:val="20"/>
        </w:rPr>
        <w:t xml:space="preserve">зачисления в группы продленного дня в </w:t>
      </w:r>
      <w:r w:rsidRPr="00FE2198">
        <w:rPr>
          <w:rFonts w:eastAsia="Calibri"/>
          <w:sz w:val="28"/>
          <w:szCs w:val="28"/>
          <w:lang w:eastAsia="en-US"/>
        </w:rPr>
        <w:t>муниципальной образовательной организации, реализующей</w:t>
      </w:r>
      <w:r w:rsidRPr="00FE2198">
        <w:rPr>
          <w:sz w:val="28"/>
          <w:szCs w:val="20"/>
        </w:rPr>
        <w:t xml:space="preserve"> образовательные программы начального общего, основного общего, среднего общего образования </w:t>
      </w:r>
      <w:r w:rsidRPr="00FE2198">
        <w:rPr>
          <w:rFonts w:eastAsia="Calibri"/>
          <w:sz w:val="28"/>
          <w:szCs w:val="28"/>
          <w:lang w:eastAsia="en-US"/>
        </w:rPr>
        <w:t xml:space="preserve">один из родителей </w:t>
      </w:r>
      <w:r w:rsidRPr="00FE2198">
        <w:rPr>
          <w:sz w:val="28"/>
          <w:szCs w:val="20"/>
        </w:rPr>
        <w:t xml:space="preserve">(законный представитель) </w:t>
      </w:r>
      <w:r w:rsidRPr="00FE2198">
        <w:rPr>
          <w:sz w:val="28"/>
          <w:szCs w:val="28"/>
        </w:rPr>
        <w:t xml:space="preserve">обращается в орган местного самоуправления с 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заявлением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8"/>
        </w:rPr>
        <w:t>по форме в соответствии с приложением № 1 к настоящему Порядку и представляет документы в соответствии с пунктом 1.4 настоящего Порядка.</w:t>
      </w:r>
    </w:p>
    <w:p w14:paraId="5E6D9235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</w:p>
    <w:p w14:paraId="2C8EEDEF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E2198">
        <w:rPr>
          <w:b/>
          <w:sz w:val="28"/>
          <w:szCs w:val="20"/>
        </w:rPr>
        <w:t xml:space="preserve">2.5. Предоставление </w:t>
      </w:r>
      <w:r w:rsidRPr="00FE2198">
        <w:rPr>
          <w:rFonts w:eastAsia="Calibri"/>
          <w:b/>
          <w:sz w:val="28"/>
          <w:szCs w:val="28"/>
          <w:lang w:eastAsia="en-US"/>
        </w:rPr>
        <w:t>бесплатного горячего питания обучающихся в муниципальной образовательной организации, реализующей программы начального общего, основного общего, среднего общего образования</w:t>
      </w:r>
    </w:p>
    <w:p w14:paraId="024AB090" w14:textId="77777777" w:rsidR="00FE2198" w:rsidRPr="00FE2198" w:rsidRDefault="00FE2198" w:rsidP="00FE2198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06642369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2.5.1. Дети граждан, указанных в пункте 1.1. настоящего Порядка, обучающиеся в муниципальных образовательных организациях, реализующих программы начального общего, основного общего, среднего общего образования, обеспечиваются бесплатным горячим питанием.</w:t>
      </w:r>
    </w:p>
    <w:p w14:paraId="4AAF353C" w14:textId="10720E1C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2"/>
        </w:rPr>
      </w:pPr>
      <w:r w:rsidRPr="00FE2198">
        <w:rPr>
          <w:sz w:val="28"/>
          <w:szCs w:val="20"/>
        </w:rPr>
        <w:t xml:space="preserve">2.5.2. </w:t>
      </w:r>
      <w:r w:rsidRPr="00FE2198">
        <w:rPr>
          <w:sz w:val="28"/>
          <w:szCs w:val="22"/>
        </w:rPr>
        <w:t xml:space="preserve">Для </w:t>
      </w:r>
      <w:r w:rsidRPr="00FE2198">
        <w:rPr>
          <w:sz w:val="28"/>
          <w:szCs w:val="20"/>
        </w:rPr>
        <w:t xml:space="preserve">обеспечения бесплатным горячим питанием </w:t>
      </w:r>
      <w:r w:rsidRPr="00FE2198">
        <w:rPr>
          <w:sz w:val="28"/>
          <w:szCs w:val="22"/>
        </w:rPr>
        <w:t xml:space="preserve">один из родителей </w:t>
      </w:r>
      <w:r w:rsidRPr="00FE2198">
        <w:rPr>
          <w:sz w:val="28"/>
          <w:szCs w:val="20"/>
        </w:rPr>
        <w:t xml:space="preserve">(законный представитель) </w:t>
      </w:r>
      <w:r w:rsidR="00C00262">
        <w:rPr>
          <w:sz w:val="28"/>
          <w:szCs w:val="20"/>
        </w:rPr>
        <w:t xml:space="preserve">или обучающийся, достигший возраста 18 лет, </w:t>
      </w:r>
      <w:r w:rsidRPr="00FE2198">
        <w:rPr>
          <w:sz w:val="28"/>
          <w:szCs w:val="22"/>
        </w:rPr>
        <w:t xml:space="preserve">обращается в </w:t>
      </w:r>
      <w:r w:rsidRPr="00FE2198">
        <w:rPr>
          <w:sz w:val="28"/>
          <w:szCs w:val="20"/>
        </w:rPr>
        <w:t xml:space="preserve">муниципальную образовательную организацию, реализующую образовательные программы начального общего, основного общего, среднего общего образования, </w:t>
      </w:r>
      <w:r w:rsidRPr="00FE2198">
        <w:rPr>
          <w:rFonts w:eastAsia="Calibri"/>
          <w:color w:val="000000"/>
          <w:sz w:val="28"/>
          <w:szCs w:val="28"/>
          <w:lang w:eastAsia="en-US"/>
        </w:rPr>
        <w:t xml:space="preserve">которую посещает ребенок (дети), </w:t>
      </w:r>
      <w:r w:rsidRPr="00FE2198">
        <w:rPr>
          <w:sz w:val="28"/>
          <w:szCs w:val="22"/>
        </w:rPr>
        <w:t xml:space="preserve">с заявлением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2"/>
        </w:rPr>
        <w:t>по форме в соответствии с приложением № 1 к настоящему Порядку и представляет документы в соответствии с пунктом 1.4 настоящего Порядка.</w:t>
      </w:r>
    </w:p>
    <w:p w14:paraId="3E9A1136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2.5.3. Бесплатное горячее питание обучающихся в муниципальных образовательных организациях осуществляется в соответствии с санитарно-эпидемиологическими требованиями к организации питания обучающихся в общеобразовательных учреждениях.</w:t>
      </w:r>
    </w:p>
    <w:p w14:paraId="379307AE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2.5.4. Обучающиеся обеспечиваются бесплатным горячим питанием в течение учебного года при очной форме обучения в дни фактического посещения ими муниципальной образовательной организации.</w:t>
      </w:r>
    </w:p>
    <w:p w14:paraId="1E9A677E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2.5.5. Не допускается замена горячего питания наборами продуктов питания.</w:t>
      </w:r>
    </w:p>
    <w:p w14:paraId="248118FA" w14:textId="1305EFAA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lastRenderedPageBreak/>
        <w:t xml:space="preserve">2.5.6. Родители (законные представители) обучающихся </w:t>
      </w:r>
      <w:r w:rsidR="00C00262" w:rsidRPr="00C00262">
        <w:rPr>
          <w:sz w:val="28"/>
          <w:szCs w:val="22"/>
        </w:rPr>
        <w:t>или обучающийся, достигший возраста 18 лет</w:t>
      </w:r>
      <w:r w:rsidR="00C00262">
        <w:rPr>
          <w:sz w:val="28"/>
          <w:szCs w:val="22"/>
        </w:rPr>
        <w:t xml:space="preserve">, </w:t>
      </w:r>
      <w:r w:rsidRPr="00FE2198">
        <w:rPr>
          <w:sz w:val="28"/>
          <w:szCs w:val="22"/>
        </w:rPr>
        <w:t>вправе отказаться от питания путем подачи заявления в муниципальную образовательную организацию. В случае отказа компенсация за питание не предоставляется.</w:t>
      </w:r>
    </w:p>
    <w:p w14:paraId="07A7FE40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2.5.7. Основанием прекращения обеспечения горячим питанием являются:</w:t>
      </w:r>
    </w:p>
    <w:p w14:paraId="52D17F0B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- отчисление обучающегося из муниципальной образовательной организации;</w:t>
      </w:r>
    </w:p>
    <w:p w14:paraId="4A039FC3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- письменный отказ родителя (законного представителя) обучающегося от питания;</w:t>
      </w:r>
    </w:p>
    <w:p w14:paraId="0814E2B8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- письменный отказ обучающегося, достигшего 18-летнего возраста (при наличии полной гражданской дееспособности), от питания.</w:t>
      </w:r>
    </w:p>
    <w:p w14:paraId="244A6F62" w14:textId="77777777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2"/>
        </w:rPr>
      </w:pPr>
      <w:r w:rsidRPr="00FE2198">
        <w:rPr>
          <w:sz w:val="28"/>
          <w:szCs w:val="22"/>
        </w:rPr>
        <w:t>2.5.8. Обеспечение питанием обучающихся прекращается со дня отчисления из муниципальной образовательной организации либо со дня, следующего за днем подачи заявления об отказе от питания.</w:t>
      </w:r>
    </w:p>
    <w:p w14:paraId="569FC177" w14:textId="5D748496" w:rsidR="00FE2198" w:rsidRPr="00FE2198" w:rsidRDefault="00FE2198" w:rsidP="00FE2198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E2198">
        <w:rPr>
          <w:sz w:val="28"/>
          <w:szCs w:val="22"/>
        </w:rPr>
        <w:t xml:space="preserve">2.5.9. Размер и норматив стоимости питания обучающихся устанавливается нормативным правовым актом </w:t>
      </w:r>
      <w:r w:rsidR="00AB4555" w:rsidRPr="00AB4555">
        <w:rPr>
          <w:sz w:val="28"/>
          <w:szCs w:val="22"/>
        </w:rPr>
        <w:t>Анивского муниципального округа</w:t>
      </w:r>
      <w:r w:rsidRPr="00FE2198">
        <w:rPr>
          <w:sz w:val="28"/>
          <w:szCs w:val="22"/>
        </w:rPr>
        <w:t xml:space="preserve"> Сахалинской области.</w:t>
      </w:r>
    </w:p>
    <w:p w14:paraId="49CDDB48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96225F4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  <w:r w:rsidRPr="00FE2198">
        <w:rPr>
          <w:rFonts w:eastAsia="Calibri"/>
          <w:b/>
          <w:sz w:val="28"/>
          <w:szCs w:val="28"/>
          <w:lang w:eastAsia="en-US"/>
        </w:rPr>
        <w:t>2.6. </w:t>
      </w:r>
      <w:r w:rsidRPr="00FE2198">
        <w:rPr>
          <w:b/>
          <w:sz w:val="28"/>
          <w:szCs w:val="20"/>
        </w:rPr>
        <w:t xml:space="preserve">Преимущественное право перевода детей в иную </w:t>
      </w:r>
      <w:r w:rsidRPr="00FE2198">
        <w:rPr>
          <w:rFonts w:eastAsia="Calibri"/>
          <w:b/>
          <w:color w:val="000000"/>
          <w:sz w:val="28"/>
          <w:szCs w:val="28"/>
          <w:lang w:eastAsia="en-US"/>
        </w:rPr>
        <w:t>муниципальную образовательную организацию, реализующую образовательную программу дошкольного образования</w:t>
      </w:r>
      <w:r w:rsidRPr="00FE2198">
        <w:rPr>
          <w:b/>
          <w:sz w:val="28"/>
          <w:szCs w:val="20"/>
        </w:rPr>
        <w:t>, приближенную к месту жительства семьи</w:t>
      </w:r>
    </w:p>
    <w:p w14:paraId="455708D0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0"/>
        </w:rPr>
      </w:pPr>
    </w:p>
    <w:p w14:paraId="36F9E11D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198">
        <w:rPr>
          <w:rFonts w:eastAsia="Calibri"/>
          <w:sz w:val="28"/>
          <w:szCs w:val="28"/>
          <w:lang w:eastAsia="en-US"/>
        </w:rPr>
        <w:t>2.6.1. Детям граждан, указанных в пункте 1.1. настоящего Порядка, предоставляется преимущественное право на перевод в иную (при наличии) муниципальную образовательную организацию, реализующую образовательную программу дошкольного образования, приближенную к месту жительства семьи.</w:t>
      </w:r>
    </w:p>
    <w:p w14:paraId="2B3DEF4D" w14:textId="77777777" w:rsidR="00FE2198" w:rsidRPr="00FE2198" w:rsidRDefault="00FE2198" w:rsidP="00FE2198">
      <w:pPr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E2198">
        <w:rPr>
          <w:sz w:val="28"/>
          <w:szCs w:val="28"/>
        </w:rPr>
        <w:t xml:space="preserve">2.6.2. Для предоставления преимущественного права перевода детей в иную </w:t>
      </w:r>
      <w:r w:rsidRPr="00FE2198">
        <w:rPr>
          <w:rFonts w:eastAsia="Calibri"/>
          <w:sz w:val="28"/>
          <w:szCs w:val="28"/>
          <w:lang w:eastAsia="en-US"/>
        </w:rPr>
        <w:t>муниципальную образовательную организацию, реализующую образовательную программу дошкольного образования, приближенную к месту жительства семьи,</w:t>
      </w:r>
      <w:r w:rsidRPr="00FE2198">
        <w:rPr>
          <w:sz w:val="28"/>
          <w:szCs w:val="28"/>
        </w:rPr>
        <w:t xml:space="preserve"> </w:t>
      </w:r>
      <w:r w:rsidRPr="00FE2198">
        <w:rPr>
          <w:rFonts w:eastAsia="Calibri"/>
          <w:sz w:val="28"/>
          <w:szCs w:val="28"/>
          <w:lang w:eastAsia="en-US"/>
        </w:rPr>
        <w:t xml:space="preserve">один из родителей </w:t>
      </w:r>
      <w:r w:rsidRPr="00FE2198">
        <w:rPr>
          <w:sz w:val="28"/>
          <w:szCs w:val="20"/>
        </w:rPr>
        <w:t xml:space="preserve">(законный представитель) </w:t>
      </w:r>
      <w:r w:rsidRPr="00FE2198">
        <w:rPr>
          <w:sz w:val="28"/>
          <w:szCs w:val="28"/>
        </w:rPr>
        <w:t xml:space="preserve">обращается в орган местного самоуправления с </w:t>
      </w:r>
      <w:r w:rsidRPr="00FE2198">
        <w:rPr>
          <w:sz w:val="28"/>
          <w:szCs w:val="22"/>
        </w:rPr>
        <w:t xml:space="preserve">заявлением о предоставлении </w:t>
      </w:r>
      <w:r w:rsidRPr="00FE2198">
        <w:rPr>
          <w:sz w:val="28"/>
          <w:szCs w:val="20"/>
        </w:rPr>
        <w:t xml:space="preserve">меры социальной поддержки </w:t>
      </w:r>
      <w:r w:rsidRPr="00FE2198">
        <w:rPr>
          <w:sz w:val="28"/>
          <w:szCs w:val="22"/>
        </w:rPr>
        <w:t>по форме в соответствии с приложением № 1 к настоящему Порядку и представляет документы в соответствии с пунктом 1.4 настоящего Порядка.</w:t>
      </w:r>
    </w:p>
    <w:p w14:paraId="13958990" w14:textId="77777777" w:rsidR="00FE2198" w:rsidRPr="005E7B39" w:rsidRDefault="00FE2198" w:rsidP="00FE2198">
      <w:pPr>
        <w:contextualSpacing/>
        <w:jc w:val="both"/>
        <w:rPr>
          <w:sz w:val="28"/>
          <w:szCs w:val="28"/>
        </w:rPr>
      </w:pPr>
    </w:p>
    <w:sectPr w:rsidR="00FE2198" w:rsidRPr="005E7B39" w:rsidSect="00976213">
      <w:pgSz w:w="11906" w:h="16838"/>
      <w:pgMar w:top="1134" w:right="851" w:bottom="993" w:left="15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63A2D" w14:textId="77777777" w:rsidR="00002461" w:rsidRDefault="00002461">
      <w:r>
        <w:separator/>
      </w:r>
    </w:p>
  </w:endnote>
  <w:endnote w:type="continuationSeparator" w:id="0">
    <w:p w14:paraId="448BC93F" w14:textId="77777777" w:rsidR="00002461" w:rsidRDefault="000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A26CC" w14:textId="77777777" w:rsidR="00002461" w:rsidRDefault="00002461">
      <w:r>
        <w:separator/>
      </w:r>
    </w:p>
  </w:footnote>
  <w:footnote w:type="continuationSeparator" w:id="0">
    <w:p w14:paraId="158DC248" w14:textId="77777777" w:rsidR="00002461" w:rsidRDefault="0000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708"/>
    <w:multiLevelType w:val="singleLevel"/>
    <w:tmpl w:val="D7D46BB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28E"/>
    <w:multiLevelType w:val="singleLevel"/>
    <w:tmpl w:val="F9248952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D201839"/>
    <w:multiLevelType w:val="multilevel"/>
    <w:tmpl w:val="93B61C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5">
    <w:nsid w:val="284C2740"/>
    <w:multiLevelType w:val="hybridMultilevel"/>
    <w:tmpl w:val="362EF6E4"/>
    <w:lvl w:ilvl="0" w:tplc="69F66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CA50DC"/>
    <w:multiLevelType w:val="hybridMultilevel"/>
    <w:tmpl w:val="B4D61172"/>
    <w:lvl w:ilvl="0" w:tplc="AB6825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1011DE"/>
    <w:multiLevelType w:val="hybridMultilevel"/>
    <w:tmpl w:val="4CEEB01C"/>
    <w:lvl w:ilvl="0" w:tplc="2D8E2C1C">
      <w:start w:val="1"/>
      <w:numFmt w:val="decimal"/>
      <w:lvlText w:val="%1."/>
      <w:lvlJc w:val="left"/>
      <w:pPr>
        <w:tabs>
          <w:tab w:val="num" w:pos="1154"/>
        </w:tabs>
        <w:ind w:firstLine="79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5BCA"/>
    <w:multiLevelType w:val="hybridMultilevel"/>
    <w:tmpl w:val="1B1A362E"/>
    <w:lvl w:ilvl="0" w:tplc="E9E20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525354"/>
    <w:multiLevelType w:val="hybridMultilevel"/>
    <w:tmpl w:val="A9803740"/>
    <w:lvl w:ilvl="0" w:tplc="AC7A48DC">
      <w:start w:val="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706764D7"/>
    <w:multiLevelType w:val="hybridMultilevel"/>
    <w:tmpl w:val="1F740B84"/>
    <w:lvl w:ilvl="0" w:tplc="AB6825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DE2E3C"/>
    <w:multiLevelType w:val="hybridMultilevel"/>
    <w:tmpl w:val="036A505A"/>
    <w:lvl w:ilvl="0" w:tplc="AB6825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333C41"/>
    <w:multiLevelType w:val="multilevel"/>
    <w:tmpl w:val="B82019E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DCE1FE7"/>
    <w:multiLevelType w:val="multilevel"/>
    <w:tmpl w:val="7BBA0D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7F484CB0"/>
    <w:multiLevelType w:val="multilevel"/>
    <w:tmpl w:val="74041906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20596=ПОСТАНОВЛЕНИЕ"/>
    <w:docVar w:name="attr1#Вид документа" w:val="OID_TYPE#620245639=Постановление_администрации"/>
    <w:docVar w:name="attr2#Наименование" w:val="VARCHAR#ПОСТАНОВЛЕНИЕ.doc"/>
    <w:docVar w:name="attr3#Автор" w:val="OID_TYPE#620200056=Соловкина Наталья"/>
    <w:docVar w:name="attr4#Дата поступления" w:val="DATE#{d '2012-02-24'}"/>
    <w:docVar w:name="attr5#ESED_DateEdition" w:val="DATE#{d '2012-02-24'}"/>
    <w:docVar w:name="ESED_AutorEdition" w:val="Соловкина Наталья"/>
    <w:docVar w:name="ESED_BlankNum" w:val="0"/>
    <w:docVar w:name="ESED_Edition" w:val="1"/>
    <w:docVar w:name="ESED_IDnum" w:val="/2012-274"/>
    <w:docVar w:name="ESED_Lock" w:val="0"/>
    <w:docVar w:name="SPD_Annotation" w:val="ПОСТАНОВЛЕНИЕ"/>
    <w:docVar w:name="SPD_AreaName" w:val="Документ (ЕСЭД)"/>
    <w:docVar w:name="SPD_hostURL" w:val="dolinskadm"/>
    <w:docVar w:name="SPD_NumDoc" w:val="620246061"/>
    <w:docVar w:name="SPD_vDir" w:val="spd"/>
  </w:docVars>
  <w:rsids>
    <w:rsidRoot w:val="00782D02"/>
    <w:rsid w:val="00000974"/>
    <w:rsid w:val="00002461"/>
    <w:rsid w:val="00003505"/>
    <w:rsid w:val="000063E8"/>
    <w:rsid w:val="000118B1"/>
    <w:rsid w:val="00013E4C"/>
    <w:rsid w:val="00021678"/>
    <w:rsid w:val="000227AB"/>
    <w:rsid w:val="00030036"/>
    <w:rsid w:val="0004504B"/>
    <w:rsid w:val="00047B08"/>
    <w:rsid w:val="0005115D"/>
    <w:rsid w:val="00062A33"/>
    <w:rsid w:val="000657DF"/>
    <w:rsid w:val="000721B0"/>
    <w:rsid w:val="000867A7"/>
    <w:rsid w:val="000A1C74"/>
    <w:rsid w:val="000B691C"/>
    <w:rsid w:val="000C25DB"/>
    <w:rsid w:val="000C4C81"/>
    <w:rsid w:val="000C6FA8"/>
    <w:rsid w:val="000D122C"/>
    <w:rsid w:val="000E57BD"/>
    <w:rsid w:val="000F36F7"/>
    <w:rsid w:val="000F7295"/>
    <w:rsid w:val="001023D9"/>
    <w:rsid w:val="00103B67"/>
    <w:rsid w:val="00105848"/>
    <w:rsid w:val="001069A9"/>
    <w:rsid w:val="001223F8"/>
    <w:rsid w:val="0012346A"/>
    <w:rsid w:val="00133E95"/>
    <w:rsid w:val="0013744C"/>
    <w:rsid w:val="00143EF1"/>
    <w:rsid w:val="001462D9"/>
    <w:rsid w:val="001518EF"/>
    <w:rsid w:val="00151957"/>
    <w:rsid w:val="00152E83"/>
    <w:rsid w:val="001604B7"/>
    <w:rsid w:val="00160DD1"/>
    <w:rsid w:val="00161D32"/>
    <w:rsid w:val="00163C39"/>
    <w:rsid w:val="00166EF4"/>
    <w:rsid w:val="0018132D"/>
    <w:rsid w:val="00185F3A"/>
    <w:rsid w:val="00186010"/>
    <w:rsid w:val="00187BC5"/>
    <w:rsid w:val="00191C44"/>
    <w:rsid w:val="001B00FE"/>
    <w:rsid w:val="001B0CA6"/>
    <w:rsid w:val="001B2215"/>
    <w:rsid w:val="001B38FA"/>
    <w:rsid w:val="001C1CAB"/>
    <w:rsid w:val="001C3571"/>
    <w:rsid w:val="001C7999"/>
    <w:rsid w:val="001F1075"/>
    <w:rsid w:val="001F58AA"/>
    <w:rsid w:val="00202555"/>
    <w:rsid w:val="00202BAA"/>
    <w:rsid w:val="00204FBF"/>
    <w:rsid w:val="00206B7A"/>
    <w:rsid w:val="00210789"/>
    <w:rsid w:val="002121DE"/>
    <w:rsid w:val="00223AB7"/>
    <w:rsid w:val="00232715"/>
    <w:rsid w:val="00232DCB"/>
    <w:rsid w:val="00233025"/>
    <w:rsid w:val="0024024A"/>
    <w:rsid w:val="00242FE2"/>
    <w:rsid w:val="002434B8"/>
    <w:rsid w:val="00247D43"/>
    <w:rsid w:val="002567C5"/>
    <w:rsid w:val="0026018E"/>
    <w:rsid w:val="002635AC"/>
    <w:rsid w:val="002643A8"/>
    <w:rsid w:val="00264B3E"/>
    <w:rsid w:val="0027398A"/>
    <w:rsid w:val="002739D8"/>
    <w:rsid w:val="002816EB"/>
    <w:rsid w:val="00281B98"/>
    <w:rsid w:val="0028360A"/>
    <w:rsid w:val="00285178"/>
    <w:rsid w:val="0028588D"/>
    <w:rsid w:val="00286A72"/>
    <w:rsid w:val="0028798E"/>
    <w:rsid w:val="00294084"/>
    <w:rsid w:val="002945DA"/>
    <w:rsid w:val="002A1D4B"/>
    <w:rsid w:val="002A7360"/>
    <w:rsid w:val="002B6BBE"/>
    <w:rsid w:val="002B6EAF"/>
    <w:rsid w:val="002C40A1"/>
    <w:rsid w:val="002C6282"/>
    <w:rsid w:val="002D5210"/>
    <w:rsid w:val="002E12D7"/>
    <w:rsid w:val="002E644E"/>
    <w:rsid w:val="002E6C30"/>
    <w:rsid w:val="002F28D2"/>
    <w:rsid w:val="0030175F"/>
    <w:rsid w:val="003039E0"/>
    <w:rsid w:val="00316F5F"/>
    <w:rsid w:val="00325FC2"/>
    <w:rsid w:val="00341010"/>
    <w:rsid w:val="003425A7"/>
    <w:rsid w:val="00343EC8"/>
    <w:rsid w:val="003463D7"/>
    <w:rsid w:val="00350F6D"/>
    <w:rsid w:val="00355019"/>
    <w:rsid w:val="003565FF"/>
    <w:rsid w:val="0036122F"/>
    <w:rsid w:val="00363A56"/>
    <w:rsid w:val="003677D6"/>
    <w:rsid w:val="00375096"/>
    <w:rsid w:val="00375D0E"/>
    <w:rsid w:val="00386EAE"/>
    <w:rsid w:val="003912B1"/>
    <w:rsid w:val="0039250A"/>
    <w:rsid w:val="0039466B"/>
    <w:rsid w:val="00394A90"/>
    <w:rsid w:val="00395184"/>
    <w:rsid w:val="003A1C3B"/>
    <w:rsid w:val="003A65A6"/>
    <w:rsid w:val="003B3D4E"/>
    <w:rsid w:val="003B3EEC"/>
    <w:rsid w:val="003B79BB"/>
    <w:rsid w:val="003C1275"/>
    <w:rsid w:val="003C3C50"/>
    <w:rsid w:val="003E22E1"/>
    <w:rsid w:val="003E29D8"/>
    <w:rsid w:val="003E6070"/>
    <w:rsid w:val="003F074E"/>
    <w:rsid w:val="003F0B79"/>
    <w:rsid w:val="00403436"/>
    <w:rsid w:val="00413F37"/>
    <w:rsid w:val="00425BBF"/>
    <w:rsid w:val="00433E0D"/>
    <w:rsid w:val="0044151D"/>
    <w:rsid w:val="0045219E"/>
    <w:rsid w:val="00455AB0"/>
    <w:rsid w:val="00463EE9"/>
    <w:rsid w:val="00465460"/>
    <w:rsid w:val="00466A86"/>
    <w:rsid w:val="004713CB"/>
    <w:rsid w:val="00482D60"/>
    <w:rsid w:val="00486FFA"/>
    <w:rsid w:val="00495C1F"/>
    <w:rsid w:val="00496463"/>
    <w:rsid w:val="004B4009"/>
    <w:rsid w:val="004C50EC"/>
    <w:rsid w:val="004D7F0F"/>
    <w:rsid w:val="004E2067"/>
    <w:rsid w:val="004E324D"/>
    <w:rsid w:val="004F233E"/>
    <w:rsid w:val="004F23E4"/>
    <w:rsid w:val="004F55F9"/>
    <w:rsid w:val="00500C1D"/>
    <w:rsid w:val="005015BD"/>
    <w:rsid w:val="00503B6F"/>
    <w:rsid w:val="005063EF"/>
    <w:rsid w:val="005101D8"/>
    <w:rsid w:val="005171F5"/>
    <w:rsid w:val="00521461"/>
    <w:rsid w:val="00522070"/>
    <w:rsid w:val="00525975"/>
    <w:rsid w:val="005326E8"/>
    <w:rsid w:val="005433BE"/>
    <w:rsid w:val="005453D7"/>
    <w:rsid w:val="00550D26"/>
    <w:rsid w:val="00552520"/>
    <w:rsid w:val="00554EE9"/>
    <w:rsid w:val="005553CA"/>
    <w:rsid w:val="00555967"/>
    <w:rsid w:val="0056574E"/>
    <w:rsid w:val="00573424"/>
    <w:rsid w:val="00587943"/>
    <w:rsid w:val="00590637"/>
    <w:rsid w:val="005A2838"/>
    <w:rsid w:val="005A5EE1"/>
    <w:rsid w:val="005B3146"/>
    <w:rsid w:val="005B7B7E"/>
    <w:rsid w:val="005C409C"/>
    <w:rsid w:val="005C78F9"/>
    <w:rsid w:val="005C7A03"/>
    <w:rsid w:val="005D3FCA"/>
    <w:rsid w:val="005D7B26"/>
    <w:rsid w:val="005E70BA"/>
    <w:rsid w:val="005E7B39"/>
    <w:rsid w:val="005E7FD3"/>
    <w:rsid w:val="005F2CB6"/>
    <w:rsid w:val="00605118"/>
    <w:rsid w:val="006051E2"/>
    <w:rsid w:val="00615285"/>
    <w:rsid w:val="00624A16"/>
    <w:rsid w:val="0063046F"/>
    <w:rsid w:val="00643223"/>
    <w:rsid w:val="00643D5D"/>
    <w:rsid w:val="006527CC"/>
    <w:rsid w:val="0065364E"/>
    <w:rsid w:val="00654217"/>
    <w:rsid w:val="0065466C"/>
    <w:rsid w:val="00660F50"/>
    <w:rsid w:val="006772DA"/>
    <w:rsid w:val="00680DC4"/>
    <w:rsid w:val="00681114"/>
    <w:rsid w:val="0068470A"/>
    <w:rsid w:val="006910D7"/>
    <w:rsid w:val="0069471C"/>
    <w:rsid w:val="00697B10"/>
    <w:rsid w:val="006A119A"/>
    <w:rsid w:val="006B3B71"/>
    <w:rsid w:val="006D10E8"/>
    <w:rsid w:val="006D567E"/>
    <w:rsid w:val="006D5B7C"/>
    <w:rsid w:val="006D7385"/>
    <w:rsid w:val="006F1DB8"/>
    <w:rsid w:val="006F390C"/>
    <w:rsid w:val="006F7C1C"/>
    <w:rsid w:val="007000DC"/>
    <w:rsid w:val="007130F2"/>
    <w:rsid w:val="00716C57"/>
    <w:rsid w:val="00717EF9"/>
    <w:rsid w:val="007216E3"/>
    <w:rsid w:val="007272C0"/>
    <w:rsid w:val="00737347"/>
    <w:rsid w:val="00741730"/>
    <w:rsid w:val="00743AAF"/>
    <w:rsid w:val="0074654B"/>
    <w:rsid w:val="0075447C"/>
    <w:rsid w:val="007546D8"/>
    <w:rsid w:val="007555CE"/>
    <w:rsid w:val="00763352"/>
    <w:rsid w:val="00766D0C"/>
    <w:rsid w:val="007756F4"/>
    <w:rsid w:val="00780A33"/>
    <w:rsid w:val="007812F5"/>
    <w:rsid w:val="00782D02"/>
    <w:rsid w:val="00785047"/>
    <w:rsid w:val="00790839"/>
    <w:rsid w:val="00790C55"/>
    <w:rsid w:val="007B2D1D"/>
    <w:rsid w:val="007B444E"/>
    <w:rsid w:val="007C503A"/>
    <w:rsid w:val="007C7A13"/>
    <w:rsid w:val="007D1A5A"/>
    <w:rsid w:val="007E642E"/>
    <w:rsid w:val="007F12B2"/>
    <w:rsid w:val="008020B0"/>
    <w:rsid w:val="00806513"/>
    <w:rsid w:val="0081186B"/>
    <w:rsid w:val="00814384"/>
    <w:rsid w:val="00821BC7"/>
    <w:rsid w:val="00825E49"/>
    <w:rsid w:val="00830457"/>
    <w:rsid w:val="00831065"/>
    <w:rsid w:val="008311BD"/>
    <w:rsid w:val="00842FB1"/>
    <w:rsid w:val="0085098C"/>
    <w:rsid w:val="00852219"/>
    <w:rsid w:val="00855A67"/>
    <w:rsid w:val="00862732"/>
    <w:rsid w:val="008632F0"/>
    <w:rsid w:val="008673DD"/>
    <w:rsid w:val="00870B34"/>
    <w:rsid w:val="00871278"/>
    <w:rsid w:val="00872D5C"/>
    <w:rsid w:val="00873037"/>
    <w:rsid w:val="00886E75"/>
    <w:rsid w:val="00891CAF"/>
    <w:rsid w:val="008A674B"/>
    <w:rsid w:val="008B3567"/>
    <w:rsid w:val="008C3E67"/>
    <w:rsid w:val="008C5953"/>
    <w:rsid w:val="008C74C6"/>
    <w:rsid w:val="008D0A07"/>
    <w:rsid w:val="008E15D8"/>
    <w:rsid w:val="008E1A6C"/>
    <w:rsid w:val="008E6FF2"/>
    <w:rsid w:val="008F1B2E"/>
    <w:rsid w:val="008F488E"/>
    <w:rsid w:val="009018DD"/>
    <w:rsid w:val="009167BD"/>
    <w:rsid w:val="00921B12"/>
    <w:rsid w:val="00926740"/>
    <w:rsid w:val="009419F6"/>
    <w:rsid w:val="00946EE7"/>
    <w:rsid w:val="0095245B"/>
    <w:rsid w:val="0095613A"/>
    <w:rsid w:val="009639DF"/>
    <w:rsid w:val="009713A1"/>
    <w:rsid w:val="009724B1"/>
    <w:rsid w:val="00976213"/>
    <w:rsid w:val="00982A09"/>
    <w:rsid w:val="00984AC8"/>
    <w:rsid w:val="009851B2"/>
    <w:rsid w:val="009877CD"/>
    <w:rsid w:val="009A68E6"/>
    <w:rsid w:val="009C25C2"/>
    <w:rsid w:val="009C77B5"/>
    <w:rsid w:val="009D18E3"/>
    <w:rsid w:val="009D6D80"/>
    <w:rsid w:val="009E4EAA"/>
    <w:rsid w:val="009E527A"/>
    <w:rsid w:val="009F0BD5"/>
    <w:rsid w:val="00A0109D"/>
    <w:rsid w:val="00A0660C"/>
    <w:rsid w:val="00A07F00"/>
    <w:rsid w:val="00A144EF"/>
    <w:rsid w:val="00A17CBF"/>
    <w:rsid w:val="00A23CC8"/>
    <w:rsid w:val="00A25FF2"/>
    <w:rsid w:val="00A279D1"/>
    <w:rsid w:val="00A35A53"/>
    <w:rsid w:val="00A3675F"/>
    <w:rsid w:val="00A42EAE"/>
    <w:rsid w:val="00A57BA4"/>
    <w:rsid w:val="00A57F75"/>
    <w:rsid w:val="00A64C5E"/>
    <w:rsid w:val="00A7573D"/>
    <w:rsid w:val="00A8727A"/>
    <w:rsid w:val="00A953ED"/>
    <w:rsid w:val="00AA48EC"/>
    <w:rsid w:val="00AA74D3"/>
    <w:rsid w:val="00AB1CEB"/>
    <w:rsid w:val="00AB4555"/>
    <w:rsid w:val="00AB77E4"/>
    <w:rsid w:val="00AD0B56"/>
    <w:rsid w:val="00AD1D69"/>
    <w:rsid w:val="00AD2EAC"/>
    <w:rsid w:val="00AD7854"/>
    <w:rsid w:val="00AF02EB"/>
    <w:rsid w:val="00AF3CEE"/>
    <w:rsid w:val="00AF678F"/>
    <w:rsid w:val="00AF775B"/>
    <w:rsid w:val="00AF791E"/>
    <w:rsid w:val="00B05DC0"/>
    <w:rsid w:val="00B11284"/>
    <w:rsid w:val="00B12D10"/>
    <w:rsid w:val="00B144F1"/>
    <w:rsid w:val="00B16E13"/>
    <w:rsid w:val="00B20082"/>
    <w:rsid w:val="00B23D9D"/>
    <w:rsid w:val="00B26676"/>
    <w:rsid w:val="00B275DB"/>
    <w:rsid w:val="00B31549"/>
    <w:rsid w:val="00B330EC"/>
    <w:rsid w:val="00B360A1"/>
    <w:rsid w:val="00B36298"/>
    <w:rsid w:val="00B36738"/>
    <w:rsid w:val="00B4332E"/>
    <w:rsid w:val="00B4706D"/>
    <w:rsid w:val="00B5165F"/>
    <w:rsid w:val="00B55BD0"/>
    <w:rsid w:val="00B56DE5"/>
    <w:rsid w:val="00B727B7"/>
    <w:rsid w:val="00B72C53"/>
    <w:rsid w:val="00B750DD"/>
    <w:rsid w:val="00B75938"/>
    <w:rsid w:val="00B83ECE"/>
    <w:rsid w:val="00B9154E"/>
    <w:rsid w:val="00B97912"/>
    <w:rsid w:val="00B97AAF"/>
    <w:rsid w:val="00BA33A6"/>
    <w:rsid w:val="00BA7588"/>
    <w:rsid w:val="00BA7F09"/>
    <w:rsid w:val="00BB199B"/>
    <w:rsid w:val="00BB755A"/>
    <w:rsid w:val="00BC15D6"/>
    <w:rsid w:val="00BC3317"/>
    <w:rsid w:val="00BC61F4"/>
    <w:rsid w:val="00BC69AC"/>
    <w:rsid w:val="00BE29D8"/>
    <w:rsid w:val="00BE3E4F"/>
    <w:rsid w:val="00BE69E4"/>
    <w:rsid w:val="00BE6CA7"/>
    <w:rsid w:val="00BE7F5F"/>
    <w:rsid w:val="00C00262"/>
    <w:rsid w:val="00C02ECC"/>
    <w:rsid w:val="00C03947"/>
    <w:rsid w:val="00C045C1"/>
    <w:rsid w:val="00C048C1"/>
    <w:rsid w:val="00C053E3"/>
    <w:rsid w:val="00C112A2"/>
    <w:rsid w:val="00C16931"/>
    <w:rsid w:val="00C178C7"/>
    <w:rsid w:val="00C4362F"/>
    <w:rsid w:val="00C44D9F"/>
    <w:rsid w:val="00C7176C"/>
    <w:rsid w:val="00C7598D"/>
    <w:rsid w:val="00C76D5D"/>
    <w:rsid w:val="00C83BA4"/>
    <w:rsid w:val="00C85FEC"/>
    <w:rsid w:val="00CB292E"/>
    <w:rsid w:val="00CC085D"/>
    <w:rsid w:val="00CC487E"/>
    <w:rsid w:val="00CD6254"/>
    <w:rsid w:val="00CD6C15"/>
    <w:rsid w:val="00CE43DE"/>
    <w:rsid w:val="00CE7583"/>
    <w:rsid w:val="00D04505"/>
    <w:rsid w:val="00D10225"/>
    <w:rsid w:val="00D11CB4"/>
    <w:rsid w:val="00D15FDD"/>
    <w:rsid w:val="00D20507"/>
    <w:rsid w:val="00D22A55"/>
    <w:rsid w:val="00D2347C"/>
    <w:rsid w:val="00D316EF"/>
    <w:rsid w:val="00D31992"/>
    <w:rsid w:val="00D5254A"/>
    <w:rsid w:val="00D52C3D"/>
    <w:rsid w:val="00D56967"/>
    <w:rsid w:val="00D610F4"/>
    <w:rsid w:val="00D672E8"/>
    <w:rsid w:val="00D736C2"/>
    <w:rsid w:val="00D81A3D"/>
    <w:rsid w:val="00D8646F"/>
    <w:rsid w:val="00D868D4"/>
    <w:rsid w:val="00D902C3"/>
    <w:rsid w:val="00DA284B"/>
    <w:rsid w:val="00DC077C"/>
    <w:rsid w:val="00DD16A9"/>
    <w:rsid w:val="00DE144C"/>
    <w:rsid w:val="00DF24DE"/>
    <w:rsid w:val="00E01855"/>
    <w:rsid w:val="00E046FB"/>
    <w:rsid w:val="00E05DC9"/>
    <w:rsid w:val="00E060FE"/>
    <w:rsid w:val="00E101F4"/>
    <w:rsid w:val="00E12B55"/>
    <w:rsid w:val="00E1377F"/>
    <w:rsid w:val="00E23968"/>
    <w:rsid w:val="00E34D0B"/>
    <w:rsid w:val="00E362EF"/>
    <w:rsid w:val="00E426D9"/>
    <w:rsid w:val="00E43F89"/>
    <w:rsid w:val="00E5108E"/>
    <w:rsid w:val="00E53FE4"/>
    <w:rsid w:val="00E675E2"/>
    <w:rsid w:val="00E71716"/>
    <w:rsid w:val="00E742F4"/>
    <w:rsid w:val="00E80459"/>
    <w:rsid w:val="00E83A71"/>
    <w:rsid w:val="00E85073"/>
    <w:rsid w:val="00E87A5C"/>
    <w:rsid w:val="00E956E0"/>
    <w:rsid w:val="00E96011"/>
    <w:rsid w:val="00EA4257"/>
    <w:rsid w:val="00EA6B4D"/>
    <w:rsid w:val="00EA73D9"/>
    <w:rsid w:val="00EB329E"/>
    <w:rsid w:val="00EC0E68"/>
    <w:rsid w:val="00EC32D8"/>
    <w:rsid w:val="00EC386B"/>
    <w:rsid w:val="00EC651F"/>
    <w:rsid w:val="00ED0361"/>
    <w:rsid w:val="00ED0F32"/>
    <w:rsid w:val="00ED5457"/>
    <w:rsid w:val="00ED6D9C"/>
    <w:rsid w:val="00EF032B"/>
    <w:rsid w:val="00EF4021"/>
    <w:rsid w:val="00EF452C"/>
    <w:rsid w:val="00F00560"/>
    <w:rsid w:val="00F00675"/>
    <w:rsid w:val="00F035E2"/>
    <w:rsid w:val="00F06438"/>
    <w:rsid w:val="00F06E30"/>
    <w:rsid w:val="00F11421"/>
    <w:rsid w:val="00F1309A"/>
    <w:rsid w:val="00F14102"/>
    <w:rsid w:val="00F26105"/>
    <w:rsid w:val="00F323E3"/>
    <w:rsid w:val="00F32843"/>
    <w:rsid w:val="00F329A7"/>
    <w:rsid w:val="00F35041"/>
    <w:rsid w:val="00F40307"/>
    <w:rsid w:val="00F43AA4"/>
    <w:rsid w:val="00F46787"/>
    <w:rsid w:val="00F46D03"/>
    <w:rsid w:val="00F511C2"/>
    <w:rsid w:val="00F518B1"/>
    <w:rsid w:val="00F53A80"/>
    <w:rsid w:val="00F56F10"/>
    <w:rsid w:val="00F6178D"/>
    <w:rsid w:val="00F674FD"/>
    <w:rsid w:val="00F6791F"/>
    <w:rsid w:val="00F71403"/>
    <w:rsid w:val="00F72693"/>
    <w:rsid w:val="00F741B4"/>
    <w:rsid w:val="00F8243F"/>
    <w:rsid w:val="00F82F85"/>
    <w:rsid w:val="00F85217"/>
    <w:rsid w:val="00F96824"/>
    <w:rsid w:val="00F975B8"/>
    <w:rsid w:val="00FA4AEB"/>
    <w:rsid w:val="00FA65F2"/>
    <w:rsid w:val="00FB0403"/>
    <w:rsid w:val="00FC4EFE"/>
    <w:rsid w:val="00FC6191"/>
    <w:rsid w:val="00FC7554"/>
    <w:rsid w:val="00FD005A"/>
    <w:rsid w:val="00FD2A65"/>
    <w:rsid w:val="00FD5FF6"/>
    <w:rsid w:val="00FE2198"/>
    <w:rsid w:val="00FE4809"/>
    <w:rsid w:val="00FE5FEC"/>
    <w:rsid w:val="00FF03F3"/>
    <w:rsid w:val="00FF506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896444"/>
  <w15:chartTrackingRefBased/>
  <w15:docId w15:val="{CA074BD7-E150-4B32-A407-81D565B1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E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6"/>
      <w:szCs w:val="26"/>
    </w:rPr>
  </w:style>
  <w:style w:type="table" w:styleId="a5">
    <w:name w:val="Table Grid"/>
    <w:basedOn w:val="a1"/>
    <w:uiPriority w:val="39"/>
    <w:rsid w:val="00D5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3E22E1"/>
    <w:pPr>
      <w:jc w:val="both"/>
    </w:pPr>
    <w:rPr>
      <w:sz w:val="26"/>
      <w:szCs w:val="26"/>
    </w:rPr>
  </w:style>
  <w:style w:type="paragraph" w:customStyle="1" w:styleId="ConsNormal">
    <w:name w:val="ConsNormal"/>
    <w:rsid w:val="00872D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72D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72D5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Title"/>
    <w:basedOn w:val="a"/>
    <w:link w:val="11"/>
    <w:qFormat/>
    <w:rsid w:val="00E87A5C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3"/>
    <w:basedOn w:val="a"/>
    <w:rsid w:val="00103B67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103B67"/>
    <w:pPr>
      <w:spacing w:after="120"/>
      <w:ind w:left="283"/>
    </w:pPr>
  </w:style>
  <w:style w:type="paragraph" w:styleId="20">
    <w:name w:val="Body Text Indent 2"/>
    <w:basedOn w:val="a"/>
    <w:rsid w:val="00103B67"/>
    <w:pPr>
      <w:spacing w:after="120" w:line="480" w:lineRule="auto"/>
      <w:ind w:left="283"/>
    </w:pPr>
  </w:style>
  <w:style w:type="character" w:styleId="a9">
    <w:name w:val="page number"/>
    <w:basedOn w:val="a0"/>
    <w:rsid w:val="00341010"/>
  </w:style>
  <w:style w:type="paragraph" w:styleId="aa">
    <w:name w:val="footer"/>
    <w:basedOn w:val="a"/>
    <w:rsid w:val="00BB199B"/>
    <w:pPr>
      <w:tabs>
        <w:tab w:val="center" w:pos="4677"/>
        <w:tab w:val="right" w:pos="9355"/>
      </w:tabs>
    </w:pPr>
  </w:style>
  <w:style w:type="paragraph" w:customStyle="1" w:styleId="FR2">
    <w:name w:val="FR2"/>
    <w:rsid w:val="00BE3E4F"/>
    <w:pPr>
      <w:widowControl w:val="0"/>
      <w:spacing w:before="140" w:line="260" w:lineRule="auto"/>
      <w:ind w:left="80"/>
      <w:jc w:val="center"/>
    </w:pPr>
    <w:rPr>
      <w:sz w:val="28"/>
      <w:szCs w:val="28"/>
    </w:rPr>
  </w:style>
  <w:style w:type="paragraph" w:customStyle="1" w:styleId="FR3">
    <w:name w:val="FR3"/>
    <w:rsid w:val="00BE3E4F"/>
    <w:pPr>
      <w:widowControl w:val="0"/>
      <w:spacing w:line="260" w:lineRule="auto"/>
      <w:ind w:left="160" w:right="40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0063E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0"/>
    <w:link w:val="1"/>
    <w:locked/>
    <w:rsid w:val="00DD16A9"/>
    <w:rPr>
      <w:sz w:val="36"/>
      <w:szCs w:val="36"/>
      <w:lang w:val="ru-RU" w:eastAsia="ru-RU"/>
    </w:rPr>
  </w:style>
  <w:style w:type="character" w:customStyle="1" w:styleId="11">
    <w:name w:val="Название Знак1"/>
    <w:basedOn w:val="a0"/>
    <w:link w:val="a7"/>
    <w:locked/>
    <w:rsid w:val="00DD16A9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DD1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rsid w:val="001B2215"/>
    <w:rPr>
      <w:rFonts w:ascii="Calibri" w:hAnsi="Calibri" w:cs="Calibri"/>
      <w:sz w:val="22"/>
      <w:szCs w:val="22"/>
    </w:rPr>
  </w:style>
  <w:style w:type="paragraph" w:customStyle="1" w:styleId="ab">
    <w:basedOn w:val="a"/>
    <w:next w:val="a7"/>
    <w:link w:val="ac"/>
    <w:qFormat/>
    <w:rsid w:val="003912B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912B1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21">
    <w:name w:val="Без интервала2"/>
    <w:rsid w:val="003912B1"/>
    <w:rPr>
      <w:rFonts w:ascii="Calibri" w:hAnsi="Calibri" w:cs="Calibri"/>
      <w:sz w:val="22"/>
      <w:szCs w:val="22"/>
    </w:rPr>
  </w:style>
  <w:style w:type="character" w:styleId="ad">
    <w:name w:val="Hyperlink"/>
    <w:uiPriority w:val="99"/>
    <w:unhideWhenUsed/>
    <w:rsid w:val="00B83EC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83E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65421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54217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uiPriority w:val="39"/>
    <w:rsid w:val="002643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64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2610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26105"/>
    <w:rPr>
      <w:rFonts w:eastAsiaTheme="minorEastAsia" w:cstheme="minorBidi"/>
    </w:rPr>
  </w:style>
  <w:style w:type="character" w:styleId="af4">
    <w:name w:val="annotation reference"/>
    <w:basedOn w:val="a0"/>
    <w:uiPriority w:val="99"/>
    <w:unhideWhenUsed/>
    <w:rsid w:val="00F26105"/>
    <w:rPr>
      <w:sz w:val="16"/>
      <w:szCs w:val="16"/>
    </w:rPr>
  </w:style>
  <w:style w:type="paragraph" w:styleId="af5">
    <w:name w:val="annotation subject"/>
    <w:basedOn w:val="af2"/>
    <w:next w:val="af2"/>
    <w:link w:val="af6"/>
    <w:rsid w:val="00AD2EAC"/>
    <w:pPr>
      <w:jc w:val="left"/>
    </w:pPr>
    <w:rPr>
      <w:rFonts w:eastAsia="Times New Roman" w:cs="Times New Roman"/>
      <w:b/>
      <w:bCs/>
    </w:rPr>
  </w:style>
  <w:style w:type="character" w:customStyle="1" w:styleId="af6">
    <w:name w:val="Тема примечания Знак"/>
    <w:basedOn w:val="af3"/>
    <w:link w:val="af5"/>
    <w:rsid w:val="00AD2EAC"/>
    <w:rPr>
      <w:rFonts w:eastAsiaTheme="minorEastAsia" w:cstheme="minorBidi"/>
      <w:b/>
      <w:bCs/>
    </w:rPr>
  </w:style>
  <w:style w:type="paragraph" w:styleId="af7">
    <w:name w:val="caption"/>
    <w:basedOn w:val="a"/>
    <w:next w:val="a"/>
    <w:qFormat/>
    <w:rsid w:val="004E2067"/>
    <w:pPr>
      <w:spacing w:after="120"/>
      <w:jc w:val="center"/>
    </w:pPr>
    <w:rPr>
      <w:b/>
      <w:bCs/>
      <w:sz w:val="36"/>
      <w:szCs w:val="36"/>
    </w:rPr>
  </w:style>
  <w:style w:type="character" w:customStyle="1" w:styleId="fontstyle01">
    <w:name w:val="fontstyle01"/>
    <w:basedOn w:val="a0"/>
    <w:rsid w:val="00465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FileTypeId xmlns="D7192FFF-C2B2-4F10-B7A4-C791C93B1729">1</FileTypeId>
    <FileNameTemplate xmlns="D7192FFF-C2B2-4F10-B7A4-C791C93B1729" xsi:nil="true"/>
    <ObjectTypeId xmlns="D7192FFF-C2B2-4F10-B7A4-C791C93B1729">2</ObjectTypeId>
    <IsAvailable xmlns="00ae519a-a787-4cb6-a9f3-e0d2ce624f96">true</IsAvailable>
    <RubricIndex xmlns="D7192FFF-C2B2-4F10-B7A4-C791C93B1729">153-11</RubricIndex>
    <DocTypeId xmlns="D7192FFF-C2B2-4F10-B7A4-C791C93B1729">12</DocTypeId>
    <DocGroupLink xmlns="D7192FFF-C2B2-4F10-B7A4-C791C93B1729">3539</DocGroupLink>
    <PFileTemplateMulti xmlns="http://www.eos.ru/SP/Fields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72C5-F10E-4912-AF19-762EC842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D6810-5829-4E65-9922-D293E7BF9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68804B61-B97C-4E9F-B304-1683E3C53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9E143-9351-408D-91B6-04E370C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мэра МО Долинский ГО</vt:lpstr>
    </vt:vector>
  </TitlesOfParts>
  <Company>meriya</Company>
  <LinksUpToDate>false</LinksUpToDate>
  <CharactersWithSpaces>18728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мэра МО Долинский ГО</dc:title>
  <dc:subject/>
  <dc:creator>oo</dc:creator>
  <cp:keywords/>
  <dc:description/>
  <cp:lastModifiedBy>Татьяна Сергеевна Ким</cp:lastModifiedBy>
  <cp:revision>2</cp:revision>
  <cp:lastPrinted>2024-05-06T00:09:00Z</cp:lastPrinted>
  <dcterms:created xsi:type="dcterms:W3CDTF">2025-05-06T23:40:00Z</dcterms:created>
  <dcterms:modified xsi:type="dcterms:W3CDTF">2025-05-06T23:40:00Z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